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A9" w:rsidRPr="00123BCA" w:rsidRDefault="004E29A9" w:rsidP="004E29A9">
      <w:pPr>
        <w:ind w:right="-340" w:firstLine="708"/>
        <w:jc w:val="both"/>
        <w:rPr>
          <w:b/>
          <w:sz w:val="24"/>
          <w:szCs w:val="24"/>
        </w:rPr>
      </w:pPr>
      <w:r w:rsidRPr="00123BCA">
        <w:rPr>
          <w:b/>
          <w:sz w:val="24"/>
          <w:szCs w:val="24"/>
        </w:rPr>
        <w:t xml:space="preserve">НАРЕДБА ЗА ИЗМЕНЕНИЕ И ДОПЪЛНЕНИЕ НА </w:t>
      </w:r>
      <w:r w:rsidRPr="00123BCA">
        <w:rPr>
          <w:b/>
          <w:color w:val="000000"/>
          <w:sz w:val="24"/>
          <w:szCs w:val="24"/>
        </w:rPr>
        <w:t xml:space="preserve">НАРЕДБА ЗА ОПРЕДЕЛЯНЕТО И АДМИНИСТРИРАНЕТО НА МЕСТНИТЕ ТАКСИ И ЦЕНИ НА УСЛУГИ НА ТЕРИТОРИЯТА НА ОБЩИНА ПЛОВДИВ, ПРИЕТА С РЕШЕНИЕ № 80, ВЗЕТО С ПРОТОКОЛ № 6 ОТ 04.03.2003Г., </w:t>
      </w:r>
      <w:r w:rsidRPr="00123BCA">
        <w:rPr>
          <w:b/>
          <w:sz w:val="24"/>
          <w:szCs w:val="24"/>
        </w:rPr>
        <w:t xml:space="preserve">ПОСЛЕДНО ДОПЪЛНЕНА С РEШЕНИЕ № </w:t>
      </w:r>
      <w:r w:rsidRPr="00123BCA">
        <w:rPr>
          <w:b/>
          <w:sz w:val="24"/>
          <w:szCs w:val="24"/>
          <w:lang w:val="en-US"/>
        </w:rPr>
        <w:t>299</w:t>
      </w:r>
      <w:r w:rsidRPr="00123BCA">
        <w:rPr>
          <w:b/>
          <w:sz w:val="24"/>
          <w:szCs w:val="24"/>
        </w:rPr>
        <w:t>, ВЗЕТО С ПРОТОКОЛ № 16 ОТ 27.10.2021Г.</w:t>
      </w:r>
      <w:r w:rsidRPr="00123BCA">
        <w:rPr>
          <w:b/>
          <w:sz w:val="24"/>
          <w:szCs w:val="24"/>
          <w:lang w:eastAsia="en-US"/>
        </w:rPr>
        <w:t xml:space="preserve">  НА ОБЩИНСКИ СЪВЕТ – ПЛОВДИВ</w:t>
      </w:r>
      <w:r w:rsidRPr="00123BCA">
        <w:rPr>
          <w:b/>
          <w:sz w:val="24"/>
          <w:szCs w:val="24"/>
        </w:rPr>
        <w:t>.</w:t>
      </w:r>
    </w:p>
    <w:p w:rsidR="00C0352F" w:rsidRDefault="00C0352F" w:rsidP="00420F69">
      <w:pPr>
        <w:ind w:right="-340" w:firstLine="708"/>
        <w:jc w:val="both"/>
        <w:rPr>
          <w:b/>
          <w:i/>
          <w:sz w:val="24"/>
          <w:szCs w:val="24"/>
        </w:rPr>
      </w:pPr>
    </w:p>
    <w:p w:rsidR="00E346E5" w:rsidRDefault="00E346E5" w:rsidP="00420F69">
      <w:pPr>
        <w:ind w:right="-340" w:firstLine="708"/>
        <w:jc w:val="both"/>
        <w:rPr>
          <w:b/>
          <w:i/>
          <w:sz w:val="24"/>
          <w:szCs w:val="24"/>
        </w:rPr>
      </w:pPr>
    </w:p>
    <w:p w:rsidR="00123BCA" w:rsidRPr="00123BCA" w:rsidRDefault="00123BCA" w:rsidP="00123BCA">
      <w:pPr>
        <w:spacing w:line="276" w:lineRule="auto"/>
        <w:jc w:val="both"/>
        <w:rPr>
          <w:iCs/>
          <w:color w:val="000000"/>
          <w:sz w:val="24"/>
          <w:szCs w:val="24"/>
        </w:rPr>
      </w:pPr>
      <w:r w:rsidRPr="00123BCA">
        <w:rPr>
          <w:b/>
          <w:bCs/>
          <w:iCs/>
          <w:color w:val="000000"/>
          <w:sz w:val="24"/>
          <w:szCs w:val="24"/>
        </w:rPr>
        <w:t>ВНОСИТЕЛ</w:t>
      </w:r>
      <w:r w:rsidRPr="00123BCA">
        <w:rPr>
          <w:b/>
          <w:bCs/>
          <w:color w:val="000000"/>
          <w:sz w:val="24"/>
          <w:szCs w:val="24"/>
        </w:rPr>
        <w:t xml:space="preserve">: ЗДРАВКО ДИМИТРОВ - </w:t>
      </w:r>
      <w:r w:rsidRPr="00123BCA">
        <w:rPr>
          <w:b/>
          <w:iCs/>
          <w:color w:val="000000"/>
          <w:sz w:val="24"/>
          <w:szCs w:val="24"/>
        </w:rPr>
        <w:t>КМЕТ НА ОБЩИНА ПЛОВДИВ</w:t>
      </w:r>
    </w:p>
    <w:p w:rsidR="00123BCA" w:rsidRDefault="00123BCA" w:rsidP="00420F69">
      <w:pPr>
        <w:ind w:right="-340" w:firstLine="708"/>
        <w:jc w:val="both"/>
        <w:rPr>
          <w:b/>
          <w:i/>
          <w:sz w:val="24"/>
          <w:szCs w:val="24"/>
        </w:rPr>
      </w:pPr>
    </w:p>
    <w:p w:rsidR="00E346E5" w:rsidRPr="00123BCA" w:rsidRDefault="00E346E5" w:rsidP="00420F69">
      <w:pPr>
        <w:ind w:right="-340" w:firstLine="708"/>
        <w:jc w:val="both"/>
        <w:rPr>
          <w:b/>
          <w:i/>
          <w:sz w:val="24"/>
          <w:szCs w:val="24"/>
        </w:rPr>
      </w:pPr>
    </w:p>
    <w:p w:rsidR="00123BCA" w:rsidRPr="00123BCA" w:rsidRDefault="00123BCA" w:rsidP="00123BCA">
      <w:pPr>
        <w:spacing w:line="276" w:lineRule="auto"/>
        <w:jc w:val="both"/>
        <w:rPr>
          <w:iCs/>
          <w:color w:val="000000"/>
          <w:sz w:val="24"/>
          <w:szCs w:val="24"/>
        </w:rPr>
      </w:pPr>
    </w:p>
    <w:p w:rsidR="00123BCA" w:rsidRPr="00123BCA" w:rsidRDefault="00123BCA" w:rsidP="00123BCA">
      <w:pPr>
        <w:spacing w:line="276" w:lineRule="auto"/>
        <w:jc w:val="both"/>
        <w:rPr>
          <w:b/>
          <w:iCs/>
          <w:color w:val="000000"/>
          <w:sz w:val="24"/>
          <w:szCs w:val="24"/>
          <w:u w:val="single"/>
        </w:rPr>
      </w:pPr>
      <w:r w:rsidRPr="00123BCA">
        <w:rPr>
          <w:b/>
          <w:iCs/>
          <w:color w:val="000000"/>
          <w:sz w:val="24"/>
          <w:szCs w:val="24"/>
          <w:u w:val="single"/>
        </w:rPr>
        <w:t>ПРОЕКТ</w:t>
      </w:r>
    </w:p>
    <w:p w:rsidR="00123BCA" w:rsidRPr="00FB7167" w:rsidRDefault="00123BCA" w:rsidP="00123BCA">
      <w:pPr>
        <w:shd w:val="clear" w:color="auto" w:fill="FFFFFF"/>
        <w:spacing w:line="276" w:lineRule="auto"/>
        <w:ind w:right="10"/>
        <w:jc w:val="both"/>
        <w:rPr>
          <w:i/>
          <w:iCs/>
          <w:color w:val="000000"/>
          <w:spacing w:val="7"/>
          <w:sz w:val="24"/>
          <w:szCs w:val="24"/>
        </w:rPr>
      </w:pPr>
    </w:p>
    <w:p w:rsidR="00123BCA" w:rsidRPr="00CF61A1" w:rsidRDefault="00123BCA" w:rsidP="00123BCA">
      <w:pPr>
        <w:spacing w:line="276" w:lineRule="auto"/>
        <w:ind w:right="-340" w:firstLine="708"/>
        <w:jc w:val="both"/>
        <w:rPr>
          <w:i/>
          <w:iCs/>
          <w:sz w:val="24"/>
          <w:szCs w:val="24"/>
        </w:rPr>
      </w:pPr>
      <w:r w:rsidRPr="00CF61A1">
        <w:rPr>
          <w:i/>
          <w:iCs/>
          <w:spacing w:val="7"/>
          <w:sz w:val="24"/>
          <w:szCs w:val="24"/>
        </w:rPr>
        <w:t xml:space="preserve">Съгласно чл. 26, ал. 4 от Закона за нормативните актове, в законоустановения срок от </w:t>
      </w:r>
      <w:r w:rsidRPr="00B7283E">
        <w:rPr>
          <w:i/>
          <w:iCs/>
          <w:spacing w:val="7"/>
          <w:sz w:val="24"/>
          <w:szCs w:val="24"/>
        </w:rPr>
        <w:t xml:space="preserve">30 </w:t>
      </w:r>
      <w:r w:rsidRPr="00CF61A1">
        <w:rPr>
          <w:i/>
          <w:iCs/>
          <w:spacing w:val="7"/>
          <w:sz w:val="24"/>
          <w:szCs w:val="24"/>
        </w:rPr>
        <w:t xml:space="preserve">дни, Община Пловдив чрез настоящото публикуване </w:t>
      </w:r>
      <w:r w:rsidRPr="00CF61A1">
        <w:rPr>
          <w:i/>
          <w:iCs/>
          <w:sz w:val="24"/>
          <w:szCs w:val="24"/>
        </w:rPr>
        <w:t>за обществена консултация</w:t>
      </w:r>
      <w:r w:rsidRPr="00CF61A1">
        <w:rPr>
          <w:i/>
          <w:iCs/>
          <w:spacing w:val="7"/>
          <w:sz w:val="24"/>
          <w:szCs w:val="24"/>
        </w:rPr>
        <w:t xml:space="preserve">, предоставя възможност на заинтересованите лица да направят своите предложения и </w:t>
      </w:r>
      <w:r w:rsidRPr="00CF61A1">
        <w:rPr>
          <w:i/>
          <w:iCs/>
          <w:spacing w:val="-3"/>
          <w:sz w:val="24"/>
          <w:szCs w:val="24"/>
        </w:rPr>
        <w:t>становища по проекта на Наредбата на е-та</w:t>
      </w:r>
      <w:r w:rsidRPr="00CF61A1">
        <w:rPr>
          <w:i/>
          <w:iCs/>
          <w:spacing w:val="-3"/>
          <w:sz w:val="24"/>
          <w:szCs w:val="24"/>
          <w:lang w:val="en-US"/>
        </w:rPr>
        <w:t>il</w:t>
      </w:r>
      <w:r w:rsidRPr="00CF61A1">
        <w:rPr>
          <w:i/>
          <w:iCs/>
          <w:spacing w:val="-3"/>
          <w:sz w:val="24"/>
          <w:szCs w:val="24"/>
        </w:rPr>
        <w:t xml:space="preserve"> адрес </w:t>
      </w:r>
      <w:r w:rsidRPr="00CF61A1">
        <w:rPr>
          <w:i/>
          <w:iCs/>
          <w:spacing w:val="-3"/>
          <w:sz w:val="24"/>
          <w:szCs w:val="24"/>
          <w:lang w:val="en-US"/>
        </w:rPr>
        <w:t>info@plovdiv.bg</w:t>
      </w:r>
      <w:r w:rsidRPr="00CF61A1">
        <w:rPr>
          <w:i/>
          <w:iCs/>
          <w:spacing w:val="-3"/>
          <w:sz w:val="24"/>
          <w:szCs w:val="24"/>
        </w:rPr>
        <w:t>.</w:t>
      </w:r>
      <w:r w:rsidRPr="00CF61A1">
        <w:rPr>
          <w:i/>
          <w:iCs/>
          <w:sz w:val="24"/>
          <w:szCs w:val="24"/>
        </w:rPr>
        <w:t xml:space="preserve"> или в деловодството на Община Пловдив, пл.”Стефан Стамболов” № 1.</w:t>
      </w:r>
    </w:p>
    <w:p w:rsidR="00123BCA" w:rsidRDefault="00123BCA" w:rsidP="00123BCA">
      <w:pPr>
        <w:spacing w:line="276" w:lineRule="auto"/>
        <w:jc w:val="both"/>
        <w:rPr>
          <w:b/>
          <w:bCs/>
          <w:iCs/>
          <w:color w:val="000000"/>
        </w:rPr>
      </w:pPr>
    </w:p>
    <w:p w:rsidR="00E346E5" w:rsidRPr="00FC622C" w:rsidRDefault="00E346E5" w:rsidP="00123BCA">
      <w:pPr>
        <w:spacing w:line="276" w:lineRule="auto"/>
        <w:jc w:val="both"/>
        <w:rPr>
          <w:b/>
          <w:bCs/>
          <w:iCs/>
          <w:color w:val="000000"/>
        </w:rPr>
      </w:pPr>
    </w:p>
    <w:p w:rsidR="00123BCA" w:rsidRPr="00123BCA" w:rsidRDefault="00123BCA" w:rsidP="00123BCA">
      <w:pPr>
        <w:spacing w:line="276" w:lineRule="auto"/>
        <w:jc w:val="both"/>
        <w:rPr>
          <w:b/>
          <w:bCs/>
          <w:iCs/>
          <w:color w:val="000000"/>
          <w:sz w:val="24"/>
          <w:szCs w:val="24"/>
        </w:rPr>
      </w:pPr>
      <w:r w:rsidRPr="00123BCA">
        <w:rPr>
          <w:b/>
          <w:bCs/>
          <w:iCs/>
          <w:color w:val="000000"/>
          <w:sz w:val="24"/>
          <w:szCs w:val="24"/>
        </w:rPr>
        <w:t xml:space="preserve">ОБОСНОВКА ЗА КОНКРЕТНАТА НЕОБХОДИМОСТ ОТ ПРИЕМАНЕТО НА НАРЕДБА ЗА ИЗМЕНЕНИЕ И ДОПЪЛНЕНИЕ НА </w:t>
      </w:r>
      <w:r w:rsidRPr="00123BCA">
        <w:rPr>
          <w:b/>
          <w:sz w:val="24"/>
          <w:szCs w:val="24"/>
        </w:rPr>
        <w:t>НАРЕДБАТА ЗА ОПРЕДЕЛЯНЕТО РАЗМЕРА НА МЕСТНИТЕ ТАКСИ И ЦЕНИ НА УСЛУГИ НА ТЕРИТОРИЯТА НА ОБЩИНА ПЛОВДИВ</w:t>
      </w:r>
    </w:p>
    <w:p w:rsidR="00255580" w:rsidRDefault="00255580" w:rsidP="0047718C">
      <w:pPr>
        <w:ind w:firstLine="708"/>
        <w:jc w:val="both"/>
        <w:rPr>
          <w:color w:val="000000"/>
          <w:spacing w:val="-2"/>
          <w:sz w:val="26"/>
          <w:szCs w:val="26"/>
        </w:rPr>
      </w:pPr>
    </w:p>
    <w:p w:rsidR="00123BCA" w:rsidRDefault="00123BCA" w:rsidP="00123BCA">
      <w:pPr>
        <w:jc w:val="both"/>
        <w:rPr>
          <w:color w:val="000000"/>
          <w:spacing w:val="-2"/>
          <w:sz w:val="26"/>
          <w:szCs w:val="26"/>
        </w:rPr>
      </w:pPr>
    </w:p>
    <w:p w:rsidR="00123BCA" w:rsidRPr="00FB7167" w:rsidRDefault="00123BCA" w:rsidP="00123BCA">
      <w:pPr>
        <w:widowControl/>
        <w:spacing w:line="276" w:lineRule="auto"/>
        <w:rPr>
          <w:b/>
          <w:color w:val="000000"/>
          <w:spacing w:val="8"/>
          <w:sz w:val="24"/>
          <w:szCs w:val="24"/>
        </w:rPr>
      </w:pPr>
      <w:r w:rsidRPr="00FB7167">
        <w:rPr>
          <w:b/>
          <w:color w:val="000000"/>
          <w:spacing w:val="8"/>
          <w:sz w:val="24"/>
          <w:szCs w:val="24"/>
        </w:rPr>
        <w:t>МОТИВИ</w:t>
      </w:r>
    </w:p>
    <w:p w:rsidR="00123BCA" w:rsidRPr="00FB7167" w:rsidRDefault="00123BCA" w:rsidP="00123BCA">
      <w:pPr>
        <w:widowControl/>
        <w:numPr>
          <w:ilvl w:val="0"/>
          <w:numId w:val="28"/>
        </w:numPr>
        <w:autoSpaceDE/>
        <w:autoSpaceDN/>
        <w:adjustRightInd/>
        <w:spacing w:after="120" w:line="276" w:lineRule="auto"/>
        <w:ind w:left="0" w:firstLine="426"/>
        <w:contextualSpacing/>
        <w:jc w:val="both"/>
        <w:outlineLvl w:val="0"/>
        <w:rPr>
          <w:rFonts w:eastAsia="Calibri"/>
          <w:b/>
          <w:sz w:val="24"/>
          <w:szCs w:val="24"/>
        </w:rPr>
      </w:pPr>
      <w:r w:rsidRPr="00FB7167">
        <w:rPr>
          <w:rFonts w:eastAsia="Calibri"/>
          <w:b/>
          <w:sz w:val="24"/>
          <w:szCs w:val="24"/>
        </w:rPr>
        <w:t>Причини, които налагат приемането на Наредба за изменение и допълнение на Наредба за определянето и администрирането на местните такси и цени на услуги на територията на Община Пловдив</w:t>
      </w:r>
    </w:p>
    <w:p w:rsidR="00123BCA" w:rsidRDefault="00123BCA" w:rsidP="00123BCA">
      <w:pPr>
        <w:pStyle w:val="a8"/>
        <w:ind w:left="0" w:right="-340" w:firstLine="567"/>
        <w:jc w:val="both"/>
        <w:rPr>
          <w:sz w:val="24"/>
          <w:szCs w:val="24"/>
        </w:rPr>
      </w:pPr>
      <w:r w:rsidRPr="001B121F">
        <w:rPr>
          <w:sz w:val="24"/>
          <w:szCs w:val="24"/>
        </w:rPr>
        <w:t xml:space="preserve">Съгласно чл. 9 от Закона за местните данъци и такси </w:t>
      </w:r>
      <w:r w:rsidRPr="001B121F">
        <w:rPr>
          <w:sz w:val="24"/>
          <w:szCs w:val="24"/>
          <w:lang w:val="en-US"/>
        </w:rPr>
        <w:t>(</w:t>
      </w:r>
      <w:r w:rsidRPr="001B121F">
        <w:rPr>
          <w:sz w:val="24"/>
          <w:szCs w:val="24"/>
        </w:rPr>
        <w:t>ЗМДТ</w:t>
      </w:r>
      <w:r w:rsidRPr="001B121F">
        <w:rPr>
          <w:sz w:val="24"/>
          <w:szCs w:val="24"/>
          <w:lang w:val="en-US"/>
        </w:rPr>
        <w:t>)</w:t>
      </w:r>
      <w:r w:rsidR="00213504">
        <w:rPr>
          <w:sz w:val="24"/>
          <w:szCs w:val="24"/>
        </w:rPr>
        <w:t xml:space="preserve"> общинският съвет приема Н</w:t>
      </w:r>
      <w:r w:rsidRPr="001B121F">
        <w:rPr>
          <w:sz w:val="24"/>
          <w:szCs w:val="24"/>
        </w:rPr>
        <w:t xml:space="preserve">аредба за определянето и администрирането на местните такси и цени на услуги. На местно ниво Общински съвет – Пловдив е приел Наредба за определянето и администрирането на местните такси и цени на услуги на територията на община Пловдив (НОАМТЦУ), приета с </w:t>
      </w:r>
      <w:r w:rsidRPr="001B121F">
        <w:rPr>
          <w:rFonts w:eastAsiaTheme="minorHAnsi"/>
          <w:sz w:val="24"/>
          <w:szCs w:val="24"/>
          <w:lang w:eastAsia="en-US"/>
        </w:rPr>
        <w:t>Решение № 80, взето с Протокол № 6 от 04.03.2003г</w:t>
      </w:r>
      <w:r>
        <w:rPr>
          <w:sz w:val="24"/>
          <w:szCs w:val="24"/>
        </w:rPr>
        <w:t>., изм. и доп. с последващи</w:t>
      </w:r>
      <w:r w:rsidRPr="001B121F">
        <w:rPr>
          <w:sz w:val="24"/>
          <w:szCs w:val="24"/>
        </w:rPr>
        <w:t xml:space="preserve"> решения на Общински съвет</w:t>
      </w:r>
      <w:r w:rsidRPr="001B121F">
        <w:rPr>
          <w:sz w:val="24"/>
          <w:szCs w:val="24"/>
          <w:lang w:val="en-US"/>
        </w:rPr>
        <w:t xml:space="preserve"> </w:t>
      </w:r>
      <w:r w:rsidRPr="001B121F">
        <w:rPr>
          <w:sz w:val="24"/>
          <w:szCs w:val="24"/>
        </w:rPr>
        <w:t xml:space="preserve">гр. Пловдив. </w:t>
      </w:r>
    </w:p>
    <w:p w:rsidR="004E29A9" w:rsidRPr="00123BCA" w:rsidRDefault="00123BCA" w:rsidP="00123BCA">
      <w:pPr>
        <w:tabs>
          <w:tab w:val="left" w:pos="426"/>
        </w:tabs>
        <w:ind w:right="-340"/>
        <w:jc w:val="both"/>
        <w:rPr>
          <w:kern w:val="36"/>
          <w:sz w:val="24"/>
          <w:szCs w:val="24"/>
        </w:rPr>
      </w:pPr>
      <w:r>
        <w:rPr>
          <w:kern w:val="36"/>
          <w:sz w:val="24"/>
          <w:szCs w:val="24"/>
        </w:rPr>
        <w:tab/>
      </w:r>
      <w:r w:rsidR="00E759F7">
        <w:rPr>
          <w:kern w:val="36"/>
          <w:sz w:val="24"/>
          <w:szCs w:val="24"/>
        </w:rPr>
        <w:t xml:space="preserve">Основната причина за </w:t>
      </w:r>
      <w:r w:rsidR="00B31BA0">
        <w:rPr>
          <w:kern w:val="36"/>
          <w:sz w:val="24"/>
          <w:szCs w:val="24"/>
        </w:rPr>
        <w:t xml:space="preserve">приемането на Наредба за </w:t>
      </w:r>
      <w:r w:rsidR="00E759F7">
        <w:rPr>
          <w:kern w:val="36"/>
          <w:sz w:val="24"/>
          <w:szCs w:val="24"/>
        </w:rPr>
        <w:t xml:space="preserve">изменение и допълнение на Наредба </w:t>
      </w:r>
      <w:r w:rsidR="00B31BA0" w:rsidRPr="00FA3198">
        <w:rPr>
          <w:sz w:val="24"/>
          <w:szCs w:val="24"/>
        </w:rPr>
        <w:t xml:space="preserve">за </w:t>
      </w:r>
      <w:r w:rsidR="00B31BA0" w:rsidRPr="0047718C">
        <w:rPr>
          <w:color w:val="000000"/>
          <w:sz w:val="24"/>
          <w:szCs w:val="24"/>
        </w:rPr>
        <w:t>определянето и администрирането на местните такси и цени на у</w:t>
      </w:r>
      <w:r w:rsidR="00B31BA0">
        <w:rPr>
          <w:color w:val="000000"/>
          <w:sz w:val="24"/>
          <w:szCs w:val="24"/>
        </w:rPr>
        <w:t>слуги на територията на община Пловдив</w:t>
      </w:r>
      <w:r w:rsidR="00B31BA0">
        <w:rPr>
          <w:kern w:val="36"/>
          <w:sz w:val="24"/>
          <w:szCs w:val="24"/>
        </w:rPr>
        <w:t xml:space="preserve"> </w:t>
      </w:r>
      <w:r w:rsidR="00E759F7">
        <w:rPr>
          <w:kern w:val="36"/>
          <w:sz w:val="24"/>
          <w:szCs w:val="24"/>
        </w:rPr>
        <w:t xml:space="preserve">е </w:t>
      </w:r>
      <w:r w:rsidR="00B31BA0">
        <w:rPr>
          <w:kern w:val="36"/>
          <w:sz w:val="24"/>
          <w:szCs w:val="24"/>
        </w:rPr>
        <w:t xml:space="preserve">установена </w:t>
      </w:r>
      <w:r w:rsidR="00E759F7">
        <w:rPr>
          <w:kern w:val="36"/>
          <w:sz w:val="24"/>
          <w:szCs w:val="24"/>
        </w:rPr>
        <w:t xml:space="preserve">необходимост от </w:t>
      </w:r>
      <w:r w:rsidR="00B31BA0">
        <w:rPr>
          <w:kern w:val="36"/>
          <w:sz w:val="24"/>
          <w:szCs w:val="24"/>
        </w:rPr>
        <w:t>прецизирането</w:t>
      </w:r>
      <w:r w:rsidR="00E759F7">
        <w:rPr>
          <w:kern w:val="36"/>
          <w:sz w:val="24"/>
          <w:szCs w:val="24"/>
        </w:rPr>
        <w:t xml:space="preserve"> на </w:t>
      </w:r>
      <w:r w:rsidR="00B31BA0">
        <w:rPr>
          <w:kern w:val="36"/>
          <w:sz w:val="24"/>
          <w:szCs w:val="24"/>
        </w:rPr>
        <w:t>някои</w:t>
      </w:r>
      <w:r w:rsidR="00E759F7">
        <w:rPr>
          <w:kern w:val="36"/>
          <w:sz w:val="24"/>
          <w:szCs w:val="24"/>
        </w:rPr>
        <w:t xml:space="preserve"> разпоредби, </w:t>
      </w:r>
      <w:r w:rsidR="00B31BA0">
        <w:rPr>
          <w:kern w:val="36"/>
          <w:sz w:val="24"/>
          <w:szCs w:val="24"/>
        </w:rPr>
        <w:t>свъ</w:t>
      </w:r>
      <w:r w:rsidR="003D73D3">
        <w:rPr>
          <w:kern w:val="36"/>
          <w:sz w:val="24"/>
          <w:szCs w:val="24"/>
        </w:rPr>
        <w:t xml:space="preserve">рзани с привеждане на същите в </w:t>
      </w:r>
      <w:r w:rsidR="00B31BA0">
        <w:rPr>
          <w:spacing w:val="-2"/>
          <w:sz w:val="24"/>
          <w:szCs w:val="24"/>
        </w:rPr>
        <w:t>съответствие с действащ</w:t>
      </w:r>
      <w:r w:rsidR="009A5728">
        <w:rPr>
          <w:spacing w:val="-2"/>
          <w:sz w:val="24"/>
          <w:szCs w:val="24"/>
        </w:rPr>
        <w:t>и</w:t>
      </w:r>
      <w:r w:rsidR="00B31BA0">
        <w:rPr>
          <w:spacing w:val="-2"/>
          <w:sz w:val="24"/>
          <w:szCs w:val="24"/>
        </w:rPr>
        <w:t xml:space="preserve"> нормативн</w:t>
      </w:r>
      <w:r w:rsidR="009A5728">
        <w:rPr>
          <w:spacing w:val="-2"/>
          <w:sz w:val="24"/>
          <w:szCs w:val="24"/>
        </w:rPr>
        <w:t>и</w:t>
      </w:r>
      <w:r w:rsidR="00B31BA0">
        <w:rPr>
          <w:spacing w:val="-2"/>
          <w:sz w:val="24"/>
          <w:szCs w:val="24"/>
        </w:rPr>
        <w:t xml:space="preserve"> </w:t>
      </w:r>
      <w:r w:rsidR="009A5728">
        <w:rPr>
          <w:spacing w:val="-2"/>
          <w:sz w:val="24"/>
          <w:szCs w:val="24"/>
        </w:rPr>
        <w:t>актове</w:t>
      </w:r>
      <w:r w:rsidR="00B31BA0">
        <w:rPr>
          <w:spacing w:val="-2"/>
          <w:sz w:val="24"/>
          <w:szCs w:val="24"/>
        </w:rPr>
        <w:t xml:space="preserve"> от по-висока степен,  актуализиране и разширяване обхвата</w:t>
      </w:r>
      <w:r w:rsidR="00B31BA0" w:rsidRPr="00FF63CD">
        <w:rPr>
          <w:spacing w:val="-2"/>
          <w:sz w:val="24"/>
          <w:szCs w:val="24"/>
        </w:rPr>
        <w:t xml:space="preserve"> на услугите, </w:t>
      </w:r>
      <w:r w:rsidR="00B31BA0">
        <w:rPr>
          <w:spacing w:val="-2"/>
          <w:sz w:val="24"/>
          <w:szCs w:val="24"/>
        </w:rPr>
        <w:t>предлагани</w:t>
      </w:r>
      <w:r w:rsidR="00B31BA0" w:rsidRPr="00FF63CD">
        <w:rPr>
          <w:spacing w:val="-2"/>
          <w:sz w:val="24"/>
          <w:szCs w:val="24"/>
        </w:rPr>
        <w:t xml:space="preserve"> от общинска</w:t>
      </w:r>
      <w:r w:rsidR="00B31BA0">
        <w:rPr>
          <w:spacing w:val="-2"/>
          <w:sz w:val="24"/>
          <w:szCs w:val="24"/>
        </w:rPr>
        <w:t>та</w:t>
      </w:r>
      <w:r w:rsidR="00B31BA0" w:rsidRPr="00FF63CD">
        <w:rPr>
          <w:spacing w:val="-2"/>
          <w:sz w:val="24"/>
          <w:szCs w:val="24"/>
        </w:rPr>
        <w:t xml:space="preserve"> администрация и </w:t>
      </w:r>
      <w:r w:rsidR="00B31BA0">
        <w:rPr>
          <w:spacing w:val="-2"/>
          <w:sz w:val="24"/>
          <w:szCs w:val="24"/>
        </w:rPr>
        <w:t>структурните звена на о</w:t>
      </w:r>
      <w:r w:rsidR="00B31BA0" w:rsidRPr="00FF63CD">
        <w:rPr>
          <w:spacing w:val="-2"/>
          <w:sz w:val="24"/>
          <w:szCs w:val="24"/>
        </w:rPr>
        <w:t>бщина Пловдив на физически и юридически лица</w:t>
      </w:r>
      <w:r w:rsidR="00B31BA0">
        <w:rPr>
          <w:spacing w:val="-2"/>
          <w:sz w:val="24"/>
          <w:szCs w:val="24"/>
        </w:rPr>
        <w:t>,</w:t>
      </w:r>
      <w:r w:rsidR="00B31BA0" w:rsidRPr="00FF63CD">
        <w:rPr>
          <w:spacing w:val="-2"/>
          <w:sz w:val="24"/>
          <w:szCs w:val="24"/>
        </w:rPr>
        <w:t xml:space="preserve"> с </w:t>
      </w:r>
      <w:r w:rsidR="00B31BA0">
        <w:rPr>
          <w:spacing w:val="-2"/>
          <w:sz w:val="24"/>
          <w:szCs w:val="24"/>
        </w:rPr>
        <w:t>оглед по-пълно з</w:t>
      </w:r>
      <w:r w:rsidR="00B31BA0" w:rsidRPr="00FF63CD">
        <w:rPr>
          <w:spacing w:val="-2"/>
          <w:sz w:val="24"/>
          <w:szCs w:val="24"/>
        </w:rPr>
        <w:t>адоволява</w:t>
      </w:r>
      <w:r w:rsidR="00B31BA0">
        <w:rPr>
          <w:spacing w:val="-2"/>
          <w:sz w:val="24"/>
          <w:szCs w:val="24"/>
        </w:rPr>
        <w:t>не на обществените потребности. Освен това се прие за целесъобразно в проекта на наредбата да се включат предложения и за актуализиране на</w:t>
      </w:r>
      <w:r w:rsidR="00013621">
        <w:rPr>
          <w:spacing w:val="-2"/>
          <w:sz w:val="24"/>
          <w:szCs w:val="24"/>
        </w:rPr>
        <w:t xml:space="preserve"> обхвата на</w:t>
      </w:r>
      <w:r w:rsidR="00B31BA0">
        <w:rPr>
          <w:spacing w:val="-2"/>
          <w:sz w:val="24"/>
          <w:szCs w:val="24"/>
        </w:rPr>
        <w:t xml:space="preserve"> зоните и на размера. </w:t>
      </w:r>
      <w:r w:rsidR="00B31BA0">
        <w:rPr>
          <w:kern w:val="36"/>
          <w:sz w:val="24"/>
          <w:szCs w:val="24"/>
        </w:rPr>
        <w:t xml:space="preserve">на </w:t>
      </w:r>
      <w:r w:rsidR="003D73D3">
        <w:rPr>
          <w:kern w:val="36"/>
          <w:sz w:val="24"/>
          <w:szCs w:val="24"/>
        </w:rPr>
        <w:t xml:space="preserve">някои </w:t>
      </w:r>
      <w:r w:rsidR="00B31BA0">
        <w:rPr>
          <w:kern w:val="36"/>
          <w:sz w:val="24"/>
          <w:szCs w:val="24"/>
        </w:rPr>
        <w:t xml:space="preserve">местни </w:t>
      </w:r>
      <w:r w:rsidR="00E759F7">
        <w:rPr>
          <w:kern w:val="36"/>
          <w:sz w:val="24"/>
          <w:szCs w:val="24"/>
        </w:rPr>
        <w:t>такси и цени на услуги</w:t>
      </w:r>
      <w:r w:rsidR="002B17F7">
        <w:rPr>
          <w:kern w:val="36"/>
          <w:sz w:val="24"/>
          <w:szCs w:val="24"/>
        </w:rPr>
        <w:t>,</w:t>
      </w:r>
      <w:r w:rsidR="00E759F7">
        <w:rPr>
          <w:kern w:val="36"/>
          <w:sz w:val="24"/>
          <w:szCs w:val="24"/>
        </w:rPr>
        <w:t xml:space="preserve"> с цел </w:t>
      </w:r>
      <w:r w:rsidR="002B17F7">
        <w:rPr>
          <w:kern w:val="36"/>
          <w:sz w:val="24"/>
          <w:szCs w:val="24"/>
        </w:rPr>
        <w:t xml:space="preserve">спазване принципите, въведени в чл. 8, ал. 1, т. 1-3 от ЗМДТ, при което чрез таксите не само да бъдат възстановени пълните разходи на общината по предоставянето на услугата, но и таксата да е предпоставка за </w:t>
      </w:r>
      <w:r w:rsidR="004E29A9">
        <w:rPr>
          <w:kern w:val="36"/>
          <w:sz w:val="24"/>
          <w:szCs w:val="24"/>
        </w:rPr>
        <w:t xml:space="preserve">повишаване качеството на предлаганите услуги </w:t>
      </w:r>
      <w:r w:rsidR="002B17F7">
        <w:rPr>
          <w:kern w:val="36"/>
          <w:sz w:val="24"/>
          <w:szCs w:val="24"/>
        </w:rPr>
        <w:t xml:space="preserve">и за постигане на по-голяма справедливост при заплащане на местните такси. </w:t>
      </w:r>
    </w:p>
    <w:p w:rsidR="00CE3B9C" w:rsidRPr="00123BCA" w:rsidRDefault="00CE3B9C" w:rsidP="00123BCA">
      <w:pPr>
        <w:tabs>
          <w:tab w:val="left" w:pos="426"/>
        </w:tabs>
        <w:ind w:right="-340" w:firstLine="426"/>
        <w:jc w:val="both"/>
        <w:rPr>
          <w:sz w:val="24"/>
          <w:szCs w:val="24"/>
          <w:lang w:val="en-US"/>
        </w:rPr>
      </w:pPr>
      <w:r>
        <w:rPr>
          <w:sz w:val="24"/>
          <w:szCs w:val="24"/>
        </w:rPr>
        <w:lastRenderedPageBreak/>
        <w:t>Динамичните процеси в сектора, обхванат от действието н</w:t>
      </w:r>
      <w:r w:rsidR="003D73D3">
        <w:rPr>
          <w:sz w:val="24"/>
          <w:szCs w:val="24"/>
        </w:rPr>
        <w:t>а наредбата, изискват периодично</w:t>
      </w:r>
      <w:r>
        <w:rPr>
          <w:sz w:val="24"/>
          <w:szCs w:val="24"/>
        </w:rPr>
        <w:t xml:space="preserve"> </w:t>
      </w:r>
      <w:r w:rsidR="003D73D3">
        <w:rPr>
          <w:sz w:val="24"/>
          <w:szCs w:val="24"/>
        </w:rPr>
        <w:t>осъвременяване</w:t>
      </w:r>
      <w:r>
        <w:rPr>
          <w:sz w:val="24"/>
          <w:szCs w:val="24"/>
        </w:rPr>
        <w:t xml:space="preserve"> на подзаконовия нормативен документ, който ги урежда, </w:t>
      </w:r>
      <w:r w:rsidR="00393345">
        <w:rPr>
          <w:sz w:val="24"/>
          <w:szCs w:val="24"/>
        </w:rPr>
        <w:t>предвид</w:t>
      </w:r>
      <w:r>
        <w:rPr>
          <w:sz w:val="24"/>
          <w:szCs w:val="24"/>
        </w:rPr>
        <w:t xml:space="preserve"> сериозното въздействие на дейностите, осъществявани от община Пловдив върху градската среда и облика на публичните пространства</w:t>
      </w:r>
      <w:r w:rsidR="002A71E2">
        <w:rPr>
          <w:sz w:val="24"/>
          <w:szCs w:val="24"/>
        </w:rPr>
        <w:t xml:space="preserve">, </w:t>
      </w:r>
      <w:r w:rsidR="002A71E2" w:rsidRPr="00DD28EE">
        <w:rPr>
          <w:sz w:val="24"/>
          <w:szCs w:val="24"/>
          <w:lang w:val="en-US"/>
        </w:rPr>
        <w:t>както и включване на нови услуги</w:t>
      </w:r>
      <w:r w:rsidR="00393345">
        <w:rPr>
          <w:sz w:val="24"/>
          <w:szCs w:val="24"/>
        </w:rPr>
        <w:t>,</w:t>
      </w:r>
      <w:r w:rsidR="002A71E2" w:rsidRPr="00DD28EE">
        <w:rPr>
          <w:sz w:val="24"/>
          <w:szCs w:val="24"/>
          <w:lang w:val="en-US"/>
        </w:rPr>
        <w:t xml:space="preserve"> </w:t>
      </w:r>
      <w:r w:rsidR="00BE6B2B">
        <w:rPr>
          <w:sz w:val="24"/>
          <w:szCs w:val="24"/>
        </w:rPr>
        <w:t>поради промени в икономическата обстановка, адекватност на предлаганите услуги със сходен вид услуги.</w:t>
      </w:r>
    </w:p>
    <w:p w:rsidR="006B1157" w:rsidRDefault="00572AA9" w:rsidP="006B1157">
      <w:pPr>
        <w:tabs>
          <w:tab w:val="left" w:pos="0"/>
        </w:tabs>
        <w:ind w:right="-340" w:firstLine="567"/>
        <w:jc w:val="both"/>
        <w:rPr>
          <w:sz w:val="24"/>
          <w:szCs w:val="24"/>
        </w:rPr>
      </w:pPr>
      <w:proofErr w:type="gramStart"/>
      <w:r w:rsidRPr="00572AA9">
        <w:rPr>
          <w:b/>
          <w:sz w:val="24"/>
          <w:szCs w:val="24"/>
          <w:lang w:val="en-US"/>
        </w:rPr>
        <w:t>I</w:t>
      </w:r>
      <w:r w:rsidRPr="00572AA9">
        <w:rPr>
          <w:b/>
          <w:sz w:val="24"/>
          <w:szCs w:val="24"/>
        </w:rPr>
        <w:t>.</w:t>
      </w:r>
      <w:r>
        <w:rPr>
          <w:sz w:val="24"/>
          <w:szCs w:val="24"/>
        </w:rPr>
        <w:t xml:space="preserve"> </w:t>
      </w:r>
      <w:r w:rsidR="00CE3B9C" w:rsidRPr="00CE3B9C">
        <w:rPr>
          <w:sz w:val="24"/>
          <w:szCs w:val="24"/>
        </w:rPr>
        <w:t>Таксите са възмездена форма на потребление на някои публични услуги.</w:t>
      </w:r>
      <w:proofErr w:type="gramEnd"/>
      <w:r w:rsidR="00CE3B9C" w:rsidRPr="00CE3B9C">
        <w:rPr>
          <w:sz w:val="24"/>
          <w:szCs w:val="24"/>
        </w:rPr>
        <w:t xml:space="preserve"> Въвеждането им се обосновава с необходимостта някои делими публични услуги, които се ползват неравномерно от населението, да бъдат частично или напълно заплатени от техните ползватели.</w:t>
      </w:r>
      <w:r w:rsidR="006B1157">
        <w:rPr>
          <w:sz w:val="24"/>
          <w:szCs w:val="24"/>
        </w:rPr>
        <w:t xml:space="preserve"> </w:t>
      </w:r>
    </w:p>
    <w:p w:rsidR="009B701D" w:rsidRPr="00517142" w:rsidRDefault="009B701D" w:rsidP="00517142">
      <w:pPr>
        <w:pStyle w:val="a6"/>
        <w:ind w:right="-340" w:firstLine="426"/>
        <w:jc w:val="both"/>
        <w:rPr>
          <w:rFonts w:ascii="Times New Roman" w:hAnsi="Times New Roman"/>
          <w:sz w:val="24"/>
          <w:szCs w:val="24"/>
        </w:rPr>
      </w:pPr>
      <w:r w:rsidRPr="00517142">
        <w:rPr>
          <w:rFonts w:ascii="Times New Roman" w:hAnsi="Times New Roman"/>
          <w:sz w:val="24"/>
          <w:szCs w:val="24"/>
        </w:rPr>
        <w:t xml:space="preserve">Текстът на чл.12, ал.1 на </w:t>
      </w:r>
      <w:r w:rsidR="00572AA9" w:rsidRPr="00517142">
        <w:rPr>
          <w:rFonts w:ascii="Times New Roman" w:hAnsi="Times New Roman"/>
          <w:sz w:val="24"/>
          <w:szCs w:val="24"/>
        </w:rPr>
        <w:t xml:space="preserve">Наредба </w:t>
      </w:r>
      <w:r w:rsidR="00A21263">
        <w:rPr>
          <w:rFonts w:ascii="Times New Roman" w:hAnsi="Times New Roman"/>
          <w:sz w:val="24"/>
          <w:szCs w:val="24"/>
        </w:rPr>
        <w:t>на Об</w:t>
      </w:r>
      <w:r w:rsidR="000842E3">
        <w:rPr>
          <w:rFonts w:ascii="Times New Roman" w:hAnsi="Times New Roman"/>
          <w:sz w:val="24"/>
          <w:szCs w:val="24"/>
        </w:rPr>
        <w:t>щински съвет</w:t>
      </w:r>
      <w:r w:rsidR="00A21263">
        <w:rPr>
          <w:rFonts w:ascii="Times New Roman" w:hAnsi="Times New Roman"/>
          <w:sz w:val="24"/>
          <w:szCs w:val="24"/>
        </w:rPr>
        <w:t xml:space="preserve"> Пловдив </w:t>
      </w:r>
      <w:r w:rsidR="00572AA9" w:rsidRPr="00517142">
        <w:rPr>
          <w:rFonts w:ascii="Times New Roman" w:hAnsi="Times New Roman"/>
          <w:sz w:val="24"/>
          <w:szCs w:val="24"/>
        </w:rPr>
        <w:t>за определянето и администрирането на местните такси и це</w:t>
      </w:r>
      <w:r w:rsidR="00DC2E3B">
        <w:rPr>
          <w:rFonts w:ascii="Times New Roman" w:hAnsi="Times New Roman"/>
          <w:sz w:val="24"/>
          <w:szCs w:val="24"/>
        </w:rPr>
        <w:t>ни на услуги на територията на о</w:t>
      </w:r>
      <w:r w:rsidR="00572AA9" w:rsidRPr="00517142">
        <w:rPr>
          <w:rFonts w:ascii="Times New Roman" w:hAnsi="Times New Roman"/>
          <w:sz w:val="24"/>
          <w:szCs w:val="24"/>
        </w:rPr>
        <w:t>бщина Пловдив</w:t>
      </w:r>
      <w:r w:rsidRPr="00517142">
        <w:rPr>
          <w:rFonts w:ascii="Times New Roman" w:hAnsi="Times New Roman"/>
          <w:sz w:val="24"/>
          <w:szCs w:val="24"/>
        </w:rPr>
        <w:t xml:space="preserve"> изрично регламентира, че „Промяната на размера на местните такси, цените на услугите и определянето на цени на нови услуги се извършва с Решение на Общински съвет – Пловдив.”</w:t>
      </w:r>
    </w:p>
    <w:p w:rsidR="003E5232" w:rsidRPr="00D81452" w:rsidRDefault="00040F46" w:rsidP="00040F46">
      <w:pPr>
        <w:pStyle w:val="HTML"/>
        <w:tabs>
          <w:tab w:val="clear" w:pos="916"/>
          <w:tab w:val="left" w:pos="426"/>
        </w:tabs>
        <w:ind w:right="-340"/>
        <w:jc w:val="both"/>
        <w:rPr>
          <w:rFonts w:ascii="Times New Roman" w:hAnsi="Times New Roman" w:cs="Times New Roman"/>
          <w:sz w:val="24"/>
          <w:szCs w:val="24"/>
        </w:rPr>
      </w:pPr>
      <w:r>
        <w:rPr>
          <w:rFonts w:ascii="Times New Roman" w:hAnsi="Times New Roman"/>
          <w:sz w:val="24"/>
          <w:szCs w:val="24"/>
        </w:rPr>
        <w:tab/>
      </w:r>
      <w:r w:rsidR="009B701D">
        <w:rPr>
          <w:rFonts w:ascii="Times New Roman" w:hAnsi="Times New Roman"/>
          <w:sz w:val="24"/>
          <w:szCs w:val="24"/>
        </w:rPr>
        <w:t>Съгласно разпоредба</w:t>
      </w:r>
      <w:r w:rsidR="009B701D" w:rsidRPr="00EB6450">
        <w:rPr>
          <w:rFonts w:ascii="Times New Roman" w:hAnsi="Times New Roman"/>
          <w:sz w:val="24"/>
          <w:szCs w:val="24"/>
        </w:rPr>
        <w:t>т</w:t>
      </w:r>
      <w:r w:rsidR="009B701D">
        <w:rPr>
          <w:rFonts w:ascii="Times New Roman" w:hAnsi="Times New Roman"/>
          <w:sz w:val="24"/>
          <w:szCs w:val="24"/>
        </w:rPr>
        <w:t>а</w:t>
      </w:r>
      <w:r w:rsidR="009B701D" w:rsidRPr="00EB6450">
        <w:rPr>
          <w:rFonts w:ascii="Times New Roman" w:hAnsi="Times New Roman"/>
          <w:sz w:val="24"/>
          <w:szCs w:val="24"/>
        </w:rPr>
        <w:t xml:space="preserve"> на чл.7 от </w:t>
      </w:r>
      <w:r w:rsidR="000A437B">
        <w:rPr>
          <w:rFonts w:ascii="Times New Roman" w:hAnsi="Times New Roman"/>
          <w:sz w:val="24"/>
          <w:szCs w:val="24"/>
        </w:rPr>
        <w:t xml:space="preserve">ЗМДТ, респективно чл. 5 от </w:t>
      </w:r>
      <w:r w:rsidR="00306581" w:rsidRPr="00306581">
        <w:rPr>
          <w:rFonts w:ascii="Times New Roman" w:hAnsi="Times New Roman"/>
          <w:sz w:val="24"/>
          <w:szCs w:val="24"/>
        </w:rPr>
        <w:t>Наредба</w:t>
      </w:r>
      <w:r w:rsidR="00E91B4F">
        <w:rPr>
          <w:rFonts w:ascii="Times New Roman" w:hAnsi="Times New Roman"/>
          <w:sz w:val="24"/>
          <w:szCs w:val="24"/>
        </w:rPr>
        <w:t>та</w:t>
      </w:r>
      <w:r w:rsidR="009B701D">
        <w:rPr>
          <w:rFonts w:ascii="Times New Roman" w:hAnsi="Times New Roman"/>
          <w:sz w:val="24"/>
          <w:szCs w:val="24"/>
        </w:rPr>
        <w:t>, местните такси се</w:t>
      </w:r>
      <w:r w:rsidR="009B701D">
        <w:rPr>
          <w:rFonts w:ascii="Times New Roman" w:hAnsi="Times New Roman"/>
          <w:sz w:val="24"/>
          <w:szCs w:val="24"/>
          <w:lang w:val="en-US"/>
        </w:rPr>
        <w:t xml:space="preserve"> </w:t>
      </w:r>
      <w:r w:rsidR="009B701D">
        <w:rPr>
          <w:rFonts w:ascii="Times New Roman" w:hAnsi="Times New Roman"/>
          <w:sz w:val="24"/>
          <w:szCs w:val="24"/>
        </w:rPr>
        <w:t>определят въз основа на необходимите</w:t>
      </w:r>
      <w:r w:rsidR="009B701D">
        <w:rPr>
          <w:rFonts w:ascii="Times New Roman" w:hAnsi="Times New Roman"/>
          <w:sz w:val="24"/>
          <w:szCs w:val="24"/>
          <w:lang w:val="en-US"/>
        </w:rPr>
        <w:t xml:space="preserve"> </w:t>
      </w:r>
      <w:r w:rsidR="009B701D">
        <w:rPr>
          <w:rFonts w:ascii="Times New Roman" w:hAnsi="Times New Roman"/>
          <w:sz w:val="24"/>
          <w:szCs w:val="24"/>
        </w:rPr>
        <w:t xml:space="preserve">материално-технически и административни разходи по предоставяне на услугата и при спазване на установените в чл. 8, ал. 1 от същия закон принципи, </w:t>
      </w:r>
      <w:r w:rsidR="003E5232" w:rsidRPr="00D81452">
        <w:rPr>
          <w:rFonts w:ascii="Times New Roman" w:hAnsi="Times New Roman" w:cs="Times New Roman"/>
          <w:sz w:val="24"/>
          <w:szCs w:val="24"/>
        </w:rPr>
        <w:t>а именно:</w:t>
      </w:r>
    </w:p>
    <w:p w:rsidR="003E5232" w:rsidRPr="00D81452" w:rsidRDefault="003E5232" w:rsidP="00040F46">
      <w:pPr>
        <w:ind w:right="-340"/>
        <w:jc w:val="both"/>
        <w:textAlignment w:val="center"/>
        <w:rPr>
          <w:sz w:val="24"/>
          <w:szCs w:val="24"/>
        </w:rPr>
      </w:pPr>
      <w:r w:rsidRPr="00D81452">
        <w:rPr>
          <w:sz w:val="24"/>
          <w:szCs w:val="24"/>
        </w:rPr>
        <w:t xml:space="preserve">        - възстановяване на пълните разходи на общината по предоставяне на услугата;</w:t>
      </w:r>
    </w:p>
    <w:p w:rsidR="003E5232" w:rsidRPr="00D81452" w:rsidRDefault="003E5232" w:rsidP="00040F46">
      <w:pPr>
        <w:ind w:right="-340"/>
        <w:jc w:val="both"/>
        <w:textAlignment w:val="center"/>
        <w:rPr>
          <w:sz w:val="24"/>
          <w:szCs w:val="24"/>
        </w:rPr>
      </w:pPr>
      <w:r w:rsidRPr="00D81452">
        <w:rPr>
          <w:sz w:val="24"/>
          <w:szCs w:val="24"/>
        </w:rPr>
        <w:t xml:space="preserve">        - създаване на условия за разширяване на предлаганите услуги и повишаване на тяхното качество;</w:t>
      </w:r>
    </w:p>
    <w:p w:rsidR="003E5232" w:rsidRDefault="003E5232" w:rsidP="00040F46">
      <w:pPr>
        <w:ind w:right="-340"/>
        <w:jc w:val="both"/>
        <w:textAlignment w:val="center"/>
        <w:rPr>
          <w:sz w:val="24"/>
          <w:szCs w:val="24"/>
        </w:rPr>
      </w:pPr>
      <w:r w:rsidRPr="00D81452">
        <w:rPr>
          <w:sz w:val="24"/>
          <w:szCs w:val="24"/>
        </w:rPr>
        <w:t xml:space="preserve">        - постигане на по-голяма справедливост при определяне и заплащане на местните такси.</w:t>
      </w:r>
    </w:p>
    <w:p w:rsidR="00CE3B9C" w:rsidRDefault="00CE3B9C" w:rsidP="00CE3B9C">
      <w:pPr>
        <w:pStyle w:val="HTML"/>
        <w:tabs>
          <w:tab w:val="clear" w:pos="916"/>
          <w:tab w:val="left" w:pos="567"/>
        </w:tabs>
        <w:ind w:right="-34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Нормата </w:t>
      </w:r>
      <w:r w:rsidRPr="00EB6450">
        <w:rPr>
          <w:rFonts w:ascii="Times New Roman" w:hAnsi="Times New Roman"/>
          <w:sz w:val="24"/>
          <w:szCs w:val="24"/>
        </w:rPr>
        <w:t>на чл.7</w:t>
      </w:r>
      <w:r>
        <w:rPr>
          <w:rFonts w:ascii="Times New Roman" w:hAnsi="Times New Roman"/>
          <w:sz w:val="24"/>
          <w:szCs w:val="24"/>
        </w:rPr>
        <w:t>2</w:t>
      </w:r>
      <w:r w:rsidRPr="00EB6450">
        <w:rPr>
          <w:rFonts w:ascii="Times New Roman" w:hAnsi="Times New Roman"/>
          <w:sz w:val="24"/>
          <w:szCs w:val="24"/>
        </w:rPr>
        <w:t xml:space="preserve"> от </w:t>
      </w:r>
      <w:r>
        <w:rPr>
          <w:rFonts w:ascii="Times New Roman" w:hAnsi="Times New Roman"/>
          <w:sz w:val="24"/>
          <w:szCs w:val="24"/>
        </w:rPr>
        <w:t xml:space="preserve">ЗМДТ определя, че такса се заплаща за ползване на тротоари, площади, улични платна, места, върху които са организирани пазари </w:t>
      </w:r>
      <w:r>
        <w:rPr>
          <w:rFonts w:ascii="Times New Roman" w:hAnsi="Times New Roman"/>
          <w:sz w:val="24"/>
          <w:szCs w:val="24"/>
          <w:lang w:val="en-US"/>
        </w:rPr>
        <w:t>(</w:t>
      </w:r>
      <w:r>
        <w:rPr>
          <w:rFonts w:ascii="Times New Roman" w:hAnsi="Times New Roman"/>
          <w:sz w:val="24"/>
          <w:szCs w:val="24"/>
        </w:rPr>
        <w:t>открити и покрити</w:t>
      </w:r>
      <w:r>
        <w:rPr>
          <w:rFonts w:ascii="Times New Roman" w:hAnsi="Times New Roman"/>
          <w:sz w:val="24"/>
          <w:szCs w:val="24"/>
          <w:lang w:val="en-US"/>
        </w:rPr>
        <w:t>)</w:t>
      </w:r>
      <w:r>
        <w:rPr>
          <w:rFonts w:ascii="Times New Roman" w:hAnsi="Times New Roman"/>
          <w:sz w:val="24"/>
          <w:szCs w:val="24"/>
        </w:rPr>
        <w:t>, тържища, панаири, както и терени с друго предназначение, които са общинска собственост.</w:t>
      </w:r>
    </w:p>
    <w:p w:rsidR="00CE3B9C" w:rsidRDefault="00CE3B9C" w:rsidP="00CE3B9C">
      <w:pPr>
        <w:pStyle w:val="HTML"/>
        <w:tabs>
          <w:tab w:val="clear" w:pos="916"/>
          <w:tab w:val="left" w:pos="567"/>
        </w:tabs>
        <w:ind w:right="-340"/>
        <w:jc w:val="both"/>
        <w:rPr>
          <w:rFonts w:ascii="Times New Roman" w:hAnsi="Times New Roman"/>
          <w:sz w:val="24"/>
          <w:szCs w:val="24"/>
        </w:rPr>
      </w:pPr>
      <w:r>
        <w:rPr>
          <w:rFonts w:ascii="Times New Roman" w:hAnsi="Times New Roman"/>
          <w:sz w:val="24"/>
          <w:szCs w:val="24"/>
        </w:rPr>
        <w:tab/>
        <w:t xml:space="preserve">Според чл. 73 от посочения нормативен акт: </w:t>
      </w:r>
    </w:p>
    <w:p w:rsidR="00CE3B9C" w:rsidRPr="00BF34D0" w:rsidRDefault="00CE3B9C" w:rsidP="00CE3B9C">
      <w:pPr>
        <w:pStyle w:val="HTML"/>
        <w:tabs>
          <w:tab w:val="clear" w:pos="916"/>
          <w:tab w:val="left" w:pos="567"/>
        </w:tabs>
        <w:ind w:right="-340"/>
        <w:jc w:val="both"/>
        <w:rPr>
          <w:rFonts w:ascii="Times New Roman" w:hAnsi="Times New Roman"/>
          <w:i/>
          <w:sz w:val="24"/>
          <w:szCs w:val="24"/>
        </w:rPr>
      </w:pPr>
      <w:r w:rsidRPr="00BF34D0">
        <w:rPr>
          <w:rFonts w:ascii="Times New Roman" w:hAnsi="Times New Roman"/>
          <w:i/>
          <w:sz w:val="24"/>
          <w:szCs w:val="24"/>
        </w:rPr>
        <w:tab/>
        <w:t xml:space="preserve">„ал. </w:t>
      </w:r>
      <w:r w:rsidRPr="00BF34D0">
        <w:rPr>
          <w:rFonts w:ascii="Times New Roman" w:hAnsi="Times New Roman"/>
          <w:i/>
          <w:sz w:val="24"/>
          <w:szCs w:val="24"/>
          <w:lang w:val="en-US"/>
        </w:rPr>
        <w:t>(1)</w:t>
      </w:r>
      <w:r w:rsidRPr="00BF34D0">
        <w:rPr>
          <w:rFonts w:ascii="Times New Roman" w:hAnsi="Times New Roman"/>
          <w:i/>
          <w:sz w:val="24"/>
          <w:szCs w:val="24"/>
        </w:rPr>
        <w:t xml:space="preserve"> Таксата се заплаща от физическите и юридическите лица в зависимост от зоната, в която се намират терените, посочени в чл.72.</w:t>
      </w:r>
    </w:p>
    <w:p w:rsidR="00CE3B9C" w:rsidRPr="00BF34D0" w:rsidRDefault="00CE3B9C" w:rsidP="00CE3B9C">
      <w:pPr>
        <w:pStyle w:val="HTML"/>
        <w:tabs>
          <w:tab w:val="clear" w:pos="916"/>
          <w:tab w:val="left" w:pos="567"/>
        </w:tabs>
        <w:ind w:right="-340"/>
        <w:jc w:val="both"/>
        <w:rPr>
          <w:rFonts w:ascii="Times New Roman" w:hAnsi="Times New Roman"/>
          <w:i/>
          <w:sz w:val="24"/>
          <w:szCs w:val="24"/>
        </w:rPr>
      </w:pPr>
      <w:r w:rsidRPr="00BF34D0">
        <w:rPr>
          <w:rFonts w:ascii="Times New Roman" w:hAnsi="Times New Roman"/>
          <w:i/>
          <w:sz w:val="24"/>
          <w:szCs w:val="24"/>
        </w:rPr>
        <w:tab/>
        <w:t xml:space="preserve">ал. </w:t>
      </w:r>
      <w:r w:rsidRPr="00BF34D0">
        <w:rPr>
          <w:rFonts w:ascii="Times New Roman" w:hAnsi="Times New Roman"/>
          <w:i/>
          <w:sz w:val="24"/>
          <w:szCs w:val="24"/>
          <w:lang w:val="en-US"/>
        </w:rPr>
        <w:t>(2)</w:t>
      </w:r>
      <w:r w:rsidRPr="00BF34D0">
        <w:rPr>
          <w:rFonts w:ascii="Times New Roman" w:hAnsi="Times New Roman"/>
          <w:i/>
          <w:sz w:val="24"/>
          <w:szCs w:val="24"/>
        </w:rPr>
        <w:t xml:space="preserve"> Зоните по ал. 1 се определят от общинския съвет.“</w:t>
      </w:r>
    </w:p>
    <w:p w:rsidR="00CE3B9C" w:rsidRDefault="00CE3B9C" w:rsidP="00CE3B9C">
      <w:pPr>
        <w:pStyle w:val="HTML"/>
        <w:tabs>
          <w:tab w:val="clear" w:pos="916"/>
          <w:tab w:val="left" w:pos="567"/>
        </w:tabs>
        <w:ind w:right="-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На местно ниво, изложените по-горе норми на Закона за местните данъци и такси са </w:t>
      </w:r>
      <w:r w:rsidR="00E91B4F">
        <w:rPr>
          <w:rFonts w:ascii="Times New Roman" w:hAnsi="Times New Roman"/>
          <w:sz w:val="24"/>
          <w:szCs w:val="24"/>
        </w:rPr>
        <w:t>определени</w:t>
      </w:r>
      <w:r>
        <w:rPr>
          <w:rFonts w:ascii="Times New Roman" w:hAnsi="Times New Roman"/>
          <w:sz w:val="24"/>
          <w:szCs w:val="24"/>
        </w:rPr>
        <w:t xml:space="preserve"> </w:t>
      </w:r>
      <w:r w:rsidR="00E91B4F">
        <w:rPr>
          <w:rFonts w:ascii="Times New Roman" w:hAnsi="Times New Roman"/>
          <w:sz w:val="24"/>
          <w:szCs w:val="24"/>
        </w:rPr>
        <w:t>с</w:t>
      </w:r>
      <w:r>
        <w:rPr>
          <w:rFonts w:ascii="Times New Roman" w:hAnsi="Times New Roman"/>
          <w:sz w:val="24"/>
          <w:szCs w:val="24"/>
        </w:rPr>
        <w:t xml:space="preserve"> </w:t>
      </w:r>
      <w:r w:rsidR="00393345">
        <w:rPr>
          <w:rFonts w:ascii="Times New Roman" w:hAnsi="Times New Roman"/>
          <w:sz w:val="24"/>
          <w:szCs w:val="24"/>
        </w:rPr>
        <w:t xml:space="preserve">текста на </w:t>
      </w:r>
      <w:r>
        <w:rPr>
          <w:rFonts w:ascii="Times New Roman" w:hAnsi="Times New Roman"/>
          <w:sz w:val="24"/>
          <w:szCs w:val="24"/>
        </w:rPr>
        <w:t xml:space="preserve">чл. 20 на </w:t>
      </w:r>
      <w:r w:rsidRPr="00DB2360">
        <w:rPr>
          <w:rFonts w:ascii="Times New Roman" w:hAnsi="Times New Roman" w:cs="Times New Roman"/>
          <w:sz w:val="24"/>
          <w:szCs w:val="24"/>
        </w:rPr>
        <w:t xml:space="preserve">Наредба </w:t>
      </w:r>
      <w:r w:rsidR="00A21263">
        <w:rPr>
          <w:rFonts w:ascii="Times New Roman" w:hAnsi="Times New Roman" w:cs="Times New Roman"/>
          <w:sz w:val="24"/>
          <w:szCs w:val="24"/>
        </w:rPr>
        <w:t xml:space="preserve">на </w:t>
      </w:r>
      <w:r w:rsidR="000842E3">
        <w:rPr>
          <w:rFonts w:ascii="Times New Roman" w:hAnsi="Times New Roman"/>
          <w:sz w:val="24"/>
          <w:szCs w:val="24"/>
        </w:rPr>
        <w:t>Общински съвет</w:t>
      </w:r>
      <w:r w:rsidR="00A21263">
        <w:rPr>
          <w:rFonts w:ascii="Times New Roman" w:hAnsi="Times New Roman" w:cs="Times New Roman"/>
          <w:sz w:val="24"/>
          <w:szCs w:val="24"/>
        </w:rPr>
        <w:t xml:space="preserve"> Пловдив </w:t>
      </w:r>
      <w:r w:rsidRPr="00DB2360">
        <w:rPr>
          <w:rFonts w:ascii="Times New Roman" w:hAnsi="Times New Roman" w:cs="Times New Roman"/>
          <w:sz w:val="24"/>
          <w:szCs w:val="24"/>
        </w:rPr>
        <w:t xml:space="preserve">за </w:t>
      </w:r>
      <w:r w:rsidRPr="00DB2360">
        <w:rPr>
          <w:rFonts w:ascii="Times New Roman" w:hAnsi="Times New Roman" w:cs="Times New Roman"/>
          <w:color w:val="000000"/>
          <w:sz w:val="24"/>
          <w:szCs w:val="24"/>
        </w:rPr>
        <w:t xml:space="preserve">определянето и администрирането на местните такси и цени на услуги на територията на община Пловдив, приета с Решение № 80, взето с протокол № 6 от 04.03.2003г., </w:t>
      </w:r>
      <w:r w:rsidRPr="00DB2360">
        <w:rPr>
          <w:rFonts w:ascii="Times New Roman" w:hAnsi="Times New Roman" w:cs="Times New Roman"/>
          <w:sz w:val="24"/>
          <w:szCs w:val="24"/>
        </w:rPr>
        <w:t xml:space="preserve">изменена и допълнена с </w:t>
      </w:r>
      <w:r>
        <w:rPr>
          <w:rFonts w:ascii="Times New Roman" w:hAnsi="Times New Roman" w:cs="Times New Roman"/>
          <w:sz w:val="24"/>
          <w:szCs w:val="24"/>
        </w:rPr>
        <w:t xml:space="preserve">последващи решения </w:t>
      </w:r>
      <w:r w:rsidRPr="00DB2360">
        <w:rPr>
          <w:rFonts w:ascii="Times New Roman" w:hAnsi="Times New Roman" w:cs="Times New Roman"/>
          <w:sz w:val="24"/>
          <w:szCs w:val="24"/>
          <w:lang w:eastAsia="en-US"/>
        </w:rPr>
        <w:t>на Общински съвет – Пловдив</w:t>
      </w:r>
      <w:r>
        <w:rPr>
          <w:rFonts w:ascii="Times New Roman" w:hAnsi="Times New Roman" w:cs="Times New Roman"/>
          <w:sz w:val="24"/>
          <w:szCs w:val="24"/>
          <w:lang w:eastAsia="en-US"/>
        </w:rPr>
        <w:t>:</w:t>
      </w:r>
    </w:p>
    <w:p w:rsidR="00CE3B9C" w:rsidRPr="00DB1A4F" w:rsidRDefault="00CE3B9C" w:rsidP="00CE3B9C">
      <w:pPr>
        <w:pStyle w:val="HTML"/>
        <w:tabs>
          <w:tab w:val="clear" w:pos="916"/>
          <w:tab w:val="left" w:pos="567"/>
        </w:tabs>
        <w:ind w:right="-340"/>
        <w:jc w:val="both"/>
        <w:rPr>
          <w:rFonts w:ascii="Times New Roman" w:hAnsi="Times New Roman" w:cs="Times New Roman"/>
          <w:i/>
          <w:color w:val="000000"/>
          <w:sz w:val="24"/>
          <w:szCs w:val="24"/>
          <w:lang w:val="en-US"/>
        </w:rPr>
      </w:pPr>
      <w:r>
        <w:rPr>
          <w:rFonts w:ascii="Times New Roman" w:hAnsi="Times New Roman"/>
          <w:sz w:val="24"/>
          <w:szCs w:val="24"/>
        </w:rPr>
        <w:tab/>
        <w:t>„</w:t>
      </w:r>
      <w:r>
        <w:rPr>
          <w:rFonts w:ascii="Times New Roman" w:hAnsi="Times New Roman"/>
          <w:i/>
          <w:sz w:val="24"/>
          <w:szCs w:val="24"/>
        </w:rPr>
        <w:t xml:space="preserve">чл. 20. </w:t>
      </w:r>
      <w:r>
        <w:rPr>
          <w:rFonts w:ascii="Times New Roman" w:hAnsi="Times New Roman"/>
          <w:i/>
          <w:sz w:val="24"/>
          <w:szCs w:val="24"/>
          <w:lang w:val="en-US"/>
        </w:rPr>
        <w:t>(</w:t>
      </w:r>
      <w:r w:rsidRPr="00F3330F">
        <w:rPr>
          <w:rFonts w:ascii="Times New Roman" w:hAnsi="Times New Roman"/>
          <w:i/>
          <w:sz w:val="24"/>
          <w:szCs w:val="24"/>
        </w:rPr>
        <w:t>2</w:t>
      </w:r>
      <w:r>
        <w:rPr>
          <w:rFonts w:ascii="Times New Roman" w:hAnsi="Times New Roman"/>
          <w:i/>
          <w:sz w:val="24"/>
          <w:szCs w:val="24"/>
          <w:lang w:val="en-US"/>
        </w:rPr>
        <w:t>)</w:t>
      </w:r>
      <w:r w:rsidRPr="00F3330F">
        <w:rPr>
          <w:rFonts w:ascii="Times New Roman" w:hAnsi="Times New Roman"/>
          <w:i/>
          <w:sz w:val="24"/>
          <w:szCs w:val="24"/>
        </w:rPr>
        <w:t>.</w:t>
      </w:r>
      <w:r>
        <w:rPr>
          <w:rFonts w:ascii="Times New Roman" w:hAnsi="Times New Roman"/>
          <w:sz w:val="24"/>
          <w:szCs w:val="24"/>
        </w:rPr>
        <w:t xml:space="preserve"> </w:t>
      </w:r>
      <w:r w:rsidRPr="00F3330F">
        <w:rPr>
          <w:rFonts w:ascii="Times New Roman" w:hAnsi="Times New Roman" w:cs="Times New Roman"/>
          <w:i/>
          <w:color w:val="000000"/>
          <w:sz w:val="24"/>
          <w:szCs w:val="24"/>
        </w:rPr>
        <w:t>Таксата се заплаща от физическите и юридическите лица в зависимост от зоната, в която се намират терените, посочени в ал. 1</w:t>
      </w:r>
      <w:r>
        <w:rPr>
          <w:rFonts w:ascii="Times New Roman" w:hAnsi="Times New Roman" w:cs="Times New Roman"/>
          <w:i/>
          <w:color w:val="000000"/>
          <w:sz w:val="24"/>
          <w:szCs w:val="24"/>
        </w:rPr>
        <w:t>.</w:t>
      </w:r>
    </w:p>
    <w:p w:rsidR="00CE3B9C" w:rsidRDefault="00CE3B9C" w:rsidP="00CE3B9C">
      <w:pPr>
        <w:pStyle w:val="HTML"/>
        <w:tabs>
          <w:tab w:val="clear" w:pos="916"/>
          <w:tab w:val="left" w:pos="567"/>
        </w:tabs>
        <w:ind w:right="-340"/>
        <w:jc w:val="both"/>
        <w:rPr>
          <w:rFonts w:ascii="Times New Roman" w:hAnsi="Times New Roman" w:cs="Times New Roman"/>
          <w:i/>
          <w:color w:val="222222"/>
          <w:sz w:val="24"/>
          <w:szCs w:val="24"/>
          <w:shd w:val="clear" w:color="auto" w:fill="FFFFFF"/>
        </w:rPr>
      </w:pPr>
      <w:r w:rsidRPr="00F3330F">
        <w:rPr>
          <w:rFonts w:ascii="Times New Roman" w:hAnsi="Times New Roman" w:cs="Times New Roman"/>
          <w:i/>
          <w:color w:val="222222"/>
          <w:sz w:val="24"/>
          <w:szCs w:val="24"/>
          <w:shd w:val="clear" w:color="auto" w:fill="FFFFFF"/>
        </w:rPr>
        <w:t>(3) (Изм. и доп. с Р. № 504 Пр.№ 22 от 20.12.2012 г.) Зоните по ал. 1 се определят от Общински съвет-Пловдив съгласно Приложение №1 от тази наредба.</w:t>
      </w:r>
      <w:r>
        <w:rPr>
          <w:rFonts w:ascii="Times New Roman" w:hAnsi="Times New Roman" w:cs="Times New Roman"/>
          <w:i/>
          <w:color w:val="222222"/>
          <w:sz w:val="24"/>
          <w:szCs w:val="24"/>
          <w:shd w:val="clear" w:color="auto" w:fill="FFFFFF"/>
        </w:rPr>
        <w:t>“</w:t>
      </w:r>
    </w:p>
    <w:p w:rsidR="00CE3B9C" w:rsidRPr="00E91B4F" w:rsidRDefault="00E91B4F" w:rsidP="00E91B4F">
      <w:pPr>
        <w:pStyle w:val="HTML"/>
        <w:tabs>
          <w:tab w:val="clear" w:pos="916"/>
          <w:tab w:val="left" w:pos="567"/>
        </w:tabs>
        <w:ind w:right="-34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t xml:space="preserve">В Приложение № 1 </w:t>
      </w:r>
      <w:r>
        <w:rPr>
          <w:rFonts w:ascii="Times New Roman" w:hAnsi="Times New Roman"/>
          <w:sz w:val="24"/>
          <w:szCs w:val="24"/>
        </w:rPr>
        <w:t xml:space="preserve">на </w:t>
      </w:r>
      <w:r w:rsidRPr="00DB2360">
        <w:rPr>
          <w:rFonts w:ascii="Times New Roman" w:hAnsi="Times New Roman" w:cs="Times New Roman"/>
          <w:sz w:val="24"/>
          <w:szCs w:val="24"/>
        </w:rPr>
        <w:t xml:space="preserve">Наредба за </w:t>
      </w:r>
      <w:r w:rsidRPr="00DB2360">
        <w:rPr>
          <w:rFonts w:ascii="Times New Roman" w:hAnsi="Times New Roman" w:cs="Times New Roman"/>
          <w:color w:val="000000"/>
          <w:sz w:val="24"/>
          <w:szCs w:val="24"/>
        </w:rPr>
        <w:t>определянето и администрирането на местните такси и цени на услуги на територията на община Пловдив</w:t>
      </w:r>
      <w:r>
        <w:rPr>
          <w:rFonts w:ascii="Times New Roman" w:hAnsi="Times New Roman" w:cs="Times New Roman"/>
          <w:color w:val="000000"/>
          <w:sz w:val="24"/>
          <w:szCs w:val="24"/>
        </w:rPr>
        <w:t xml:space="preserve"> е дефиниран обхватът на зоните, съобразно които се определя размера на таксата за ползване на терени – общинска собственост на територията на община Пловдив. </w:t>
      </w:r>
      <w:r w:rsidR="006B1157">
        <w:rPr>
          <w:rFonts w:ascii="Times New Roman" w:hAnsi="Times New Roman" w:cs="Times New Roman"/>
          <w:color w:val="000000"/>
          <w:sz w:val="24"/>
          <w:szCs w:val="24"/>
        </w:rPr>
        <w:t xml:space="preserve">Приложението се нуждае от сериозна актуализация, тъй като е прието </w:t>
      </w:r>
      <w:r w:rsidR="007B7286">
        <w:rPr>
          <w:rFonts w:ascii="Times New Roman" w:hAnsi="Times New Roman" w:cs="Times New Roman"/>
          <w:color w:val="000000"/>
          <w:sz w:val="24"/>
          <w:szCs w:val="24"/>
        </w:rPr>
        <w:t xml:space="preserve">през 2012 </w:t>
      </w:r>
      <w:r w:rsidR="006B1157">
        <w:rPr>
          <w:rFonts w:ascii="Times New Roman" w:hAnsi="Times New Roman" w:cs="Times New Roman"/>
          <w:color w:val="000000"/>
          <w:sz w:val="24"/>
          <w:szCs w:val="24"/>
        </w:rPr>
        <w:t xml:space="preserve">година и </w:t>
      </w:r>
      <w:r w:rsidR="003D73D3">
        <w:rPr>
          <w:rFonts w:ascii="Times New Roman" w:hAnsi="Times New Roman" w:cs="Times New Roman"/>
          <w:color w:val="000000"/>
          <w:sz w:val="24"/>
          <w:szCs w:val="24"/>
        </w:rPr>
        <w:t>вече 10 години</w:t>
      </w:r>
      <w:r w:rsidR="006B1157">
        <w:rPr>
          <w:rFonts w:ascii="Times New Roman" w:hAnsi="Times New Roman" w:cs="Times New Roman"/>
          <w:color w:val="000000"/>
          <w:sz w:val="24"/>
          <w:szCs w:val="24"/>
        </w:rPr>
        <w:t xml:space="preserve"> не е променяно, </w:t>
      </w:r>
      <w:r w:rsidR="00CE3B9C" w:rsidRPr="00E91B4F">
        <w:rPr>
          <w:rFonts w:ascii="Times New Roman" w:hAnsi="Times New Roman" w:cs="Times New Roman"/>
          <w:color w:val="000000"/>
          <w:sz w:val="24"/>
          <w:szCs w:val="24"/>
        </w:rPr>
        <w:t>П</w:t>
      </w:r>
      <w:r w:rsidR="00CE3B9C" w:rsidRPr="00E91B4F">
        <w:rPr>
          <w:rFonts w:ascii="Times New Roman" w:hAnsi="Times New Roman" w:cs="Times New Roman"/>
          <w:sz w:val="24"/>
          <w:szCs w:val="24"/>
        </w:rPr>
        <w:t xml:space="preserve">ринципът на зонирането се явява основен принцип за постигане на справедливост относно размера на таксата, която следва да заплати съответния ползвател.  </w:t>
      </w:r>
    </w:p>
    <w:p w:rsidR="002D51A5" w:rsidRDefault="002D51A5" w:rsidP="002D51A5">
      <w:pPr>
        <w:pStyle w:val="a6"/>
        <w:ind w:right="-340" w:firstLine="567"/>
        <w:jc w:val="both"/>
        <w:rPr>
          <w:rFonts w:ascii="Times New Roman" w:hAnsi="Times New Roman"/>
          <w:sz w:val="24"/>
          <w:szCs w:val="24"/>
        </w:rPr>
      </w:pPr>
      <w:r>
        <w:rPr>
          <w:rFonts w:ascii="Times New Roman" w:hAnsi="Times New Roman"/>
          <w:sz w:val="24"/>
          <w:szCs w:val="24"/>
        </w:rPr>
        <w:t xml:space="preserve">В последните години значително се подобриха </w:t>
      </w:r>
      <w:r w:rsidRPr="009352C0">
        <w:rPr>
          <w:rFonts w:ascii="Times New Roman" w:hAnsi="Times New Roman"/>
          <w:iCs/>
          <w:sz w:val="24"/>
          <w:szCs w:val="24"/>
        </w:rPr>
        <w:t xml:space="preserve">естетико-композиционните качества на градската среда на </w:t>
      </w:r>
      <w:r>
        <w:rPr>
          <w:rFonts w:ascii="Times New Roman" w:hAnsi="Times New Roman"/>
          <w:iCs/>
          <w:sz w:val="24"/>
          <w:szCs w:val="24"/>
        </w:rPr>
        <w:t xml:space="preserve">град </w:t>
      </w:r>
      <w:r w:rsidRPr="009352C0">
        <w:rPr>
          <w:rFonts w:ascii="Times New Roman" w:hAnsi="Times New Roman"/>
          <w:iCs/>
          <w:sz w:val="24"/>
          <w:szCs w:val="24"/>
        </w:rPr>
        <w:t>Пловдив</w:t>
      </w:r>
      <w:r>
        <w:rPr>
          <w:rFonts w:ascii="Times New Roman" w:hAnsi="Times New Roman"/>
          <w:iCs/>
          <w:sz w:val="24"/>
          <w:szCs w:val="24"/>
        </w:rPr>
        <w:t>.</w:t>
      </w:r>
      <w:r w:rsidRPr="009352C0">
        <w:rPr>
          <w:rFonts w:ascii="Times New Roman" w:hAnsi="Times New Roman"/>
          <w:sz w:val="24"/>
          <w:szCs w:val="24"/>
        </w:rPr>
        <w:t xml:space="preserve"> </w:t>
      </w:r>
      <w:r>
        <w:rPr>
          <w:rFonts w:ascii="Times New Roman" w:hAnsi="Times New Roman"/>
          <w:sz w:val="24"/>
          <w:szCs w:val="24"/>
        </w:rPr>
        <w:t xml:space="preserve">Реализираха се и продължава изпълнението на редица инфраструктурни проекти от инвестиционната политика на община Пловдив, в резултат на което значително се подобри облика на градската среда. Безспорен е фактът, че с осъществяването на проектите се регламентира режим за устройство и естетика на обществените площи, създадат се условия за по-красива и по-чиста градска среда, за </w:t>
      </w:r>
      <w:r>
        <w:rPr>
          <w:rFonts w:ascii="Times New Roman" w:hAnsi="Times New Roman"/>
          <w:sz w:val="24"/>
          <w:szCs w:val="24"/>
        </w:rPr>
        <w:lastRenderedPageBreak/>
        <w:t>опазване и подобряване на естетическите и екологичните ѝ качества и потенциал</w:t>
      </w:r>
      <w:r w:rsidR="00772F3E">
        <w:rPr>
          <w:rFonts w:ascii="Times New Roman" w:hAnsi="Times New Roman"/>
          <w:sz w:val="24"/>
          <w:szCs w:val="24"/>
        </w:rPr>
        <w:t>а</w:t>
      </w:r>
      <w:r>
        <w:rPr>
          <w:rFonts w:ascii="Times New Roman" w:hAnsi="Times New Roman"/>
          <w:sz w:val="24"/>
          <w:szCs w:val="24"/>
        </w:rPr>
        <w:t xml:space="preserve"> ѝ за развитие, за подобряване на голяма част от населението на качествата му на живот.</w:t>
      </w:r>
    </w:p>
    <w:p w:rsidR="002D51A5" w:rsidRPr="00D81452" w:rsidRDefault="002D51A5" w:rsidP="002D51A5">
      <w:pPr>
        <w:ind w:right="-340" w:firstLine="426"/>
        <w:jc w:val="both"/>
        <w:rPr>
          <w:iCs/>
          <w:sz w:val="24"/>
          <w:szCs w:val="24"/>
        </w:rPr>
      </w:pPr>
      <w:r>
        <w:rPr>
          <w:sz w:val="24"/>
          <w:szCs w:val="24"/>
          <w:shd w:val="clear" w:color="auto" w:fill="FEFEFE"/>
        </w:rPr>
        <w:t xml:space="preserve">Не само в централна градска част, но и в други части на града се обособиха т.н. „зони за въздействие“, представляващи обособена градска територия с потенциал за икономическо развитие, с концентрация на функции с публичен характер с висока обществена значимост – административни и други обществени сгради, активни пешеходни зони, места за спорт и отдих с общоградско значение. Отчита се равномерно и устойчиво развитие на градската среда чрез намеса за постигане на баланс и изравняване на стандарта между централните и периферните територии на града. </w:t>
      </w:r>
      <w:r>
        <w:rPr>
          <w:iCs/>
          <w:sz w:val="24"/>
          <w:szCs w:val="24"/>
        </w:rPr>
        <w:t>Наблюдава се тенденция на значително</w:t>
      </w:r>
      <w:r w:rsidRPr="00D81452">
        <w:rPr>
          <w:iCs/>
          <w:sz w:val="24"/>
          <w:szCs w:val="24"/>
        </w:rPr>
        <w:t xml:space="preserve"> </w:t>
      </w:r>
      <w:r>
        <w:rPr>
          <w:iCs/>
          <w:sz w:val="24"/>
          <w:szCs w:val="24"/>
        </w:rPr>
        <w:t>завишаване</w:t>
      </w:r>
      <w:r w:rsidRPr="00D81452">
        <w:rPr>
          <w:iCs/>
          <w:sz w:val="24"/>
          <w:szCs w:val="24"/>
        </w:rPr>
        <w:t xml:space="preserve"> интерес</w:t>
      </w:r>
      <w:r>
        <w:rPr>
          <w:iCs/>
          <w:sz w:val="24"/>
          <w:szCs w:val="24"/>
        </w:rPr>
        <w:t>а</w:t>
      </w:r>
      <w:r w:rsidRPr="00D81452">
        <w:rPr>
          <w:iCs/>
          <w:sz w:val="24"/>
          <w:szCs w:val="24"/>
        </w:rPr>
        <w:t xml:space="preserve"> за ползване на терени-общинска собственост, попадащи в </w:t>
      </w:r>
      <w:r>
        <w:rPr>
          <w:iCs/>
          <w:sz w:val="24"/>
          <w:szCs w:val="24"/>
        </w:rPr>
        <w:t>гореописаните</w:t>
      </w:r>
      <w:r w:rsidRPr="00D81452">
        <w:rPr>
          <w:iCs/>
          <w:sz w:val="24"/>
          <w:szCs w:val="24"/>
        </w:rPr>
        <w:t xml:space="preserve"> </w:t>
      </w:r>
      <w:r>
        <w:rPr>
          <w:iCs/>
          <w:sz w:val="24"/>
          <w:szCs w:val="24"/>
        </w:rPr>
        <w:t>зони</w:t>
      </w:r>
      <w:r w:rsidRPr="00D81452">
        <w:rPr>
          <w:iCs/>
          <w:sz w:val="24"/>
          <w:szCs w:val="24"/>
        </w:rPr>
        <w:t>, къд</w:t>
      </w:r>
      <w:r>
        <w:rPr>
          <w:iCs/>
          <w:sz w:val="24"/>
          <w:szCs w:val="24"/>
        </w:rPr>
        <w:t>ето има значителен клиентопоток</w:t>
      </w:r>
      <w:r w:rsidRPr="00D81452">
        <w:rPr>
          <w:sz w:val="24"/>
          <w:szCs w:val="24"/>
        </w:rPr>
        <w:t>.</w:t>
      </w:r>
    </w:p>
    <w:p w:rsidR="002D51A5" w:rsidRPr="004C4E46" w:rsidRDefault="002D51A5" w:rsidP="002D51A5">
      <w:pPr>
        <w:pStyle w:val="a6"/>
        <w:ind w:right="-340" w:firstLine="567"/>
        <w:jc w:val="both"/>
        <w:rPr>
          <w:rFonts w:ascii="Times New Roman" w:hAnsi="Times New Roman"/>
          <w:sz w:val="24"/>
          <w:szCs w:val="24"/>
          <w:shd w:val="clear" w:color="auto" w:fill="FEFEFE"/>
        </w:rPr>
      </w:pPr>
      <w:r>
        <w:rPr>
          <w:rFonts w:ascii="Times New Roman" w:hAnsi="Times New Roman"/>
          <w:sz w:val="24"/>
          <w:szCs w:val="24"/>
          <w:shd w:val="clear" w:color="auto" w:fill="FEFEFE"/>
        </w:rPr>
        <w:t>В аспект на горното не следва да се приоритизира само една зона – Централна търговска част, а да се мотивира разширен обхват на градския център, покриващ градски пространства с висока обществена значимост и потребност от приобщаване.</w:t>
      </w:r>
    </w:p>
    <w:p w:rsidR="002D51A5" w:rsidRDefault="002D51A5" w:rsidP="002D51A5">
      <w:pPr>
        <w:ind w:right="-340"/>
        <w:jc w:val="both"/>
        <w:rPr>
          <w:rStyle w:val="ala"/>
          <w:sz w:val="24"/>
          <w:szCs w:val="24"/>
        </w:rPr>
      </w:pPr>
      <w:r w:rsidRPr="00FD083F">
        <w:rPr>
          <w:sz w:val="24"/>
          <w:szCs w:val="24"/>
        </w:rPr>
        <w:t xml:space="preserve">       </w:t>
      </w:r>
      <w:r>
        <w:rPr>
          <w:sz w:val="24"/>
          <w:szCs w:val="24"/>
        </w:rPr>
        <w:t xml:space="preserve">  </w:t>
      </w:r>
      <w:r w:rsidRPr="00FD083F">
        <w:rPr>
          <w:sz w:val="24"/>
          <w:szCs w:val="24"/>
        </w:rPr>
        <w:t xml:space="preserve">В тази връзка </w:t>
      </w:r>
      <w:r w:rsidRPr="00FD083F">
        <w:rPr>
          <w:rStyle w:val="ala"/>
          <w:sz w:val="24"/>
          <w:szCs w:val="24"/>
        </w:rPr>
        <w:t>възникв</w:t>
      </w:r>
      <w:r>
        <w:rPr>
          <w:rStyle w:val="ala"/>
          <w:sz w:val="24"/>
          <w:szCs w:val="24"/>
        </w:rPr>
        <w:t xml:space="preserve">а необходимост да бъде извършена актуализация на обхвата на зоните, съобразно които се определя размера на таксата за ползване на терени – общинска собственост на територията на община Пловдив, регламентиран в Приложение № 1 към </w:t>
      </w:r>
      <w:r w:rsidR="00A21263">
        <w:rPr>
          <w:rStyle w:val="ala"/>
          <w:sz w:val="24"/>
          <w:szCs w:val="24"/>
        </w:rPr>
        <w:t xml:space="preserve"> Наредба</w:t>
      </w:r>
      <w:r w:rsidRPr="00FD083F">
        <w:rPr>
          <w:rStyle w:val="ala"/>
          <w:sz w:val="24"/>
          <w:szCs w:val="24"/>
        </w:rPr>
        <w:t xml:space="preserve"> за определянето и администрирането на местните такси и це</w:t>
      </w:r>
      <w:r>
        <w:rPr>
          <w:rStyle w:val="ala"/>
          <w:sz w:val="24"/>
          <w:szCs w:val="24"/>
        </w:rPr>
        <w:t>ни на услуги на територията на О</w:t>
      </w:r>
      <w:r w:rsidRPr="00FD083F">
        <w:rPr>
          <w:rStyle w:val="ala"/>
          <w:sz w:val="24"/>
          <w:szCs w:val="24"/>
        </w:rPr>
        <w:t>бщина Пловдив,</w:t>
      </w:r>
      <w:r>
        <w:rPr>
          <w:rStyle w:val="ala"/>
          <w:sz w:val="24"/>
          <w:szCs w:val="24"/>
        </w:rPr>
        <w:t xml:space="preserve"> </w:t>
      </w:r>
      <w:r w:rsidRPr="00DB2360">
        <w:rPr>
          <w:color w:val="000000"/>
          <w:sz w:val="24"/>
          <w:szCs w:val="24"/>
        </w:rPr>
        <w:t xml:space="preserve">приета с Решение № 80, взето с протокол № 6 от 04.03.2003г., </w:t>
      </w:r>
      <w:r w:rsidRPr="00DB2360">
        <w:rPr>
          <w:sz w:val="24"/>
          <w:szCs w:val="24"/>
        </w:rPr>
        <w:t xml:space="preserve">изменена и допълнена с </w:t>
      </w:r>
      <w:r>
        <w:rPr>
          <w:sz w:val="24"/>
          <w:szCs w:val="24"/>
        </w:rPr>
        <w:t xml:space="preserve">последващи решения </w:t>
      </w:r>
      <w:r w:rsidRPr="00DB2360">
        <w:rPr>
          <w:sz w:val="24"/>
          <w:szCs w:val="24"/>
          <w:lang w:eastAsia="en-US"/>
        </w:rPr>
        <w:t>на Общински съвет – Пловдив</w:t>
      </w:r>
      <w:r>
        <w:rPr>
          <w:sz w:val="24"/>
          <w:szCs w:val="24"/>
          <w:lang w:eastAsia="en-US"/>
        </w:rPr>
        <w:t>.</w:t>
      </w:r>
      <w:r w:rsidRPr="00FD083F">
        <w:rPr>
          <w:rStyle w:val="ala"/>
          <w:sz w:val="24"/>
          <w:szCs w:val="24"/>
        </w:rPr>
        <w:t xml:space="preserve"> </w:t>
      </w:r>
    </w:p>
    <w:p w:rsidR="006B1157" w:rsidRPr="00CA3001" w:rsidRDefault="00937B2B" w:rsidP="006B1157">
      <w:pPr>
        <w:ind w:right="-340" w:firstLine="567"/>
        <w:jc w:val="both"/>
        <w:rPr>
          <w:sz w:val="24"/>
          <w:szCs w:val="24"/>
        </w:rPr>
      </w:pPr>
      <w:r>
        <w:rPr>
          <w:sz w:val="24"/>
          <w:szCs w:val="24"/>
        </w:rPr>
        <w:t>П</w:t>
      </w:r>
      <w:r w:rsidR="006B1157" w:rsidRPr="00CA3001">
        <w:rPr>
          <w:sz w:val="24"/>
          <w:szCs w:val="24"/>
        </w:rPr>
        <w:t xml:space="preserve">редлаганото ново съдържание на Приложение № 1, неразделна част от настоящото предложение, </w:t>
      </w:r>
      <w:r>
        <w:rPr>
          <w:sz w:val="24"/>
          <w:szCs w:val="24"/>
        </w:rPr>
        <w:t xml:space="preserve">е изготвено на експертно ниво съвместно </w:t>
      </w:r>
      <w:r w:rsidR="00DE7997">
        <w:rPr>
          <w:sz w:val="24"/>
          <w:szCs w:val="24"/>
        </w:rPr>
        <w:t xml:space="preserve">с главен архитект на община Пловдив, експерти от </w:t>
      </w:r>
      <w:r>
        <w:rPr>
          <w:sz w:val="24"/>
          <w:szCs w:val="24"/>
        </w:rPr>
        <w:t xml:space="preserve">дирекция „Устройство на територията“ </w:t>
      </w:r>
      <w:r w:rsidR="00DE7997">
        <w:rPr>
          <w:sz w:val="24"/>
          <w:szCs w:val="24"/>
        </w:rPr>
        <w:t>и дирекция „Стопански дейности“ и</w:t>
      </w:r>
      <w:r>
        <w:rPr>
          <w:sz w:val="24"/>
          <w:szCs w:val="24"/>
        </w:rPr>
        <w:t xml:space="preserve"> е съгласувано с </w:t>
      </w:r>
      <w:r w:rsidRPr="00CA3001">
        <w:rPr>
          <w:sz w:val="24"/>
          <w:szCs w:val="24"/>
        </w:rPr>
        <w:t xml:space="preserve"> районните администрации</w:t>
      </w:r>
      <w:r>
        <w:rPr>
          <w:sz w:val="24"/>
          <w:szCs w:val="24"/>
        </w:rPr>
        <w:t xml:space="preserve">, като са </w:t>
      </w:r>
      <w:r w:rsidR="006B1157" w:rsidRPr="00CA3001">
        <w:rPr>
          <w:sz w:val="24"/>
          <w:szCs w:val="24"/>
        </w:rPr>
        <w:t>взе</w:t>
      </w:r>
      <w:r>
        <w:rPr>
          <w:sz w:val="24"/>
          <w:szCs w:val="24"/>
        </w:rPr>
        <w:t>ти</w:t>
      </w:r>
      <w:r w:rsidR="006B1157" w:rsidRPr="00CA3001">
        <w:rPr>
          <w:sz w:val="24"/>
          <w:szCs w:val="24"/>
        </w:rPr>
        <w:t xml:space="preserve"> предвид </w:t>
      </w:r>
      <w:r>
        <w:rPr>
          <w:sz w:val="24"/>
          <w:szCs w:val="24"/>
        </w:rPr>
        <w:t xml:space="preserve"> направените от тях предложения.</w:t>
      </w:r>
      <w:r w:rsidR="006B1157">
        <w:rPr>
          <w:sz w:val="24"/>
          <w:szCs w:val="24"/>
        </w:rPr>
        <w:t xml:space="preserve"> </w:t>
      </w:r>
    </w:p>
    <w:p w:rsidR="006B1157" w:rsidRDefault="0019650C" w:rsidP="006B1157">
      <w:pPr>
        <w:tabs>
          <w:tab w:val="left" w:pos="0"/>
        </w:tabs>
        <w:ind w:right="-340" w:firstLine="567"/>
        <w:jc w:val="both"/>
        <w:rPr>
          <w:sz w:val="24"/>
          <w:szCs w:val="24"/>
        </w:rPr>
      </w:pPr>
      <w:r>
        <w:rPr>
          <w:sz w:val="24"/>
          <w:szCs w:val="24"/>
          <w:lang w:eastAsia="en-US"/>
        </w:rPr>
        <w:t>Представеното</w:t>
      </w:r>
      <w:r w:rsidR="00DE7997">
        <w:rPr>
          <w:sz w:val="24"/>
          <w:szCs w:val="24"/>
          <w:lang w:eastAsia="en-US"/>
        </w:rPr>
        <w:t xml:space="preserve"> зониране е изчерпателно и в </w:t>
      </w:r>
      <w:r w:rsidR="006B1157">
        <w:rPr>
          <w:sz w:val="24"/>
          <w:szCs w:val="24"/>
          <w:lang w:eastAsia="en-US"/>
        </w:rPr>
        <w:t xml:space="preserve">необходимата пълнота урежда обществените отношения с цел равнопоставеност на потребителите и </w:t>
      </w:r>
      <w:r w:rsidR="006B1157" w:rsidRPr="00177885">
        <w:rPr>
          <w:sz w:val="24"/>
          <w:szCs w:val="24"/>
        </w:rPr>
        <w:t xml:space="preserve">постигане на </w:t>
      </w:r>
      <w:r w:rsidR="006B1157">
        <w:rPr>
          <w:sz w:val="24"/>
          <w:szCs w:val="24"/>
        </w:rPr>
        <w:t>справедливост относно</w:t>
      </w:r>
      <w:r w:rsidR="006B1157" w:rsidRPr="00177885">
        <w:rPr>
          <w:sz w:val="24"/>
          <w:szCs w:val="24"/>
        </w:rPr>
        <w:t xml:space="preserve"> размера</w:t>
      </w:r>
      <w:r w:rsidR="006B1157">
        <w:rPr>
          <w:sz w:val="24"/>
          <w:szCs w:val="24"/>
        </w:rPr>
        <w:t xml:space="preserve"> на таксата, която следва да заплати съответния ползвател.  </w:t>
      </w:r>
    </w:p>
    <w:p w:rsidR="006B1157" w:rsidRDefault="006B1157" w:rsidP="00C74783">
      <w:pPr>
        <w:ind w:right="-340" w:firstLine="567"/>
        <w:jc w:val="both"/>
        <w:rPr>
          <w:sz w:val="24"/>
          <w:szCs w:val="24"/>
          <w:lang w:eastAsia="en-US"/>
        </w:rPr>
      </w:pPr>
      <w:r>
        <w:rPr>
          <w:sz w:val="24"/>
          <w:szCs w:val="24"/>
          <w:lang w:eastAsia="en-US"/>
        </w:rPr>
        <w:t>Проектът основно запазва приложимите в момента териториални обхвати на зоните и предвижда следните промени:</w:t>
      </w:r>
    </w:p>
    <w:p w:rsidR="006B1157" w:rsidRPr="00F87EA7" w:rsidRDefault="006B1157" w:rsidP="00E84815">
      <w:pPr>
        <w:pStyle w:val="a8"/>
        <w:numPr>
          <w:ilvl w:val="0"/>
          <w:numId w:val="2"/>
        </w:numPr>
        <w:tabs>
          <w:tab w:val="left" w:pos="851"/>
        </w:tabs>
        <w:ind w:left="0" w:right="-340" w:firstLine="567"/>
        <w:jc w:val="both"/>
        <w:rPr>
          <w:sz w:val="24"/>
          <w:szCs w:val="24"/>
          <w:lang w:eastAsia="en-US"/>
        </w:rPr>
      </w:pPr>
      <w:r>
        <w:rPr>
          <w:sz w:val="24"/>
          <w:szCs w:val="24"/>
          <w:lang w:eastAsia="en-US"/>
        </w:rPr>
        <w:t xml:space="preserve">Съгласно предложение на кмета на район „Централен“, обективирано в Писмо с наш рег. </w:t>
      </w:r>
      <w:r w:rsidR="004975DC">
        <w:rPr>
          <w:sz w:val="24"/>
          <w:szCs w:val="24"/>
          <w:lang w:eastAsia="en-US"/>
        </w:rPr>
        <w:t xml:space="preserve">№ </w:t>
      </w:r>
      <w:r>
        <w:rPr>
          <w:sz w:val="24"/>
          <w:szCs w:val="24"/>
          <w:lang w:eastAsia="en-US"/>
        </w:rPr>
        <w:t xml:space="preserve">Към 21 Р-68-/5/ от 07.09.2021 г., територията, администрирана от района, </w:t>
      </w:r>
      <w:r w:rsidR="00613337">
        <w:rPr>
          <w:sz w:val="24"/>
          <w:szCs w:val="24"/>
          <w:lang w:eastAsia="en-US"/>
        </w:rPr>
        <w:t>е</w:t>
      </w:r>
      <w:r>
        <w:rPr>
          <w:sz w:val="24"/>
          <w:szCs w:val="24"/>
          <w:lang w:eastAsia="en-US"/>
        </w:rPr>
        <w:t xml:space="preserve"> включена само в обхвата на Централна търговска част и Първа зона. </w:t>
      </w:r>
    </w:p>
    <w:p w:rsidR="004975DC" w:rsidRPr="006700DF" w:rsidRDefault="006B1157" w:rsidP="006700DF">
      <w:pPr>
        <w:pStyle w:val="a8"/>
        <w:widowControl/>
        <w:numPr>
          <w:ilvl w:val="0"/>
          <w:numId w:val="2"/>
        </w:numPr>
        <w:tabs>
          <w:tab w:val="left" w:pos="851"/>
        </w:tabs>
        <w:autoSpaceDE/>
        <w:autoSpaceDN/>
        <w:adjustRightInd/>
        <w:spacing w:after="200"/>
        <w:ind w:left="0" w:right="-340" w:firstLine="567"/>
        <w:jc w:val="both"/>
        <w:rPr>
          <w:sz w:val="24"/>
          <w:szCs w:val="24"/>
        </w:rPr>
      </w:pPr>
      <w:r w:rsidRPr="006700DF">
        <w:rPr>
          <w:sz w:val="24"/>
          <w:szCs w:val="24"/>
          <w:lang w:eastAsia="en-US"/>
        </w:rPr>
        <w:t xml:space="preserve">Обхватът на </w:t>
      </w:r>
      <w:r w:rsidRPr="006700DF">
        <w:rPr>
          <w:rStyle w:val="ala"/>
          <w:sz w:val="24"/>
          <w:szCs w:val="24"/>
        </w:rPr>
        <w:t xml:space="preserve">ЦЕНТРАЛНА ТЪРГОВСКА ЧАСТ </w:t>
      </w:r>
      <w:r w:rsidRPr="006700DF">
        <w:rPr>
          <w:rStyle w:val="ala"/>
          <w:sz w:val="24"/>
          <w:szCs w:val="24"/>
          <w:lang w:val="en-US"/>
        </w:rPr>
        <w:t>(</w:t>
      </w:r>
      <w:r w:rsidRPr="006700DF">
        <w:rPr>
          <w:rStyle w:val="ala"/>
          <w:sz w:val="24"/>
          <w:szCs w:val="24"/>
        </w:rPr>
        <w:t>ЦТЧ</w:t>
      </w:r>
      <w:r w:rsidRPr="006700DF">
        <w:rPr>
          <w:rStyle w:val="ala"/>
          <w:sz w:val="24"/>
          <w:szCs w:val="24"/>
          <w:lang w:val="en-US"/>
        </w:rPr>
        <w:t xml:space="preserve">) </w:t>
      </w:r>
      <w:r w:rsidRPr="006700DF">
        <w:rPr>
          <w:rStyle w:val="ala"/>
          <w:sz w:val="24"/>
          <w:szCs w:val="24"/>
        </w:rPr>
        <w:t xml:space="preserve">се допълва с териториалното пространство, заключено между ул. „Ибър“, бул. „Марица“ – в отсечката между бул. „Цар Борис </w:t>
      </w:r>
      <w:r w:rsidRPr="006700DF">
        <w:rPr>
          <w:rStyle w:val="ala"/>
          <w:sz w:val="24"/>
          <w:szCs w:val="24"/>
          <w:lang w:val="en-US"/>
        </w:rPr>
        <w:t>III</w:t>
      </w:r>
      <w:r w:rsidRPr="006700DF">
        <w:rPr>
          <w:rStyle w:val="ala"/>
          <w:sz w:val="24"/>
          <w:szCs w:val="24"/>
        </w:rPr>
        <w:t xml:space="preserve"> Обединител“ до ул. „Брезовска“; </w:t>
      </w:r>
      <w:r w:rsidR="004975DC" w:rsidRPr="006700DF">
        <w:rPr>
          <w:sz w:val="24"/>
          <w:szCs w:val="24"/>
        </w:rPr>
        <w:t xml:space="preserve">Бул.„България“ – от ул.„Победа“ до бул.„Цар Борис </w:t>
      </w:r>
      <w:r w:rsidR="004975DC" w:rsidRPr="006700DF">
        <w:rPr>
          <w:sz w:val="24"/>
          <w:szCs w:val="24"/>
          <w:lang w:val="en-US"/>
        </w:rPr>
        <w:t>III</w:t>
      </w:r>
      <w:r w:rsidR="004975DC" w:rsidRPr="006700DF">
        <w:rPr>
          <w:sz w:val="24"/>
          <w:szCs w:val="24"/>
        </w:rPr>
        <w:t xml:space="preserve"> Обединител“ </w:t>
      </w:r>
      <w:r w:rsidR="006700DF">
        <w:rPr>
          <w:sz w:val="24"/>
          <w:szCs w:val="24"/>
        </w:rPr>
        <w:t xml:space="preserve">(кръговото на панаира); </w:t>
      </w:r>
      <w:r w:rsidR="004975DC" w:rsidRPr="006700DF">
        <w:rPr>
          <w:sz w:val="24"/>
          <w:szCs w:val="24"/>
        </w:rPr>
        <w:t xml:space="preserve">Бул.„Цар Борис </w:t>
      </w:r>
      <w:r w:rsidR="004975DC" w:rsidRPr="006700DF">
        <w:rPr>
          <w:sz w:val="24"/>
          <w:szCs w:val="24"/>
          <w:lang w:val="en-US"/>
        </w:rPr>
        <w:t>III</w:t>
      </w:r>
      <w:r w:rsidR="004975DC" w:rsidRPr="006700DF">
        <w:rPr>
          <w:sz w:val="24"/>
          <w:szCs w:val="24"/>
        </w:rPr>
        <w:t xml:space="preserve"> Обединител“(участъка от бул. „България“ до бул.„Марица“ -север).</w:t>
      </w:r>
    </w:p>
    <w:p w:rsidR="004975DC" w:rsidRPr="006700DF" w:rsidRDefault="006700DF" w:rsidP="006700DF">
      <w:pPr>
        <w:pStyle w:val="a8"/>
        <w:tabs>
          <w:tab w:val="left" w:pos="851"/>
        </w:tabs>
        <w:ind w:left="0" w:right="-340" w:firstLine="567"/>
        <w:jc w:val="both"/>
        <w:rPr>
          <w:lang w:val="en-US"/>
        </w:rPr>
      </w:pPr>
      <w:r>
        <w:rPr>
          <w:rStyle w:val="ala"/>
          <w:sz w:val="24"/>
          <w:szCs w:val="24"/>
        </w:rPr>
        <w:t xml:space="preserve">3. </w:t>
      </w:r>
      <w:r w:rsidR="006B1157" w:rsidRPr="006700DF">
        <w:rPr>
          <w:rStyle w:val="ala"/>
          <w:sz w:val="24"/>
          <w:szCs w:val="24"/>
        </w:rPr>
        <w:t xml:space="preserve">Към Зона </w:t>
      </w:r>
      <w:r w:rsidR="006B1157" w:rsidRPr="006700DF">
        <w:rPr>
          <w:rStyle w:val="ala"/>
          <w:sz w:val="24"/>
          <w:szCs w:val="24"/>
          <w:lang w:val="en-US"/>
        </w:rPr>
        <w:t>I</w:t>
      </w:r>
      <w:r w:rsidR="006B1157" w:rsidRPr="006700DF">
        <w:rPr>
          <w:rStyle w:val="ala"/>
          <w:sz w:val="24"/>
          <w:szCs w:val="24"/>
        </w:rPr>
        <w:t xml:space="preserve"> преминава териториалния обхват на Спортен комплекс „Отдих и култура“, а именно: </w:t>
      </w:r>
      <w:r w:rsidR="006B1157" w:rsidRPr="006700DF">
        <w:rPr>
          <w:sz w:val="24"/>
          <w:szCs w:val="24"/>
          <w:lang w:val="en-US"/>
        </w:rPr>
        <w:t xml:space="preserve">територията, заключена между границите: на север – коритото на река Марица, на изток – бул. </w:t>
      </w:r>
      <w:proofErr w:type="gramStart"/>
      <w:r w:rsidR="006B1157" w:rsidRPr="006700DF">
        <w:rPr>
          <w:sz w:val="24"/>
          <w:szCs w:val="24"/>
          <w:lang w:val="en-US"/>
        </w:rPr>
        <w:t>"Копривщица", ул.</w:t>
      </w:r>
      <w:proofErr w:type="gramEnd"/>
      <w:r w:rsidR="006B1157" w:rsidRPr="006700DF">
        <w:rPr>
          <w:sz w:val="24"/>
          <w:szCs w:val="24"/>
          <w:lang w:val="en-US"/>
        </w:rPr>
        <w:t xml:space="preserve"> </w:t>
      </w:r>
      <w:proofErr w:type="gramStart"/>
      <w:r w:rsidR="006B1157" w:rsidRPr="006700DF">
        <w:rPr>
          <w:sz w:val="24"/>
          <w:szCs w:val="24"/>
          <w:lang w:val="en-US"/>
        </w:rPr>
        <w:t>"Ясна поляна", ул.</w:t>
      </w:r>
      <w:proofErr w:type="gramEnd"/>
      <w:r w:rsidR="006B1157" w:rsidRPr="006700DF">
        <w:rPr>
          <w:sz w:val="24"/>
          <w:szCs w:val="24"/>
          <w:lang w:val="en-US"/>
        </w:rPr>
        <w:t xml:space="preserve"> </w:t>
      </w:r>
      <w:proofErr w:type="gramStart"/>
      <w:r w:rsidR="006B1157" w:rsidRPr="006700DF">
        <w:rPr>
          <w:sz w:val="24"/>
          <w:szCs w:val="24"/>
          <w:lang w:val="en-US"/>
        </w:rPr>
        <w:t>"Братия", бул.</w:t>
      </w:r>
      <w:proofErr w:type="gramEnd"/>
      <w:r w:rsidR="006B1157" w:rsidRPr="006700DF">
        <w:rPr>
          <w:sz w:val="24"/>
          <w:szCs w:val="24"/>
          <w:lang w:val="en-US"/>
        </w:rPr>
        <w:t xml:space="preserve"> </w:t>
      </w:r>
      <w:proofErr w:type="gramStart"/>
      <w:r w:rsidR="006B1157" w:rsidRPr="006700DF">
        <w:rPr>
          <w:sz w:val="24"/>
          <w:szCs w:val="24"/>
          <w:lang w:val="en-US"/>
        </w:rPr>
        <w:t>"Шести септември", на юг – бул.</w:t>
      </w:r>
      <w:proofErr w:type="gramEnd"/>
      <w:r w:rsidR="006B1157" w:rsidRPr="006700DF">
        <w:rPr>
          <w:sz w:val="24"/>
          <w:szCs w:val="24"/>
          <w:lang w:val="en-US"/>
        </w:rPr>
        <w:t xml:space="preserve"> </w:t>
      </w:r>
      <w:proofErr w:type="gramStart"/>
      <w:r w:rsidR="006B1157" w:rsidRPr="006700DF">
        <w:rPr>
          <w:sz w:val="24"/>
          <w:szCs w:val="24"/>
          <w:lang w:val="en-US"/>
        </w:rPr>
        <w:t>Свобода, ул.</w:t>
      </w:r>
      <w:proofErr w:type="gramEnd"/>
      <w:r w:rsidR="006B1157" w:rsidRPr="006700DF">
        <w:rPr>
          <w:sz w:val="24"/>
          <w:szCs w:val="24"/>
          <w:lang w:val="en-US"/>
        </w:rPr>
        <w:t xml:space="preserve"> </w:t>
      </w:r>
      <w:proofErr w:type="gramStart"/>
      <w:r w:rsidR="006B1157" w:rsidRPr="006700DF">
        <w:rPr>
          <w:sz w:val="24"/>
          <w:szCs w:val="24"/>
          <w:lang w:val="en-US"/>
        </w:rPr>
        <w:t>"Парк Отдих и култура", на запад – крайна регулационна граница на подробен паркоустройствен, регулационен и застроителен план "Спортен комплекс Отдих и култура" гр.</w:t>
      </w:r>
      <w:proofErr w:type="gramEnd"/>
      <w:r w:rsidR="006B1157" w:rsidRPr="006700DF">
        <w:rPr>
          <w:sz w:val="24"/>
          <w:szCs w:val="24"/>
          <w:lang w:val="en-US"/>
        </w:rPr>
        <w:t xml:space="preserve"> </w:t>
      </w:r>
      <w:proofErr w:type="gramStart"/>
      <w:r w:rsidR="006B1157" w:rsidRPr="006700DF">
        <w:rPr>
          <w:sz w:val="24"/>
          <w:szCs w:val="24"/>
          <w:lang w:val="en-US"/>
        </w:rPr>
        <w:t>Пловдив (одобрен с решение № 368, взето с протокол № 29 от 29.11.2001 г. на ОбС-Пловдив)</w:t>
      </w:r>
      <w:r w:rsidR="004975DC" w:rsidRPr="006700DF">
        <w:rPr>
          <w:sz w:val="24"/>
          <w:szCs w:val="24"/>
        </w:rPr>
        <w:t>.</w:t>
      </w:r>
      <w:proofErr w:type="gramEnd"/>
      <w:r w:rsidR="006B1157" w:rsidRPr="006700DF">
        <w:rPr>
          <w:sz w:val="24"/>
          <w:szCs w:val="24"/>
          <w:lang w:val="en-US"/>
        </w:rPr>
        <w:t xml:space="preserve"> </w:t>
      </w:r>
    </w:p>
    <w:p w:rsidR="006B1157" w:rsidRPr="004975DC" w:rsidRDefault="006B1157" w:rsidP="006700DF">
      <w:pPr>
        <w:pStyle w:val="a8"/>
        <w:numPr>
          <w:ilvl w:val="0"/>
          <w:numId w:val="15"/>
        </w:numPr>
        <w:tabs>
          <w:tab w:val="left" w:pos="851"/>
        </w:tabs>
        <w:ind w:right="-340"/>
        <w:jc w:val="both"/>
        <w:rPr>
          <w:lang w:val="en-US"/>
        </w:rPr>
      </w:pPr>
      <w:r w:rsidRPr="004975DC">
        <w:rPr>
          <w:sz w:val="24"/>
          <w:szCs w:val="24"/>
        </w:rPr>
        <w:t>Предлага се територията на Руски пазар да премине от Трета във Втора зона.</w:t>
      </w:r>
    </w:p>
    <w:p w:rsidR="006700DF" w:rsidRDefault="006B1157" w:rsidP="00C74783">
      <w:pPr>
        <w:ind w:right="-340" w:firstLine="567"/>
        <w:jc w:val="both"/>
        <w:rPr>
          <w:rStyle w:val="ala"/>
          <w:sz w:val="24"/>
          <w:szCs w:val="24"/>
        </w:rPr>
      </w:pPr>
      <w:r w:rsidRPr="006700DF">
        <w:rPr>
          <w:rStyle w:val="ala"/>
          <w:sz w:val="24"/>
          <w:szCs w:val="24"/>
        </w:rPr>
        <w:t xml:space="preserve">За по-голяма </w:t>
      </w:r>
      <w:r w:rsidRPr="006700DF">
        <w:rPr>
          <w:sz w:val="24"/>
          <w:szCs w:val="24"/>
        </w:rPr>
        <w:t>прецизност при отразяване на промени</w:t>
      </w:r>
      <w:r w:rsidR="006700DF" w:rsidRPr="006700DF">
        <w:rPr>
          <w:sz w:val="24"/>
          <w:szCs w:val="24"/>
        </w:rPr>
        <w:t>те</w:t>
      </w:r>
      <w:r w:rsidRPr="006700DF">
        <w:rPr>
          <w:rStyle w:val="ala"/>
          <w:sz w:val="24"/>
          <w:szCs w:val="24"/>
        </w:rPr>
        <w:t xml:space="preserve"> </w:t>
      </w:r>
      <w:r w:rsidR="006700DF">
        <w:rPr>
          <w:rStyle w:val="ala"/>
          <w:sz w:val="24"/>
          <w:szCs w:val="24"/>
        </w:rPr>
        <w:t>е целесъобразно</w:t>
      </w:r>
      <w:r w:rsidRPr="006700DF">
        <w:rPr>
          <w:rStyle w:val="ala"/>
          <w:sz w:val="24"/>
          <w:szCs w:val="24"/>
        </w:rPr>
        <w:t xml:space="preserve"> да се отмени </w:t>
      </w:r>
    </w:p>
    <w:p w:rsidR="006B1157" w:rsidRDefault="006B1157" w:rsidP="006700DF">
      <w:pPr>
        <w:ind w:right="-340"/>
        <w:jc w:val="both"/>
        <w:rPr>
          <w:rStyle w:val="ala"/>
          <w:sz w:val="24"/>
          <w:szCs w:val="24"/>
        </w:rPr>
      </w:pPr>
      <w:r w:rsidRPr="006700DF">
        <w:rPr>
          <w:rStyle w:val="ala"/>
          <w:sz w:val="24"/>
          <w:szCs w:val="24"/>
        </w:rPr>
        <w:t>изцяло Приложение № 1 и да се приеме ново такова</w:t>
      </w:r>
      <w:r w:rsidR="00E90920" w:rsidRPr="006700DF">
        <w:rPr>
          <w:rStyle w:val="ala"/>
          <w:sz w:val="24"/>
          <w:szCs w:val="24"/>
        </w:rPr>
        <w:t xml:space="preserve"> със съответното съдържание</w:t>
      </w:r>
      <w:r w:rsidRPr="006700DF">
        <w:rPr>
          <w:rStyle w:val="ala"/>
          <w:sz w:val="24"/>
          <w:szCs w:val="24"/>
        </w:rPr>
        <w:t xml:space="preserve">. </w:t>
      </w:r>
    </w:p>
    <w:p w:rsidR="00BC6F95" w:rsidRDefault="00900155" w:rsidP="00BC6F95">
      <w:pPr>
        <w:pStyle w:val="a6"/>
        <w:ind w:right="-340" w:firstLine="426"/>
        <w:jc w:val="both"/>
        <w:rPr>
          <w:rFonts w:ascii="Times New Roman" w:hAnsi="Times New Roman"/>
          <w:sz w:val="24"/>
          <w:szCs w:val="24"/>
          <w:shd w:val="clear" w:color="auto" w:fill="FEFEFE"/>
        </w:rPr>
      </w:pPr>
      <w:r>
        <w:rPr>
          <w:rFonts w:ascii="Times New Roman" w:hAnsi="Times New Roman"/>
          <w:sz w:val="24"/>
          <w:szCs w:val="24"/>
          <w:shd w:val="clear" w:color="auto" w:fill="FEFEFE"/>
        </w:rPr>
        <w:t xml:space="preserve">Драстичният скок на цените на горивата, ел. енергията и материалите, </w:t>
      </w:r>
      <w:r w:rsidR="00D2792D">
        <w:rPr>
          <w:rFonts w:ascii="Times New Roman" w:hAnsi="Times New Roman"/>
          <w:sz w:val="24"/>
          <w:szCs w:val="24"/>
          <w:shd w:val="clear" w:color="auto" w:fill="FEFEFE"/>
        </w:rPr>
        <w:t>както и</w:t>
      </w:r>
      <w:r>
        <w:rPr>
          <w:rFonts w:ascii="Times New Roman" w:hAnsi="Times New Roman"/>
          <w:sz w:val="24"/>
          <w:szCs w:val="24"/>
          <w:shd w:val="clear" w:color="auto" w:fill="FEFEFE"/>
        </w:rPr>
        <w:t xml:space="preserve"> п</w:t>
      </w:r>
      <w:r w:rsidR="00BC6F95">
        <w:rPr>
          <w:rFonts w:ascii="Times New Roman" w:hAnsi="Times New Roman"/>
          <w:sz w:val="24"/>
          <w:szCs w:val="24"/>
          <w:shd w:val="clear" w:color="auto" w:fill="FEFEFE"/>
        </w:rPr>
        <w:t>одобряването на облика на градските пространства, сградите и архитектурните ансамбли е свързано с повишаване на разходите за поддръжка, включително и на имотите</w:t>
      </w:r>
      <w:r w:rsidR="006700DF">
        <w:rPr>
          <w:rFonts w:ascii="Times New Roman" w:hAnsi="Times New Roman"/>
          <w:sz w:val="24"/>
          <w:szCs w:val="24"/>
          <w:shd w:val="clear" w:color="auto" w:fill="FEFEFE"/>
        </w:rPr>
        <w:t xml:space="preserve"> </w:t>
      </w:r>
      <w:r w:rsidR="00BC6F95">
        <w:rPr>
          <w:rFonts w:ascii="Times New Roman" w:hAnsi="Times New Roman"/>
          <w:sz w:val="24"/>
          <w:szCs w:val="24"/>
          <w:shd w:val="clear" w:color="auto" w:fill="FEFEFE"/>
        </w:rPr>
        <w:t>-</w:t>
      </w:r>
      <w:r w:rsidR="006700DF">
        <w:rPr>
          <w:rFonts w:ascii="Times New Roman" w:hAnsi="Times New Roman"/>
          <w:sz w:val="24"/>
          <w:szCs w:val="24"/>
          <w:shd w:val="clear" w:color="auto" w:fill="FEFEFE"/>
        </w:rPr>
        <w:t xml:space="preserve"> </w:t>
      </w:r>
      <w:r w:rsidR="00BC6F95">
        <w:rPr>
          <w:rFonts w:ascii="Times New Roman" w:hAnsi="Times New Roman"/>
          <w:sz w:val="24"/>
          <w:szCs w:val="24"/>
          <w:shd w:val="clear" w:color="auto" w:fill="FEFEFE"/>
        </w:rPr>
        <w:t xml:space="preserve">общинска собственост, върху които са </w:t>
      </w:r>
      <w:r w:rsidR="00E90920">
        <w:rPr>
          <w:rFonts w:ascii="Times New Roman" w:hAnsi="Times New Roman"/>
          <w:sz w:val="24"/>
          <w:szCs w:val="24"/>
          <w:shd w:val="clear" w:color="auto" w:fill="FEFEFE"/>
        </w:rPr>
        <w:t>поставени</w:t>
      </w:r>
      <w:r w:rsidR="00BC6F95">
        <w:rPr>
          <w:rFonts w:ascii="Times New Roman" w:hAnsi="Times New Roman"/>
          <w:sz w:val="24"/>
          <w:szCs w:val="24"/>
          <w:shd w:val="clear" w:color="auto" w:fill="FEFEFE"/>
        </w:rPr>
        <w:t xml:space="preserve"> преместваеми обекти по смисъла на чл. 56 и чл. 57 от Закона за устройство на територията /ЗУТ/. </w:t>
      </w:r>
    </w:p>
    <w:p w:rsidR="00657CDC" w:rsidRDefault="00234358" w:rsidP="00A204DF">
      <w:pPr>
        <w:pStyle w:val="a6"/>
        <w:tabs>
          <w:tab w:val="left" w:pos="426"/>
        </w:tabs>
        <w:ind w:right="-340" w:firstLine="426"/>
        <w:jc w:val="both"/>
        <w:rPr>
          <w:rFonts w:ascii="Times New Roman" w:hAnsi="Times New Roman"/>
          <w:sz w:val="24"/>
          <w:szCs w:val="24"/>
        </w:rPr>
      </w:pPr>
      <w:r w:rsidRPr="003E5232">
        <w:rPr>
          <w:rFonts w:ascii="Times New Roman" w:hAnsi="Times New Roman"/>
          <w:sz w:val="24"/>
          <w:szCs w:val="24"/>
        </w:rPr>
        <w:lastRenderedPageBreak/>
        <w:t xml:space="preserve"> </w:t>
      </w:r>
      <w:r w:rsidR="00821CF8" w:rsidRPr="003E5232">
        <w:rPr>
          <w:rFonts w:ascii="Times New Roman" w:hAnsi="Times New Roman"/>
          <w:sz w:val="24"/>
          <w:szCs w:val="24"/>
        </w:rPr>
        <w:t>Предложенията в</w:t>
      </w:r>
      <w:r w:rsidRPr="003E5232">
        <w:rPr>
          <w:rFonts w:ascii="Times New Roman" w:hAnsi="Times New Roman"/>
          <w:sz w:val="24"/>
          <w:szCs w:val="24"/>
        </w:rPr>
        <w:t xml:space="preserve"> проекта на Наредба за изменение и допълнение на Наредба за определянето и администрирането на местните такси и це</w:t>
      </w:r>
      <w:r w:rsidR="00AF744F" w:rsidRPr="003E5232">
        <w:rPr>
          <w:rFonts w:ascii="Times New Roman" w:hAnsi="Times New Roman"/>
          <w:sz w:val="24"/>
          <w:szCs w:val="24"/>
        </w:rPr>
        <w:t>ни на услуги на територията на о</w:t>
      </w:r>
      <w:r w:rsidRPr="003E5232">
        <w:rPr>
          <w:rFonts w:ascii="Times New Roman" w:hAnsi="Times New Roman"/>
          <w:sz w:val="24"/>
          <w:szCs w:val="24"/>
        </w:rPr>
        <w:t xml:space="preserve">бщина Пловдив, </w:t>
      </w:r>
      <w:r w:rsidR="00821CF8" w:rsidRPr="003E5232">
        <w:rPr>
          <w:rFonts w:ascii="Times New Roman" w:hAnsi="Times New Roman"/>
          <w:sz w:val="24"/>
          <w:szCs w:val="24"/>
        </w:rPr>
        <w:t xml:space="preserve">свързани с промяна на размера на някои местни такси, </w:t>
      </w:r>
      <w:r w:rsidRPr="003E5232">
        <w:rPr>
          <w:rFonts w:ascii="Times New Roman" w:hAnsi="Times New Roman"/>
          <w:sz w:val="24"/>
          <w:szCs w:val="24"/>
        </w:rPr>
        <w:t>са в резултат на финансов анализ, извършен на база счетоводни данни към 31.12.20</w:t>
      </w:r>
      <w:r w:rsidR="00E90920">
        <w:rPr>
          <w:rFonts w:ascii="Times New Roman" w:hAnsi="Times New Roman"/>
          <w:sz w:val="24"/>
          <w:szCs w:val="24"/>
        </w:rPr>
        <w:t>21</w:t>
      </w:r>
      <w:r w:rsidRPr="003E5232">
        <w:rPr>
          <w:rFonts w:ascii="Times New Roman" w:hAnsi="Times New Roman"/>
          <w:sz w:val="24"/>
          <w:szCs w:val="24"/>
        </w:rPr>
        <w:t xml:space="preserve"> г., </w:t>
      </w:r>
      <w:r w:rsidR="00A45C1C" w:rsidRPr="003E5232">
        <w:rPr>
          <w:rFonts w:ascii="Times New Roman" w:hAnsi="Times New Roman"/>
          <w:sz w:val="24"/>
          <w:szCs w:val="24"/>
        </w:rPr>
        <w:t xml:space="preserve">показващ значителен превес на извършваните от общинската администрация разходи над получаваните приходи от такси за ползване на тротоари, площади, улични платна и терени с друго предназначение, които са общинска собственост. </w:t>
      </w:r>
    </w:p>
    <w:p w:rsidR="00657CDC" w:rsidRPr="00657CDC" w:rsidRDefault="00657CDC" w:rsidP="00657CDC">
      <w:pPr>
        <w:tabs>
          <w:tab w:val="left" w:pos="0"/>
        </w:tabs>
        <w:ind w:right="-340" w:firstLine="426"/>
        <w:jc w:val="both"/>
        <w:rPr>
          <w:sz w:val="24"/>
          <w:szCs w:val="24"/>
        </w:rPr>
      </w:pPr>
      <w:r w:rsidRPr="00657CDC">
        <w:rPr>
          <w:sz w:val="24"/>
          <w:szCs w:val="24"/>
        </w:rPr>
        <w:t>Местните такси се определят въз основа на материално-технически и административни разходи по предоставяне на услугата. Член 8, ал. 3 и ал. 4 от Закона за местните данъци и такси /ЗМДТ/ дават възможност общинският съвет да реши, че таксите могат да не възстановява</w:t>
      </w:r>
      <w:r w:rsidR="00937B2B">
        <w:rPr>
          <w:sz w:val="24"/>
          <w:szCs w:val="24"/>
        </w:rPr>
        <w:t>т</w:t>
      </w:r>
      <w:r w:rsidRPr="00657CDC">
        <w:rPr>
          <w:sz w:val="24"/>
          <w:szCs w:val="24"/>
        </w:rPr>
        <w:t xml:space="preserve"> пълните разходи на общината по предоставянето на определена услуга, когато това се налага за защита на обществения интерес. В този случай обаче законът предвижда, че разликата в размера на таксите е за сметка на общинските приходи.</w:t>
      </w:r>
    </w:p>
    <w:p w:rsidR="00234358" w:rsidRDefault="002C34CC" w:rsidP="00A204DF">
      <w:pPr>
        <w:pStyle w:val="a6"/>
        <w:tabs>
          <w:tab w:val="left" w:pos="426"/>
        </w:tabs>
        <w:ind w:right="-340" w:firstLine="426"/>
        <w:jc w:val="both"/>
        <w:rPr>
          <w:rFonts w:ascii="Times New Roman" w:hAnsi="Times New Roman"/>
          <w:sz w:val="24"/>
          <w:szCs w:val="24"/>
        </w:rPr>
      </w:pPr>
      <w:r>
        <w:rPr>
          <w:rFonts w:ascii="Times New Roman" w:hAnsi="Times New Roman"/>
          <w:sz w:val="24"/>
          <w:szCs w:val="24"/>
        </w:rPr>
        <w:t>Във връзка с горното, п</w:t>
      </w:r>
      <w:r w:rsidR="006D7E2A">
        <w:rPr>
          <w:rFonts w:ascii="Times New Roman" w:hAnsi="Times New Roman"/>
          <w:sz w:val="24"/>
          <w:szCs w:val="24"/>
        </w:rPr>
        <w:t xml:space="preserve">ри определяне размера на таксите, в съответствие с чл. 8 от ЗМДТ, значимостта е отдадена именно на разходите по предоставяне на услугата. </w:t>
      </w:r>
      <w:r w:rsidR="00A45C1C" w:rsidRPr="003E5232">
        <w:rPr>
          <w:rFonts w:ascii="Times New Roman" w:hAnsi="Times New Roman"/>
          <w:sz w:val="24"/>
          <w:szCs w:val="24"/>
        </w:rPr>
        <w:t xml:space="preserve">Това обстоятелство налага да бъде извършена корекция на </w:t>
      </w:r>
      <w:r w:rsidR="00BC6F95">
        <w:rPr>
          <w:rFonts w:ascii="Times New Roman" w:hAnsi="Times New Roman"/>
          <w:sz w:val="24"/>
          <w:szCs w:val="24"/>
        </w:rPr>
        <w:t xml:space="preserve">размера на </w:t>
      </w:r>
      <w:r w:rsidR="00A45C1C" w:rsidRPr="003E5232">
        <w:rPr>
          <w:rFonts w:ascii="Times New Roman" w:hAnsi="Times New Roman"/>
          <w:sz w:val="24"/>
          <w:szCs w:val="24"/>
        </w:rPr>
        <w:t>таксите, определени в Наредба за определянето и администрирането на местните такси и це</w:t>
      </w:r>
      <w:r w:rsidR="0097623A" w:rsidRPr="003E5232">
        <w:rPr>
          <w:rFonts w:ascii="Times New Roman" w:hAnsi="Times New Roman"/>
          <w:sz w:val="24"/>
          <w:szCs w:val="24"/>
        </w:rPr>
        <w:t>ни на услуги на</w:t>
      </w:r>
      <w:r w:rsidR="00AF744F" w:rsidRPr="003E5232">
        <w:rPr>
          <w:rFonts w:ascii="Times New Roman" w:hAnsi="Times New Roman"/>
          <w:sz w:val="24"/>
          <w:szCs w:val="24"/>
        </w:rPr>
        <w:t xml:space="preserve"> територията на о</w:t>
      </w:r>
      <w:r w:rsidR="00A45C1C" w:rsidRPr="003E5232">
        <w:rPr>
          <w:rFonts w:ascii="Times New Roman" w:hAnsi="Times New Roman"/>
          <w:sz w:val="24"/>
          <w:szCs w:val="24"/>
        </w:rPr>
        <w:t>бщина Пловдив в рамките на осъществяваните разходи.</w:t>
      </w:r>
      <w:r w:rsidR="00C81710" w:rsidRPr="003E5232">
        <w:rPr>
          <w:rFonts w:ascii="Times New Roman" w:hAnsi="Times New Roman"/>
          <w:sz w:val="24"/>
          <w:szCs w:val="24"/>
          <w:lang w:val="en-US"/>
        </w:rPr>
        <w:t xml:space="preserve"> </w:t>
      </w:r>
      <w:r w:rsidR="00234358" w:rsidRPr="003E5232">
        <w:rPr>
          <w:rFonts w:ascii="Times New Roman" w:hAnsi="Times New Roman"/>
          <w:sz w:val="24"/>
          <w:szCs w:val="24"/>
        </w:rPr>
        <w:t xml:space="preserve"> </w:t>
      </w:r>
      <w:r w:rsidR="004402FA" w:rsidRPr="003E5232">
        <w:rPr>
          <w:rFonts w:ascii="Times New Roman" w:hAnsi="Times New Roman"/>
          <w:sz w:val="24"/>
          <w:szCs w:val="24"/>
        </w:rPr>
        <w:t>Освен това, при определянето на размера на таксите са взети предвид вид</w:t>
      </w:r>
      <w:r w:rsidR="00A56990" w:rsidRPr="003E5232">
        <w:rPr>
          <w:rFonts w:ascii="Times New Roman" w:hAnsi="Times New Roman"/>
          <w:sz w:val="24"/>
          <w:szCs w:val="24"/>
        </w:rPr>
        <w:t>а</w:t>
      </w:r>
      <w:r w:rsidR="004402FA" w:rsidRPr="003E5232">
        <w:rPr>
          <w:rFonts w:ascii="Times New Roman" w:hAnsi="Times New Roman"/>
          <w:sz w:val="24"/>
          <w:szCs w:val="24"/>
        </w:rPr>
        <w:t xml:space="preserve"> и обем</w:t>
      </w:r>
      <w:r w:rsidR="00A56990" w:rsidRPr="003E5232">
        <w:rPr>
          <w:rFonts w:ascii="Times New Roman" w:hAnsi="Times New Roman"/>
          <w:sz w:val="24"/>
          <w:szCs w:val="24"/>
        </w:rPr>
        <w:t>а</w:t>
      </w:r>
      <w:r w:rsidR="004402FA" w:rsidRPr="003E5232">
        <w:rPr>
          <w:rFonts w:ascii="Times New Roman" w:hAnsi="Times New Roman"/>
          <w:sz w:val="24"/>
          <w:szCs w:val="24"/>
        </w:rPr>
        <w:t xml:space="preserve"> на извършваните дейности от общинската администрация, както и времето, необходимо за това.</w:t>
      </w:r>
      <w:r w:rsidR="00C81710" w:rsidRPr="003E5232">
        <w:rPr>
          <w:rFonts w:ascii="Times New Roman" w:hAnsi="Times New Roman"/>
          <w:sz w:val="24"/>
          <w:szCs w:val="24"/>
          <w:lang w:val="en-US"/>
        </w:rPr>
        <w:t xml:space="preserve"> </w:t>
      </w:r>
      <w:r w:rsidR="00C81710" w:rsidRPr="003E5232">
        <w:rPr>
          <w:rFonts w:ascii="Times New Roman" w:hAnsi="Times New Roman"/>
          <w:sz w:val="24"/>
          <w:szCs w:val="24"/>
        </w:rPr>
        <w:t xml:space="preserve">Прилаган е диференциран подход </w:t>
      </w:r>
      <w:r w:rsidR="00776A64" w:rsidRPr="003E5232">
        <w:rPr>
          <w:rFonts w:ascii="Times New Roman" w:hAnsi="Times New Roman"/>
          <w:sz w:val="24"/>
          <w:szCs w:val="24"/>
        </w:rPr>
        <w:t xml:space="preserve">при разходноориентираната аргументация за размера на таксата за конкретна </w:t>
      </w:r>
      <w:r w:rsidR="00C81710" w:rsidRPr="003E5232">
        <w:rPr>
          <w:rFonts w:ascii="Times New Roman" w:hAnsi="Times New Roman"/>
          <w:sz w:val="24"/>
          <w:szCs w:val="24"/>
        </w:rPr>
        <w:t>услуг</w:t>
      </w:r>
      <w:r w:rsidR="00776A64" w:rsidRPr="003E5232">
        <w:rPr>
          <w:rFonts w:ascii="Times New Roman" w:hAnsi="Times New Roman"/>
          <w:sz w:val="24"/>
          <w:szCs w:val="24"/>
        </w:rPr>
        <w:t>а</w:t>
      </w:r>
      <w:r w:rsidR="00C81710" w:rsidRPr="003E5232">
        <w:rPr>
          <w:rFonts w:ascii="Times New Roman" w:hAnsi="Times New Roman"/>
          <w:sz w:val="24"/>
          <w:szCs w:val="24"/>
        </w:rPr>
        <w:t>.</w:t>
      </w:r>
    </w:p>
    <w:p w:rsidR="00B86318" w:rsidRPr="00B86318" w:rsidRDefault="00B86318" w:rsidP="00B86318">
      <w:pPr>
        <w:tabs>
          <w:tab w:val="left" w:pos="0"/>
        </w:tabs>
        <w:ind w:right="-340" w:firstLine="720"/>
        <w:jc w:val="both"/>
        <w:rPr>
          <w:sz w:val="24"/>
          <w:szCs w:val="24"/>
        </w:rPr>
      </w:pPr>
      <w:r w:rsidRPr="00B86318">
        <w:rPr>
          <w:sz w:val="24"/>
          <w:szCs w:val="24"/>
        </w:rPr>
        <w:t xml:space="preserve">За пълнота на </w:t>
      </w:r>
      <w:r>
        <w:rPr>
          <w:sz w:val="24"/>
          <w:szCs w:val="24"/>
        </w:rPr>
        <w:t>изложението</w:t>
      </w:r>
      <w:r w:rsidRPr="00B86318">
        <w:rPr>
          <w:sz w:val="24"/>
          <w:szCs w:val="24"/>
        </w:rPr>
        <w:t xml:space="preserve"> следва да се отбележи, че актуализация на размера на таксите за ползване на терени общинска собственост за </w:t>
      </w:r>
      <w:r>
        <w:rPr>
          <w:sz w:val="24"/>
          <w:szCs w:val="24"/>
        </w:rPr>
        <w:t xml:space="preserve">търговия </w:t>
      </w:r>
      <w:r>
        <w:rPr>
          <w:sz w:val="24"/>
          <w:szCs w:val="24"/>
          <w:lang w:val="en-US"/>
        </w:rPr>
        <w:t>(</w:t>
      </w:r>
      <w:r w:rsidR="009573C1">
        <w:rPr>
          <w:sz w:val="24"/>
          <w:szCs w:val="24"/>
        </w:rPr>
        <w:t xml:space="preserve">т. </w:t>
      </w:r>
      <w:r w:rsidR="009573C1">
        <w:rPr>
          <w:sz w:val="24"/>
          <w:szCs w:val="24"/>
          <w:lang w:val="en-US"/>
        </w:rPr>
        <w:t>I</w:t>
      </w:r>
      <w:r w:rsidR="009573C1">
        <w:rPr>
          <w:sz w:val="24"/>
          <w:szCs w:val="24"/>
        </w:rPr>
        <w:t xml:space="preserve"> – т. </w:t>
      </w:r>
      <w:r w:rsidR="009573C1">
        <w:rPr>
          <w:sz w:val="24"/>
          <w:szCs w:val="24"/>
          <w:lang w:val="en-US"/>
        </w:rPr>
        <w:t>VIII</w:t>
      </w:r>
      <w:proofErr w:type="gramStart"/>
      <w:r w:rsidR="009573C1">
        <w:rPr>
          <w:sz w:val="24"/>
          <w:szCs w:val="24"/>
        </w:rPr>
        <w:t>,</w:t>
      </w:r>
      <w:r>
        <w:rPr>
          <w:sz w:val="24"/>
          <w:szCs w:val="24"/>
        </w:rPr>
        <w:t>.</w:t>
      </w:r>
      <w:proofErr w:type="gramEnd"/>
      <w:r w:rsidR="00013621">
        <w:rPr>
          <w:sz w:val="24"/>
          <w:szCs w:val="24"/>
        </w:rPr>
        <w:t xml:space="preserve">т. </w:t>
      </w:r>
      <w:r>
        <w:rPr>
          <w:sz w:val="24"/>
          <w:szCs w:val="24"/>
        </w:rPr>
        <w:t xml:space="preserve">Х, т.1 и т. </w:t>
      </w:r>
      <w:r w:rsidR="009573C1">
        <w:rPr>
          <w:sz w:val="24"/>
          <w:szCs w:val="24"/>
        </w:rPr>
        <w:t>3</w:t>
      </w:r>
      <w:r>
        <w:rPr>
          <w:sz w:val="24"/>
          <w:szCs w:val="24"/>
        </w:rPr>
        <w:t xml:space="preserve"> от Приложение №2 на Наредбата</w:t>
      </w:r>
      <w:r>
        <w:rPr>
          <w:sz w:val="24"/>
          <w:szCs w:val="24"/>
          <w:lang w:val="en-US"/>
        </w:rPr>
        <w:t>)</w:t>
      </w:r>
      <w:r w:rsidRPr="00B86318">
        <w:rPr>
          <w:sz w:val="24"/>
          <w:szCs w:val="24"/>
        </w:rPr>
        <w:t>, попадащи в териториалния обхват на Първа, Втора, Трета и Четвърта зона</w:t>
      </w:r>
      <w:r>
        <w:rPr>
          <w:sz w:val="24"/>
          <w:szCs w:val="24"/>
        </w:rPr>
        <w:t>,</w:t>
      </w:r>
      <w:r w:rsidRPr="00B86318">
        <w:rPr>
          <w:sz w:val="24"/>
          <w:szCs w:val="24"/>
        </w:rPr>
        <w:t xml:space="preserve"> н</w:t>
      </w:r>
      <w:r>
        <w:rPr>
          <w:sz w:val="24"/>
          <w:szCs w:val="24"/>
        </w:rPr>
        <w:t xml:space="preserve">е е имало от </w:t>
      </w:r>
      <w:r w:rsidR="00613337">
        <w:rPr>
          <w:sz w:val="24"/>
          <w:szCs w:val="24"/>
        </w:rPr>
        <w:t xml:space="preserve">приемането им през </w:t>
      </w:r>
      <w:r>
        <w:rPr>
          <w:sz w:val="24"/>
          <w:szCs w:val="24"/>
        </w:rPr>
        <w:t>201</w:t>
      </w:r>
      <w:r w:rsidR="007B7286">
        <w:rPr>
          <w:sz w:val="24"/>
          <w:szCs w:val="24"/>
        </w:rPr>
        <w:t>0</w:t>
      </w:r>
      <w:r>
        <w:rPr>
          <w:sz w:val="24"/>
          <w:szCs w:val="24"/>
        </w:rPr>
        <w:t xml:space="preserve"> г. </w:t>
      </w:r>
      <w:r w:rsidRPr="00B86318">
        <w:rPr>
          <w:sz w:val="24"/>
          <w:szCs w:val="24"/>
        </w:rPr>
        <w:t xml:space="preserve"> </w:t>
      </w:r>
      <w:r>
        <w:rPr>
          <w:sz w:val="24"/>
          <w:szCs w:val="24"/>
        </w:rPr>
        <w:t>Таксите</w:t>
      </w:r>
      <w:r w:rsidRPr="00B86318">
        <w:rPr>
          <w:sz w:val="24"/>
          <w:szCs w:val="24"/>
        </w:rPr>
        <w:t xml:space="preserve"> за терени, попадащи в обхвата на Централна търговска част </w:t>
      </w:r>
      <w:r>
        <w:rPr>
          <w:sz w:val="24"/>
          <w:szCs w:val="24"/>
        </w:rPr>
        <w:t>са</w:t>
      </w:r>
      <w:r w:rsidRPr="00B86318">
        <w:rPr>
          <w:sz w:val="24"/>
          <w:szCs w:val="24"/>
        </w:rPr>
        <w:t xml:space="preserve"> актуализиран</w:t>
      </w:r>
      <w:r>
        <w:rPr>
          <w:sz w:val="24"/>
          <w:szCs w:val="24"/>
        </w:rPr>
        <w:t>и</w:t>
      </w:r>
      <w:r w:rsidRPr="00B86318">
        <w:rPr>
          <w:sz w:val="24"/>
          <w:szCs w:val="24"/>
        </w:rPr>
        <w:t xml:space="preserve"> с 20% през 2012 г</w:t>
      </w:r>
      <w:r w:rsidR="002A11FF">
        <w:rPr>
          <w:sz w:val="24"/>
          <w:szCs w:val="24"/>
        </w:rPr>
        <w:t xml:space="preserve">. </w:t>
      </w:r>
      <w:r w:rsidR="002A11FF" w:rsidRPr="00B86318">
        <w:rPr>
          <w:sz w:val="24"/>
          <w:szCs w:val="24"/>
        </w:rPr>
        <w:t>Това формира значителен дисбаланс и превес на размера на таксата за Централна търговска част спрямо величината на таксата за останалите зони, предвид на което с предлаганите такси се цели урегулиране на обществените отношения в това направление.</w:t>
      </w:r>
      <w:r w:rsidR="002A11FF">
        <w:rPr>
          <w:sz w:val="24"/>
          <w:szCs w:val="24"/>
        </w:rPr>
        <w:t xml:space="preserve"> П</w:t>
      </w:r>
      <w:r w:rsidR="007B7286">
        <w:rPr>
          <w:sz w:val="24"/>
          <w:szCs w:val="24"/>
        </w:rPr>
        <w:t xml:space="preserve">рез 2018 г., с </w:t>
      </w:r>
      <w:r w:rsidRPr="00B86318">
        <w:rPr>
          <w:sz w:val="24"/>
          <w:szCs w:val="24"/>
        </w:rPr>
        <w:t>Решение №  8</w:t>
      </w:r>
      <w:r w:rsidR="003454BA">
        <w:rPr>
          <w:sz w:val="24"/>
          <w:szCs w:val="24"/>
        </w:rPr>
        <w:t xml:space="preserve">, взето с Протокол № 1 от </w:t>
      </w:r>
      <w:r w:rsidRPr="00B86318">
        <w:rPr>
          <w:sz w:val="24"/>
          <w:szCs w:val="24"/>
        </w:rPr>
        <w:t xml:space="preserve">23.01.2018 г. на Общински съвет </w:t>
      </w:r>
      <w:r w:rsidR="003454BA">
        <w:rPr>
          <w:sz w:val="24"/>
          <w:szCs w:val="24"/>
        </w:rPr>
        <w:t>–</w:t>
      </w:r>
      <w:r w:rsidRPr="00B86318">
        <w:rPr>
          <w:sz w:val="24"/>
          <w:szCs w:val="24"/>
        </w:rPr>
        <w:t xml:space="preserve"> Пловдив</w:t>
      </w:r>
      <w:r w:rsidR="003454BA">
        <w:rPr>
          <w:sz w:val="24"/>
          <w:szCs w:val="24"/>
        </w:rPr>
        <w:t xml:space="preserve"> е осъвременена </w:t>
      </w:r>
      <w:r w:rsidR="002A11FF">
        <w:rPr>
          <w:sz w:val="24"/>
          <w:szCs w:val="24"/>
        </w:rPr>
        <w:t>таксата</w:t>
      </w:r>
      <w:r w:rsidR="009573C1">
        <w:rPr>
          <w:sz w:val="24"/>
          <w:szCs w:val="24"/>
        </w:rPr>
        <w:t>,</w:t>
      </w:r>
      <w:r w:rsidR="002A11FF">
        <w:rPr>
          <w:sz w:val="24"/>
          <w:szCs w:val="24"/>
        </w:rPr>
        <w:t xml:space="preserve"> за всички зони</w:t>
      </w:r>
      <w:r w:rsidR="009573C1">
        <w:rPr>
          <w:sz w:val="24"/>
          <w:szCs w:val="24"/>
        </w:rPr>
        <w:t>,</w:t>
      </w:r>
      <w:r w:rsidR="002A11FF">
        <w:rPr>
          <w:sz w:val="24"/>
          <w:szCs w:val="24"/>
        </w:rPr>
        <w:t xml:space="preserve"> за ползване на терени – общинска собственост за разполагане на маси за консумация на открито, както и таксата за поставяне на рекламно-информационни елементи /РИЕ/, свободно стоящи или монтирани на стойки, върху имоти общинска собственост. Предвид последното, за тези две категории такси, с проекта на наредбата не се предлага  </w:t>
      </w:r>
      <w:r w:rsidR="00013621">
        <w:rPr>
          <w:sz w:val="24"/>
          <w:szCs w:val="24"/>
        </w:rPr>
        <w:t>актуализиране</w:t>
      </w:r>
      <w:r w:rsidR="002A11FF">
        <w:rPr>
          <w:sz w:val="24"/>
          <w:szCs w:val="24"/>
        </w:rPr>
        <w:t xml:space="preserve"> на същите.</w:t>
      </w:r>
      <w:r w:rsidRPr="00B86318">
        <w:rPr>
          <w:sz w:val="24"/>
          <w:szCs w:val="24"/>
        </w:rPr>
        <w:t xml:space="preserve"> </w:t>
      </w:r>
    </w:p>
    <w:p w:rsidR="009F5326" w:rsidRPr="009573C1" w:rsidRDefault="000C01A4" w:rsidP="00B86318">
      <w:pPr>
        <w:tabs>
          <w:tab w:val="left" w:pos="426"/>
        </w:tabs>
        <w:ind w:right="-340"/>
        <w:jc w:val="both"/>
        <w:rPr>
          <w:color w:val="FF0000"/>
          <w:sz w:val="24"/>
          <w:szCs w:val="24"/>
        </w:rPr>
      </w:pPr>
      <w:r>
        <w:rPr>
          <w:sz w:val="24"/>
          <w:szCs w:val="24"/>
          <w:lang w:val="en-US"/>
        </w:rPr>
        <w:tab/>
      </w:r>
      <w:r w:rsidR="002A11FF">
        <w:rPr>
          <w:sz w:val="24"/>
          <w:szCs w:val="24"/>
        </w:rPr>
        <w:t xml:space="preserve">Предлаганите изменения касаят </w:t>
      </w:r>
      <w:r w:rsidR="009573C1">
        <w:rPr>
          <w:sz w:val="24"/>
          <w:szCs w:val="24"/>
        </w:rPr>
        <w:t xml:space="preserve">таксите по </w:t>
      </w:r>
      <w:r w:rsidR="002A11FF">
        <w:rPr>
          <w:sz w:val="24"/>
          <w:szCs w:val="24"/>
        </w:rPr>
        <w:t>Приложение № 2</w:t>
      </w:r>
      <w:r w:rsidR="009573C1">
        <w:rPr>
          <w:sz w:val="24"/>
          <w:szCs w:val="24"/>
        </w:rPr>
        <w:t xml:space="preserve"> „Такси за ползване на пазари, тържища, тротоари, площади, улични платна, панаири и терени с друго предназначение“</w:t>
      </w:r>
      <w:r>
        <w:rPr>
          <w:rStyle w:val="ala"/>
          <w:sz w:val="24"/>
          <w:szCs w:val="24"/>
        </w:rPr>
        <w:t xml:space="preserve">, </w:t>
      </w:r>
      <w:r w:rsidRPr="000C01A4">
        <w:rPr>
          <w:rStyle w:val="ala"/>
          <w:sz w:val="24"/>
          <w:szCs w:val="24"/>
        </w:rPr>
        <w:t xml:space="preserve">в </w:t>
      </w:r>
      <w:r w:rsidR="00EB5B0A">
        <w:rPr>
          <w:rStyle w:val="ala"/>
          <w:sz w:val="24"/>
          <w:szCs w:val="24"/>
        </w:rPr>
        <w:t xml:space="preserve">частта </w:t>
      </w:r>
      <w:r w:rsidR="009573C1">
        <w:rPr>
          <w:rStyle w:val="ala"/>
          <w:sz w:val="24"/>
          <w:szCs w:val="24"/>
        </w:rPr>
        <w:t>за ползване на терените общинска собственост за търговия и всички останали дейности.</w:t>
      </w:r>
    </w:p>
    <w:p w:rsidR="00FD083F" w:rsidRDefault="00326E4C" w:rsidP="00EB5B0A">
      <w:pPr>
        <w:ind w:right="-340" w:firstLine="426"/>
        <w:jc w:val="both"/>
        <w:rPr>
          <w:rStyle w:val="ala"/>
          <w:sz w:val="24"/>
          <w:szCs w:val="24"/>
        </w:rPr>
      </w:pPr>
      <w:r>
        <w:rPr>
          <w:rStyle w:val="ala"/>
          <w:sz w:val="24"/>
          <w:szCs w:val="24"/>
        </w:rPr>
        <w:t xml:space="preserve"> За по-голяма </w:t>
      </w:r>
      <w:r w:rsidR="003A0365">
        <w:rPr>
          <w:sz w:val="24"/>
          <w:szCs w:val="24"/>
        </w:rPr>
        <w:t>прецизност при отразяване на предлаганите промени</w:t>
      </w:r>
      <w:r w:rsidR="003A0365">
        <w:rPr>
          <w:rStyle w:val="ala"/>
          <w:sz w:val="24"/>
          <w:szCs w:val="24"/>
        </w:rPr>
        <w:t xml:space="preserve"> </w:t>
      </w:r>
      <w:r w:rsidR="00BC6F95">
        <w:rPr>
          <w:rStyle w:val="ala"/>
          <w:sz w:val="24"/>
          <w:szCs w:val="24"/>
        </w:rPr>
        <w:t>предлагам да се отмени</w:t>
      </w:r>
      <w:r>
        <w:rPr>
          <w:rStyle w:val="ala"/>
          <w:sz w:val="24"/>
          <w:szCs w:val="24"/>
        </w:rPr>
        <w:t xml:space="preserve"> изцяло Приложение № 2 и да се пр</w:t>
      </w:r>
      <w:r w:rsidR="00BC6F95">
        <w:rPr>
          <w:rStyle w:val="ala"/>
          <w:sz w:val="24"/>
          <w:szCs w:val="24"/>
        </w:rPr>
        <w:t>иеме ново</w:t>
      </w:r>
      <w:r>
        <w:rPr>
          <w:rStyle w:val="ala"/>
          <w:sz w:val="24"/>
          <w:szCs w:val="24"/>
        </w:rPr>
        <w:t xml:space="preserve"> със </w:t>
      </w:r>
      <w:r w:rsidR="00EB5B0A">
        <w:rPr>
          <w:rStyle w:val="ala"/>
          <w:sz w:val="24"/>
          <w:szCs w:val="24"/>
        </w:rPr>
        <w:t xml:space="preserve">съответното съдържание към </w:t>
      </w:r>
      <w:r w:rsidR="00BC6F95">
        <w:rPr>
          <w:rStyle w:val="ala"/>
          <w:sz w:val="24"/>
          <w:szCs w:val="24"/>
        </w:rPr>
        <w:t>него</w:t>
      </w:r>
      <w:r>
        <w:rPr>
          <w:rStyle w:val="ala"/>
          <w:sz w:val="24"/>
          <w:szCs w:val="24"/>
        </w:rPr>
        <w:t>.</w:t>
      </w:r>
    </w:p>
    <w:p w:rsidR="005D3626" w:rsidRDefault="005D3626" w:rsidP="00EB5B0A">
      <w:pPr>
        <w:ind w:right="-340" w:firstLine="426"/>
        <w:jc w:val="both"/>
        <w:rPr>
          <w:rStyle w:val="ala"/>
          <w:color w:val="FF0000"/>
          <w:sz w:val="24"/>
          <w:szCs w:val="24"/>
        </w:rPr>
      </w:pPr>
    </w:p>
    <w:p w:rsidR="009B701D" w:rsidRDefault="00A36EE1" w:rsidP="00E57EC2">
      <w:pPr>
        <w:ind w:right="-340" w:firstLine="426"/>
        <w:jc w:val="both"/>
        <w:rPr>
          <w:sz w:val="24"/>
          <w:szCs w:val="24"/>
        </w:rPr>
      </w:pPr>
      <w:r>
        <w:rPr>
          <w:b/>
          <w:sz w:val="24"/>
          <w:szCs w:val="24"/>
          <w:lang w:val="en-US"/>
        </w:rPr>
        <w:t>I</w:t>
      </w:r>
      <w:r w:rsidR="000A437B" w:rsidRPr="004A2F0B">
        <w:rPr>
          <w:b/>
          <w:sz w:val="24"/>
          <w:szCs w:val="24"/>
          <w:lang w:val="en-US"/>
        </w:rPr>
        <w:t>I</w:t>
      </w:r>
      <w:r w:rsidR="000A437B" w:rsidRPr="004A2F0B">
        <w:rPr>
          <w:b/>
          <w:sz w:val="24"/>
          <w:szCs w:val="24"/>
        </w:rPr>
        <w:t>.</w:t>
      </w:r>
      <w:r w:rsidR="00056BA3" w:rsidRPr="004A2F0B">
        <w:rPr>
          <w:sz w:val="24"/>
          <w:szCs w:val="24"/>
        </w:rPr>
        <w:t xml:space="preserve"> </w:t>
      </w:r>
      <w:r w:rsidR="005443AC" w:rsidRPr="005443AC">
        <w:rPr>
          <w:sz w:val="24"/>
          <w:szCs w:val="24"/>
        </w:rPr>
        <w:t>На следващо място,</w:t>
      </w:r>
      <w:r w:rsidR="0097432D">
        <w:rPr>
          <w:b/>
          <w:sz w:val="24"/>
          <w:szCs w:val="24"/>
        </w:rPr>
        <w:t xml:space="preserve"> </w:t>
      </w:r>
      <w:r w:rsidR="0097432D">
        <w:rPr>
          <w:sz w:val="24"/>
          <w:szCs w:val="24"/>
        </w:rPr>
        <w:t xml:space="preserve">направените предложения за изменение на Наредбата предвиждат </w:t>
      </w:r>
      <w:r w:rsidR="0031799C">
        <w:rPr>
          <w:sz w:val="24"/>
          <w:szCs w:val="24"/>
        </w:rPr>
        <w:t xml:space="preserve">разширяване </w:t>
      </w:r>
      <w:r w:rsidR="001376CA">
        <w:rPr>
          <w:sz w:val="24"/>
          <w:szCs w:val="24"/>
        </w:rPr>
        <w:t xml:space="preserve">кръга на възможностите на </w:t>
      </w:r>
      <w:r w:rsidR="00272C76">
        <w:rPr>
          <w:sz w:val="24"/>
          <w:szCs w:val="24"/>
        </w:rPr>
        <w:t xml:space="preserve">община </w:t>
      </w:r>
      <w:r w:rsidR="001376CA" w:rsidRPr="004A2F0B">
        <w:rPr>
          <w:sz w:val="24"/>
          <w:szCs w:val="24"/>
        </w:rPr>
        <w:t xml:space="preserve">Пловдив </w:t>
      </w:r>
      <w:r w:rsidR="00272C76">
        <w:rPr>
          <w:sz w:val="24"/>
          <w:szCs w:val="24"/>
        </w:rPr>
        <w:t>и структурните ѝ звена</w:t>
      </w:r>
      <w:r w:rsidR="001376CA">
        <w:rPr>
          <w:sz w:val="24"/>
          <w:szCs w:val="24"/>
        </w:rPr>
        <w:t xml:space="preserve"> да предоставят </w:t>
      </w:r>
      <w:r w:rsidR="001376CA" w:rsidRPr="004A2F0B">
        <w:rPr>
          <w:sz w:val="24"/>
          <w:szCs w:val="24"/>
        </w:rPr>
        <w:t xml:space="preserve"> </w:t>
      </w:r>
      <w:r w:rsidR="001376CA">
        <w:rPr>
          <w:sz w:val="24"/>
          <w:szCs w:val="24"/>
        </w:rPr>
        <w:t xml:space="preserve">нови услуги на физически и юридически лица, както и </w:t>
      </w:r>
      <w:r w:rsidR="0036010A">
        <w:rPr>
          <w:sz w:val="24"/>
          <w:szCs w:val="24"/>
        </w:rPr>
        <w:t xml:space="preserve">прецизиране на текстове, с цел улесняване на прилагането ѝ, </w:t>
      </w:r>
      <w:r w:rsidR="0097432D">
        <w:rPr>
          <w:sz w:val="24"/>
          <w:szCs w:val="24"/>
        </w:rPr>
        <w:t>актуализация на действащи</w:t>
      </w:r>
      <w:r w:rsidR="001376CA">
        <w:rPr>
          <w:sz w:val="24"/>
          <w:szCs w:val="24"/>
        </w:rPr>
        <w:t xml:space="preserve"> </w:t>
      </w:r>
      <w:r w:rsidR="00272C76">
        <w:rPr>
          <w:sz w:val="24"/>
          <w:szCs w:val="24"/>
        </w:rPr>
        <w:t xml:space="preserve">такси и </w:t>
      </w:r>
      <w:r w:rsidR="001376CA">
        <w:rPr>
          <w:sz w:val="24"/>
          <w:szCs w:val="24"/>
        </w:rPr>
        <w:t>цени на услуги и права</w:t>
      </w:r>
      <w:r w:rsidR="0097432D">
        <w:rPr>
          <w:sz w:val="24"/>
          <w:szCs w:val="24"/>
        </w:rPr>
        <w:t>. В тази връзка</w:t>
      </w:r>
      <w:r w:rsidR="00272C76">
        <w:rPr>
          <w:sz w:val="24"/>
          <w:szCs w:val="24"/>
        </w:rPr>
        <w:t>,</w:t>
      </w:r>
      <w:r w:rsidR="009B701D" w:rsidRPr="004A2F0B">
        <w:rPr>
          <w:sz w:val="24"/>
          <w:szCs w:val="24"/>
        </w:rPr>
        <w:t xml:space="preserve"> при изготвяне на настоящия проект</w:t>
      </w:r>
      <w:r w:rsidR="005443AC">
        <w:rPr>
          <w:sz w:val="24"/>
          <w:szCs w:val="24"/>
        </w:rPr>
        <w:t>,</w:t>
      </w:r>
      <w:r w:rsidR="00400FA7">
        <w:rPr>
          <w:sz w:val="24"/>
          <w:szCs w:val="24"/>
        </w:rPr>
        <w:t xml:space="preserve"> се взеха предвид постъпили</w:t>
      </w:r>
      <w:r w:rsidR="009B701D" w:rsidRPr="004A2F0B">
        <w:rPr>
          <w:sz w:val="24"/>
          <w:szCs w:val="24"/>
        </w:rPr>
        <w:t xml:space="preserve"> в </w:t>
      </w:r>
      <w:r w:rsidR="001376CA">
        <w:rPr>
          <w:sz w:val="24"/>
          <w:szCs w:val="24"/>
        </w:rPr>
        <w:t>о</w:t>
      </w:r>
      <w:r w:rsidR="009B701D" w:rsidRPr="004A2F0B">
        <w:rPr>
          <w:sz w:val="24"/>
          <w:szCs w:val="24"/>
        </w:rPr>
        <w:t xml:space="preserve">бщина Пловдив предложения на ръководители на общински </w:t>
      </w:r>
      <w:r w:rsidR="00C3085F">
        <w:rPr>
          <w:sz w:val="24"/>
          <w:szCs w:val="24"/>
        </w:rPr>
        <w:t>структури</w:t>
      </w:r>
      <w:r w:rsidR="00C3085F" w:rsidRPr="004A2F0B">
        <w:rPr>
          <w:sz w:val="24"/>
          <w:szCs w:val="24"/>
        </w:rPr>
        <w:t xml:space="preserve"> и </w:t>
      </w:r>
      <w:r w:rsidR="009B701D" w:rsidRPr="004A2F0B">
        <w:rPr>
          <w:sz w:val="24"/>
          <w:szCs w:val="24"/>
        </w:rPr>
        <w:t xml:space="preserve">предприятия. </w:t>
      </w:r>
    </w:p>
    <w:p w:rsidR="00900155" w:rsidRDefault="00900155" w:rsidP="00E57EC2">
      <w:pPr>
        <w:ind w:right="-340" w:firstLine="426"/>
        <w:jc w:val="both"/>
        <w:rPr>
          <w:sz w:val="24"/>
          <w:szCs w:val="24"/>
          <w:lang w:val="en-US"/>
        </w:rPr>
      </w:pPr>
    </w:p>
    <w:p w:rsidR="00A80901" w:rsidRDefault="00161B03" w:rsidP="0011231D">
      <w:pPr>
        <w:tabs>
          <w:tab w:val="left" w:pos="3060"/>
        </w:tabs>
        <w:ind w:right="-340" w:firstLine="567"/>
        <w:jc w:val="both"/>
        <w:rPr>
          <w:sz w:val="24"/>
          <w:szCs w:val="24"/>
        </w:rPr>
      </w:pPr>
      <w:r w:rsidRPr="005A4D40">
        <w:rPr>
          <w:b/>
          <w:i/>
          <w:spacing w:val="8"/>
          <w:sz w:val="24"/>
          <w:szCs w:val="24"/>
          <w:u w:val="single"/>
        </w:rPr>
        <w:t>1</w:t>
      </w:r>
      <w:r w:rsidRPr="005A4D40">
        <w:rPr>
          <w:spacing w:val="8"/>
          <w:sz w:val="24"/>
          <w:szCs w:val="24"/>
          <w:u w:val="single"/>
        </w:rPr>
        <w:t>.</w:t>
      </w:r>
      <w:r>
        <w:rPr>
          <w:spacing w:val="8"/>
          <w:sz w:val="24"/>
          <w:szCs w:val="24"/>
        </w:rPr>
        <w:t xml:space="preserve"> </w:t>
      </w:r>
      <w:r w:rsidR="006E1D4F" w:rsidRPr="00BB2B22">
        <w:rPr>
          <w:b/>
          <w:i/>
          <w:spacing w:val="8"/>
          <w:sz w:val="24"/>
          <w:szCs w:val="24"/>
          <w:u w:val="single"/>
        </w:rPr>
        <w:t xml:space="preserve">В съответствие с приетата с Решение № 291, взето с Протокол № 15 от 13.10.2021 г. на Общински съвет – Пловдив Програма за изпълнение на </w:t>
      </w:r>
      <w:r w:rsidR="006E1D4F" w:rsidRPr="00BB2B22">
        <w:rPr>
          <w:b/>
          <w:i/>
          <w:spacing w:val="8"/>
          <w:sz w:val="24"/>
          <w:szCs w:val="24"/>
          <w:u w:val="single"/>
        </w:rPr>
        <w:lastRenderedPageBreak/>
        <w:t xml:space="preserve">Националната програма за овладяване на популацията на безстопанствени кучета на територията на община Пловдив и Плана за действие към нея  </w:t>
      </w:r>
      <w:r w:rsidRPr="00BB2B22">
        <w:rPr>
          <w:b/>
          <w:i/>
          <w:spacing w:val="8"/>
          <w:sz w:val="24"/>
          <w:szCs w:val="24"/>
          <w:u w:val="single"/>
        </w:rPr>
        <w:t xml:space="preserve">е постъпило предложение с </w:t>
      </w:r>
      <w:r w:rsidR="0031799C" w:rsidRPr="00BB2B22">
        <w:rPr>
          <w:b/>
          <w:i/>
          <w:spacing w:val="8"/>
          <w:sz w:val="24"/>
          <w:szCs w:val="24"/>
          <w:u w:val="single"/>
        </w:rPr>
        <w:t>рег</w:t>
      </w:r>
      <w:r w:rsidRPr="00BB2B22">
        <w:rPr>
          <w:b/>
          <w:i/>
          <w:spacing w:val="8"/>
          <w:sz w:val="24"/>
          <w:szCs w:val="24"/>
          <w:u w:val="single"/>
        </w:rPr>
        <w:t>. №</w:t>
      </w:r>
      <w:r w:rsidR="0036010A" w:rsidRPr="00BB2B22">
        <w:rPr>
          <w:b/>
          <w:i/>
          <w:spacing w:val="8"/>
          <w:sz w:val="24"/>
          <w:szCs w:val="24"/>
          <w:u w:val="single"/>
        </w:rPr>
        <w:t xml:space="preserve"> 21 ВК-2097/20.01.2022 г. </w:t>
      </w:r>
      <w:r w:rsidRPr="00BB2B22">
        <w:rPr>
          <w:b/>
          <w:i/>
          <w:spacing w:val="8"/>
          <w:sz w:val="24"/>
          <w:szCs w:val="24"/>
          <w:u w:val="single"/>
        </w:rPr>
        <w:t>от инж.Анести Тимчев – Заместник-кмет „Екология и здравеопазване“</w:t>
      </w:r>
      <w:r>
        <w:rPr>
          <w:spacing w:val="8"/>
          <w:sz w:val="24"/>
          <w:szCs w:val="24"/>
        </w:rPr>
        <w:t xml:space="preserve"> </w:t>
      </w:r>
      <w:r>
        <w:rPr>
          <w:sz w:val="24"/>
          <w:szCs w:val="24"/>
        </w:rPr>
        <w:t>за извършване на промяна в Наредбата</w:t>
      </w:r>
      <w:r w:rsidR="0031799C">
        <w:rPr>
          <w:sz w:val="24"/>
          <w:szCs w:val="24"/>
        </w:rPr>
        <w:t>, касаеща</w:t>
      </w:r>
      <w:r>
        <w:rPr>
          <w:sz w:val="24"/>
          <w:szCs w:val="24"/>
        </w:rPr>
        <w:t xml:space="preserve"> прецизиране на отделни разпоредби с цел привеждането им в съответствие с изискванията на действащото законодателство</w:t>
      </w:r>
      <w:r w:rsidR="00900155">
        <w:rPr>
          <w:sz w:val="24"/>
          <w:szCs w:val="24"/>
        </w:rPr>
        <w:t xml:space="preserve"> от по-висока степен</w:t>
      </w:r>
      <w:r>
        <w:rPr>
          <w:sz w:val="24"/>
          <w:szCs w:val="24"/>
        </w:rPr>
        <w:t>, както и промяна на размера на таксата за притежаване на куче по</w:t>
      </w:r>
      <w:r w:rsidR="00A80901">
        <w:rPr>
          <w:sz w:val="24"/>
          <w:szCs w:val="24"/>
        </w:rPr>
        <w:t xml:space="preserve"> </w:t>
      </w:r>
      <w:r w:rsidR="00900155">
        <w:rPr>
          <w:sz w:val="24"/>
          <w:szCs w:val="24"/>
        </w:rPr>
        <w:t xml:space="preserve">Приложение № 7. </w:t>
      </w:r>
      <w:r w:rsidR="00EA239F">
        <w:rPr>
          <w:sz w:val="24"/>
          <w:szCs w:val="24"/>
        </w:rPr>
        <w:t>Мотивите за предлагано</w:t>
      </w:r>
      <w:r w:rsidR="00A80901">
        <w:rPr>
          <w:sz w:val="24"/>
          <w:szCs w:val="24"/>
        </w:rPr>
        <w:t>т</w:t>
      </w:r>
      <w:r w:rsidR="00EA239F">
        <w:rPr>
          <w:sz w:val="24"/>
          <w:szCs w:val="24"/>
        </w:rPr>
        <w:t>о</w:t>
      </w:r>
      <w:r w:rsidR="00A80901">
        <w:rPr>
          <w:sz w:val="24"/>
          <w:szCs w:val="24"/>
        </w:rPr>
        <w:t xml:space="preserve"> изменени</w:t>
      </w:r>
      <w:r w:rsidR="00EA239F">
        <w:rPr>
          <w:sz w:val="24"/>
          <w:szCs w:val="24"/>
        </w:rPr>
        <w:t>е</w:t>
      </w:r>
      <w:r w:rsidR="00A80901">
        <w:rPr>
          <w:sz w:val="24"/>
          <w:szCs w:val="24"/>
        </w:rPr>
        <w:t xml:space="preserve"> </w:t>
      </w:r>
      <w:r w:rsidR="0031799C">
        <w:rPr>
          <w:sz w:val="24"/>
          <w:szCs w:val="24"/>
        </w:rPr>
        <w:t>в</w:t>
      </w:r>
      <w:r w:rsidR="00A80901">
        <w:rPr>
          <w:sz w:val="24"/>
          <w:szCs w:val="24"/>
        </w:rPr>
        <w:t xml:space="preserve"> проекта за решение и анализ</w:t>
      </w:r>
      <w:r w:rsidR="0031799C">
        <w:rPr>
          <w:sz w:val="24"/>
          <w:szCs w:val="24"/>
        </w:rPr>
        <w:t>а</w:t>
      </w:r>
      <w:r w:rsidR="00A80901">
        <w:rPr>
          <w:sz w:val="24"/>
          <w:szCs w:val="24"/>
        </w:rPr>
        <w:t xml:space="preserve"> за съответствието </w:t>
      </w:r>
      <w:r w:rsidR="00EA239F">
        <w:rPr>
          <w:sz w:val="24"/>
          <w:szCs w:val="24"/>
        </w:rPr>
        <w:t>му</w:t>
      </w:r>
      <w:r w:rsidR="00A80901">
        <w:rPr>
          <w:sz w:val="24"/>
          <w:szCs w:val="24"/>
        </w:rPr>
        <w:t xml:space="preserve"> с изискванията на Закона за местните данъци и такси, са следните:</w:t>
      </w:r>
    </w:p>
    <w:p w:rsidR="00A80901" w:rsidRPr="0006288F" w:rsidRDefault="00A80901" w:rsidP="00A80901">
      <w:pPr>
        <w:shd w:val="clear" w:color="auto" w:fill="FFFFFF"/>
        <w:ind w:right="-340" w:firstLine="567"/>
        <w:jc w:val="both"/>
        <w:rPr>
          <w:i/>
          <w:sz w:val="24"/>
          <w:szCs w:val="24"/>
        </w:rPr>
      </w:pPr>
      <w:r w:rsidRPr="00B80936">
        <w:rPr>
          <w:sz w:val="24"/>
          <w:szCs w:val="24"/>
        </w:rPr>
        <w:t xml:space="preserve">Разпоредбата по чл.6, ал.1 от Закона за местните данъци и такси /ЗМДТ/ конкретизира вида на таксите, които следва да се събират от общините. </w:t>
      </w:r>
      <w:r w:rsidRPr="0006288F">
        <w:rPr>
          <w:i/>
          <w:sz w:val="24"/>
          <w:szCs w:val="24"/>
        </w:rPr>
        <w:t xml:space="preserve">В обхвата на разпоредбата по чл.6, ал.1 от ЗМДТ попада </w:t>
      </w:r>
      <w:r w:rsidRPr="00FC57B6">
        <w:rPr>
          <w:b/>
          <w:i/>
          <w:sz w:val="24"/>
          <w:szCs w:val="24"/>
        </w:rPr>
        <w:t>таксата за притежаване на куче</w:t>
      </w:r>
      <w:r w:rsidRPr="0006288F">
        <w:rPr>
          <w:i/>
          <w:sz w:val="24"/>
          <w:szCs w:val="24"/>
        </w:rPr>
        <w:t>.</w:t>
      </w:r>
    </w:p>
    <w:p w:rsidR="00A80901" w:rsidRDefault="00A80901" w:rsidP="00552C75">
      <w:pPr>
        <w:shd w:val="clear" w:color="auto" w:fill="FFFFFF"/>
        <w:ind w:right="-340" w:firstLine="567"/>
        <w:jc w:val="both"/>
        <w:rPr>
          <w:sz w:val="24"/>
          <w:szCs w:val="24"/>
        </w:rPr>
      </w:pPr>
      <w:r w:rsidRPr="00B80936">
        <w:rPr>
          <w:sz w:val="24"/>
          <w:szCs w:val="24"/>
        </w:rPr>
        <w:t xml:space="preserve">В чл.8, ал.6 от ЗМДТ се допуска Общинският съвет да освобождава отделни категории лица изцяло или частично от заплащане на отделни видове такси по ред, определен с наредбата по </w:t>
      </w:r>
      <w:r w:rsidRPr="00B80936">
        <w:rPr>
          <w:rStyle w:val="samedocreference"/>
        </w:rPr>
        <w:t>чл. 9</w:t>
      </w:r>
      <w:r>
        <w:rPr>
          <w:rStyle w:val="samedocreference"/>
        </w:rPr>
        <w:t xml:space="preserve"> от ЗМДТ</w:t>
      </w:r>
      <w:r w:rsidRPr="00B80936">
        <w:rPr>
          <w:sz w:val="24"/>
          <w:szCs w:val="24"/>
        </w:rPr>
        <w:t>.</w:t>
      </w:r>
      <w:r>
        <w:rPr>
          <w:sz w:val="24"/>
          <w:szCs w:val="24"/>
        </w:rPr>
        <w:t xml:space="preserve"> </w:t>
      </w:r>
    </w:p>
    <w:p w:rsidR="00A80901" w:rsidRDefault="00A80901" w:rsidP="00552C75">
      <w:pPr>
        <w:shd w:val="clear" w:color="auto" w:fill="FFFFFF"/>
        <w:ind w:right="-340" w:firstLine="567"/>
        <w:jc w:val="both"/>
        <w:rPr>
          <w:sz w:val="24"/>
          <w:szCs w:val="24"/>
        </w:rPr>
      </w:pPr>
      <w:r>
        <w:rPr>
          <w:sz w:val="24"/>
          <w:szCs w:val="24"/>
        </w:rPr>
        <w:t xml:space="preserve">Със свое Решение № 442, взето с Протокол № 23 от 18.12.2013 г., Общински съвет – Пловдив  определя годишна такса за притежаване на куче за Пловдив в размер на 30.00 лв. От заплащане на тази такса са освободени няколко категории кучета, подробно описани в чл.175, ал.2 от Закона за ветеринарномедицинската дейност /ЗВМД/ и чл.39 от ЗЗЖ – </w:t>
      </w:r>
      <w:r w:rsidRPr="002D134F">
        <w:rPr>
          <w:b/>
          <w:i/>
          <w:sz w:val="24"/>
          <w:szCs w:val="24"/>
        </w:rPr>
        <w:t xml:space="preserve">кастрирани кучета, ловни кучета, служебни кучета, кучета на лица с увреждания, </w:t>
      </w:r>
      <w:r>
        <w:rPr>
          <w:b/>
          <w:i/>
          <w:sz w:val="24"/>
          <w:szCs w:val="24"/>
        </w:rPr>
        <w:t xml:space="preserve">кучета </w:t>
      </w:r>
      <w:r w:rsidRPr="002D134F">
        <w:rPr>
          <w:b/>
          <w:i/>
          <w:sz w:val="24"/>
          <w:szCs w:val="24"/>
        </w:rPr>
        <w:t>с чип</w:t>
      </w:r>
      <w:r w:rsidR="0031799C">
        <w:rPr>
          <w:b/>
          <w:i/>
          <w:sz w:val="24"/>
          <w:szCs w:val="24"/>
        </w:rPr>
        <w:t>,</w:t>
      </w:r>
      <w:r w:rsidRPr="00FC57B6">
        <w:rPr>
          <w:i/>
          <w:sz w:val="24"/>
          <w:szCs w:val="24"/>
        </w:rPr>
        <w:t xml:space="preserve"> </w:t>
      </w:r>
      <w:r>
        <w:rPr>
          <w:sz w:val="24"/>
          <w:szCs w:val="24"/>
        </w:rPr>
        <w:t xml:space="preserve">поставен в годината на регистрацията и пр. </w:t>
      </w:r>
    </w:p>
    <w:p w:rsidR="00A80901" w:rsidRDefault="00A80901" w:rsidP="00552C75">
      <w:pPr>
        <w:shd w:val="clear" w:color="auto" w:fill="FFFFFF"/>
        <w:ind w:right="-340" w:firstLine="708"/>
        <w:jc w:val="both"/>
        <w:rPr>
          <w:sz w:val="24"/>
          <w:szCs w:val="24"/>
        </w:rPr>
      </w:pPr>
      <w:r>
        <w:rPr>
          <w:sz w:val="24"/>
          <w:szCs w:val="24"/>
        </w:rPr>
        <w:t xml:space="preserve">Съгласно разпоредбите по чл.118, ал.2 от ЗМДТ, а така също и по чл.175, ал.3 от ЗВМД, приходите от събраните такси за притежаване на куче, постъпват в общинския бюджет и се ползват за мероприятия, свързани с намаляване броя на безстопанствените кучета. </w:t>
      </w:r>
    </w:p>
    <w:p w:rsidR="00A80901" w:rsidRDefault="00A80901" w:rsidP="00552C75">
      <w:pPr>
        <w:shd w:val="clear" w:color="auto" w:fill="FFFFFF"/>
        <w:ind w:right="-340" w:firstLine="708"/>
        <w:jc w:val="both"/>
        <w:rPr>
          <w:sz w:val="24"/>
          <w:szCs w:val="24"/>
        </w:rPr>
      </w:pPr>
      <w:r>
        <w:rPr>
          <w:sz w:val="24"/>
          <w:szCs w:val="24"/>
        </w:rPr>
        <w:t xml:space="preserve">Справка за предходните три календарни години показва, че средствата, разходени </w:t>
      </w:r>
      <w:r w:rsidRPr="00D27359">
        <w:rPr>
          <w:b/>
          <w:i/>
          <w:sz w:val="24"/>
          <w:szCs w:val="24"/>
        </w:rPr>
        <w:t>за дейности по овладяване популацията на безстопанствените кучета на територията на Пловдив</w:t>
      </w:r>
      <w:r>
        <w:rPr>
          <w:sz w:val="24"/>
          <w:szCs w:val="24"/>
        </w:rPr>
        <w:t xml:space="preserve"> надвишават около три пъти сумите</w:t>
      </w:r>
      <w:r w:rsidR="00900155">
        <w:rPr>
          <w:sz w:val="24"/>
          <w:szCs w:val="24"/>
        </w:rPr>
        <w:t>,</w:t>
      </w:r>
      <w:r>
        <w:rPr>
          <w:sz w:val="24"/>
          <w:szCs w:val="24"/>
        </w:rPr>
        <w:t xml:space="preserve"> събрани за съответната година по т.нар. „такса куче“ :</w:t>
      </w:r>
    </w:p>
    <w:p w:rsidR="00A80901" w:rsidRDefault="00A80901" w:rsidP="00A80901">
      <w:pPr>
        <w:shd w:val="clear" w:color="auto" w:fill="FFFFFF"/>
        <w:jc w:val="both"/>
        <w:rPr>
          <w:sz w:val="24"/>
          <w:szCs w:val="24"/>
        </w:rPr>
      </w:pPr>
    </w:p>
    <w:tbl>
      <w:tblPr>
        <w:tblStyle w:val="a9"/>
        <w:tblW w:w="0" w:type="auto"/>
        <w:tblLook w:val="04A0" w:firstRow="1" w:lastRow="0" w:firstColumn="1" w:lastColumn="0" w:noHBand="0" w:noVBand="1"/>
      </w:tblPr>
      <w:tblGrid>
        <w:gridCol w:w="1242"/>
        <w:gridCol w:w="5812"/>
        <w:gridCol w:w="2268"/>
      </w:tblGrid>
      <w:tr w:rsidR="00A80901" w:rsidRPr="000608AF" w:rsidTr="0031799C">
        <w:tc>
          <w:tcPr>
            <w:tcW w:w="1242" w:type="dxa"/>
            <w:shd w:val="clear" w:color="auto" w:fill="D9D9D9" w:themeFill="background1" w:themeFillShade="D9"/>
          </w:tcPr>
          <w:p w:rsidR="00A80901" w:rsidRPr="002D134F" w:rsidRDefault="00A80901" w:rsidP="00A80901">
            <w:pPr>
              <w:jc w:val="both"/>
              <w:rPr>
                <w:i/>
              </w:rPr>
            </w:pPr>
          </w:p>
        </w:tc>
        <w:tc>
          <w:tcPr>
            <w:tcW w:w="5812" w:type="dxa"/>
            <w:shd w:val="clear" w:color="auto" w:fill="D9D9D9" w:themeFill="background1" w:themeFillShade="D9"/>
          </w:tcPr>
          <w:p w:rsidR="00A80901" w:rsidRDefault="00A80901" w:rsidP="00A80901">
            <w:pPr>
              <w:widowControl/>
              <w:tabs>
                <w:tab w:val="left" w:pos="993"/>
              </w:tabs>
              <w:autoSpaceDE/>
              <w:autoSpaceDN/>
              <w:adjustRightInd/>
              <w:jc w:val="both"/>
              <w:rPr>
                <w:b/>
                <w:i/>
              </w:rPr>
            </w:pPr>
            <w:r w:rsidRPr="000608AF">
              <w:rPr>
                <w:b/>
                <w:i/>
              </w:rPr>
              <w:t>Разходи</w:t>
            </w:r>
            <w:r>
              <w:rPr>
                <w:b/>
                <w:i/>
              </w:rPr>
              <w:t>,</w:t>
            </w:r>
            <w:r w:rsidRPr="000608AF">
              <w:rPr>
                <w:b/>
                <w:i/>
              </w:rPr>
              <w:t xml:space="preserve"> </w:t>
            </w:r>
            <w:r>
              <w:rPr>
                <w:b/>
                <w:i/>
              </w:rPr>
              <w:t xml:space="preserve">извършени </w:t>
            </w:r>
            <w:r w:rsidRPr="000608AF">
              <w:rPr>
                <w:b/>
                <w:i/>
              </w:rPr>
              <w:t xml:space="preserve">от ОП „Зооветеринарен комплекс“, общинската и районните администрации за </w:t>
            </w:r>
            <w:r w:rsidRPr="000608AF">
              <w:rPr>
                <w:rFonts w:eastAsia="Calibri"/>
                <w:b/>
                <w:i/>
              </w:rPr>
              <w:t xml:space="preserve"> ветеринарномедицински препарати, консумативи и материали, лабораторни изследвания и диагностика, храна на животните в приюта, електричество, вода, гориво за транспортните средства, текущи ремонтни дейности в приюта, информационни</w:t>
            </w:r>
            <w:r>
              <w:rPr>
                <w:rFonts w:eastAsia="Calibri"/>
                <w:b/>
                <w:i/>
              </w:rPr>
              <w:t>, образователни, одомашнителни и др.</w:t>
            </w:r>
            <w:r w:rsidRPr="000608AF">
              <w:rPr>
                <w:rFonts w:eastAsia="Calibri"/>
                <w:b/>
                <w:i/>
              </w:rPr>
              <w:t xml:space="preserve"> кампании, изграждане и поддържане на площадки и съоръжения за разхождане на кучета и др. </w:t>
            </w:r>
            <w:r w:rsidRPr="000608AF">
              <w:rPr>
                <w:b/>
                <w:i/>
              </w:rPr>
              <w:t xml:space="preserve">дейности от Програмата по чл.40, ал.3 от Закона за защита на животните. </w:t>
            </w:r>
          </w:p>
          <w:p w:rsidR="00A80901" w:rsidRPr="000608AF" w:rsidRDefault="00A80901" w:rsidP="00A80901">
            <w:pPr>
              <w:widowControl/>
              <w:tabs>
                <w:tab w:val="left" w:pos="993"/>
              </w:tabs>
              <w:autoSpaceDE/>
              <w:autoSpaceDN/>
              <w:adjustRightInd/>
              <w:jc w:val="both"/>
              <w:rPr>
                <w:b/>
                <w:i/>
              </w:rPr>
            </w:pPr>
            <w:r>
              <w:rPr>
                <w:b/>
                <w:i/>
              </w:rPr>
              <w:t>*</w:t>
            </w:r>
            <w:r w:rsidRPr="002D134F">
              <w:rPr>
                <w:i/>
              </w:rPr>
              <w:t>в сумите не са включени средствата по издръжката на приюта и заплащане към персонала</w:t>
            </w:r>
          </w:p>
        </w:tc>
        <w:tc>
          <w:tcPr>
            <w:tcW w:w="2268" w:type="dxa"/>
            <w:shd w:val="clear" w:color="auto" w:fill="D9D9D9" w:themeFill="background1" w:themeFillShade="D9"/>
          </w:tcPr>
          <w:p w:rsidR="00A80901" w:rsidRPr="000608AF" w:rsidRDefault="00A80901" w:rsidP="00A80901">
            <w:pPr>
              <w:jc w:val="both"/>
              <w:rPr>
                <w:b/>
                <w:i/>
              </w:rPr>
            </w:pPr>
            <w:r w:rsidRPr="000608AF">
              <w:rPr>
                <w:b/>
                <w:i/>
              </w:rPr>
              <w:t>Приходи, събрани от такса за притежаване на куче</w:t>
            </w:r>
          </w:p>
        </w:tc>
      </w:tr>
      <w:tr w:rsidR="00A80901" w:rsidRPr="000608AF" w:rsidTr="0031799C">
        <w:tc>
          <w:tcPr>
            <w:tcW w:w="1242" w:type="dxa"/>
            <w:shd w:val="clear" w:color="auto" w:fill="D9D9D9" w:themeFill="background1" w:themeFillShade="D9"/>
          </w:tcPr>
          <w:p w:rsidR="00A80901" w:rsidRPr="002D134F" w:rsidRDefault="00A80901" w:rsidP="00A80901">
            <w:pPr>
              <w:jc w:val="both"/>
              <w:rPr>
                <w:i/>
              </w:rPr>
            </w:pPr>
            <w:r w:rsidRPr="002D134F">
              <w:rPr>
                <w:i/>
              </w:rPr>
              <w:t>2020 г.</w:t>
            </w:r>
          </w:p>
        </w:tc>
        <w:tc>
          <w:tcPr>
            <w:tcW w:w="5812" w:type="dxa"/>
          </w:tcPr>
          <w:p w:rsidR="00A80901" w:rsidRPr="000608AF" w:rsidRDefault="00A80901" w:rsidP="00A80901">
            <w:pPr>
              <w:jc w:val="both"/>
              <w:rPr>
                <w:i/>
              </w:rPr>
            </w:pPr>
            <w:r w:rsidRPr="000608AF">
              <w:rPr>
                <w:rFonts w:eastAsia="Calibri"/>
                <w:i/>
              </w:rPr>
              <w:t>123 995 лв.</w:t>
            </w:r>
          </w:p>
        </w:tc>
        <w:tc>
          <w:tcPr>
            <w:tcW w:w="2268" w:type="dxa"/>
          </w:tcPr>
          <w:p w:rsidR="00A80901" w:rsidRPr="000608AF" w:rsidRDefault="00A80901" w:rsidP="00A80901">
            <w:pPr>
              <w:jc w:val="both"/>
              <w:rPr>
                <w:i/>
              </w:rPr>
            </w:pPr>
            <w:r w:rsidRPr="000608AF">
              <w:rPr>
                <w:i/>
              </w:rPr>
              <w:t>44 740 лв.</w:t>
            </w:r>
          </w:p>
        </w:tc>
      </w:tr>
      <w:tr w:rsidR="00A80901" w:rsidRPr="000608AF" w:rsidTr="0031799C">
        <w:tc>
          <w:tcPr>
            <w:tcW w:w="1242" w:type="dxa"/>
            <w:shd w:val="clear" w:color="auto" w:fill="D9D9D9" w:themeFill="background1" w:themeFillShade="D9"/>
          </w:tcPr>
          <w:p w:rsidR="00A80901" w:rsidRPr="002D134F" w:rsidRDefault="00A80901" w:rsidP="00A80901">
            <w:pPr>
              <w:jc w:val="both"/>
              <w:rPr>
                <w:i/>
              </w:rPr>
            </w:pPr>
            <w:r w:rsidRPr="002D134F">
              <w:rPr>
                <w:i/>
              </w:rPr>
              <w:t>2019 г.</w:t>
            </w:r>
          </w:p>
        </w:tc>
        <w:tc>
          <w:tcPr>
            <w:tcW w:w="5812" w:type="dxa"/>
          </w:tcPr>
          <w:p w:rsidR="00A80901" w:rsidRPr="000608AF" w:rsidRDefault="00A80901" w:rsidP="00A80901">
            <w:pPr>
              <w:jc w:val="both"/>
              <w:rPr>
                <w:i/>
              </w:rPr>
            </w:pPr>
            <w:r w:rsidRPr="000608AF">
              <w:rPr>
                <w:rFonts w:eastAsia="Calibri"/>
                <w:i/>
              </w:rPr>
              <w:t>205 981.92 лв.</w:t>
            </w:r>
          </w:p>
        </w:tc>
        <w:tc>
          <w:tcPr>
            <w:tcW w:w="2268" w:type="dxa"/>
          </w:tcPr>
          <w:p w:rsidR="00A80901" w:rsidRPr="000608AF" w:rsidRDefault="00A80901" w:rsidP="00A80901">
            <w:pPr>
              <w:jc w:val="both"/>
              <w:rPr>
                <w:i/>
              </w:rPr>
            </w:pPr>
            <w:r w:rsidRPr="000608AF">
              <w:rPr>
                <w:i/>
              </w:rPr>
              <w:t>51 632 лв.</w:t>
            </w:r>
          </w:p>
        </w:tc>
      </w:tr>
      <w:tr w:rsidR="00A80901" w:rsidRPr="000608AF" w:rsidTr="0031799C">
        <w:tc>
          <w:tcPr>
            <w:tcW w:w="1242" w:type="dxa"/>
            <w:shd w:val="clear" w:color="auto" w:fill="D9D9D9" w:themeFill="background1" w:themeFillShade="D9"/>
          </w:tcPr>
          <w:p w:rsidR="00A80901" w:rsidRPr="002D134F" w:rsidRDefault="00A80901" w:rsidP="00A80901">
            <w:pPr>
              <w:jc w:val="both"/>
              <w:rPr>
                <w:i/>
              </w:rPr>
            </w:pPr>
            <w:r w:rsidRPr="002D134F">
              <w:rPr>
                <w:i/>
              </w:rPr>
              <w:t>2018 г.</w:t>
            </w:r>
          </w:p>
        </w:tc>
        <w:tc>
          <w:tcPr>
            <w:tcW w:w="5812" w:type="dxa"/>
          </w:tcPr>
          <w:p w:rsidR="00A80901" w:rsidRPr="000608AF" w:rsidRDefault="00A80901" w:rsidP="00A80901">
            <w:pPr>
              <w:jc w:val="both"/>
              <w:rPr>
                <w:i/>
              </w:rPr>
            </w:pPr>
            <w:r w:rsidRPr="000608AF">
              <w:rPr>
                <w:rFonts w:eastAsia="Calibri"/>
                <w:i/>
              </w:rPr>
              <w:t>145 862.30 лв.</w:t>
            </w:r>
          </w:p>
        </w:tc>
        <w:tc>
          <w:tcPr>
            <w:tcW w:w="2268" w:type="dxa"/>
          </w:tcPr>
          <w:p w:rsidR="00A80901" w:rsidRPr="000608AF" w:rsidRDefault="00A80901" w:rsidP="00A80901">
            <w:pPr>
              <w:jc w:val="both"/>
              <w:rPr>
                <w:i/>
              </w:rPr>
            </w:pPr>
            <w:r w:rsidRPr="000608AF">
              <w:rPr>
                <w:i/>
              </w:rPr>
              <w:t>49 310 лв.</w:t>
            </w:r>
          </w:p>
        </w:tc>
      </w:tr>
    </w:tbl>
    <w:p w:rsidR="00A80901" w:rsidRDefault="00A80901" w:rsidP="00A80901">
      <w:pPr>
        <w:jc w:val="both"/>
        <w:rPr>
          <w:sz w:val="24"/>
          <w:szCs w:val="24"/>
        </w:rPr>
      </w:pPr>
    </w:p>
    <w:p w:rsidR="00A80901" w:rsidRDefault="00A80901" w:rsidP="00552C75">
      <w:pPr>
        <w:ind w:right="-340" w:firstLine="708"/>
        <w:jc w:val="both"/>
        <w:rPr>
          <w:rFonts w:eastAsiaTheme="majorEastAsia"/>
          <w:sz w:val="24"/>
          <w:szCs w:val="24"/>
        </w:rPr>
      </w:pPr>
      <w:r w:rsidRPr="009E4455">
        <w:rPr>
          <w:sz w:val="24"/>
          <w:szCs w:val="24"/>
        </w:rPr>
        <w:t>С Решение № 291</w:t>
      </w:r>
      <w:r>
        <w:rPr>
          <w:sz w:val="24"/>
          <w:szCs w:val="24"/>
        </w:rPr>
        <w:t>,</w:t>
      </w:r>
      <w:r w:rsidRPr="009E4455">
        <w:rPr>
          <w:sz w:val="24"/>
          <w:szCs w:val="24"/>
        </w:rPr>
        <w:t xml:space="preserve"> взето с Протокол № 15 от 13.10.2021 г. на Общин</w:t>
      </w:r>
      <w:r w:rsidR="00680A18">
        <w:rPr>
          <w:sz w:val="24"/>
          <w:szCs w:val="24"/>
        </w:rPr>
        <w:t xml:space="preserve">ски съвет – Пловдив, бе приета </w:t>
      </w:r>
      <w:r w:rsidRPr="00680A18">
        <w:rPr>
          <w:sz w:val="24"/>
          <w:szCs w:val="24"/>
        </w:rPr>
        <w:t xml:space="preserve">Програма за </w:t>
      </w:r>
      <w:r w:rsidRPr="00680A18">
        <w:rPr>
          <w:rFonts w:eastAsiaTheme="majorEastAsia"/>
          <w:sz w:val="24"/>
          <w:szCs w:val="24"/>
        </w:rPr>
        <w:t>изпълнение на Национална програма за овладяване популацията на безстопанств</w:t>
      </w:r>
      <w:r w:rsidR="00EA239F">
        <w:rPr>
          <w:rFonts w:eastAsiaTheme="majorEastAsia"/>
          <w:sz w:val="24"/>
          <w:szCs w:val="24"/>
        </w:rPr>
        <w:t>ените кучета на територията на о</w:t>
      </w:r>
      <w:r w:rsidRPr="00680A18">
        <w:rPr>
          <w:rFonts w:eastAsiaTheme="majorEastAsia"/>
          <w:sz w:val="24"/>
          <w:szCs w:val="24"/>
        </w:rPr>
        <w:t xml:space="preserve">бщина Пловдив  и План за действие към </w:t>
      </w:r>
      <w:r w:rsidRPr="00680A18">
        <w:rPr>
          <w:sz w:val="24"/>
          <w:szCs w:val="24"/>
        </w:rPr>
        <w:t>нея</w:t>
      </w:r>
      <w:r w:rsidRPr="00680A18">
        <w:rPr>
          <w:rFonts w:eastAsiaTheme="majorEastAsia"/>
          <w:sz w:val="24"/>
          <w:szCs w:val="24"/>
        </w:rPr>
        <w:t>.</w:t>
      </w:r>
      <w:r>
        <w:rPr>
          <w:rFonts w:eastAsiaTheme="majorEastAsia"/>
          <w:sz w:val="24"/>
          <w:szCs w:val="24"/>
        </w:rPr>
        <w:t xml:space="preserve"> </w:t>
      </w:r>
    </w:p>
    <w:p w:rsidR="00A80901" w:rsidRPr="009E4455" w:rsidRDefault="00A80901" w:rsidP="00552C75">
      <w:pPr>
        <w:ind w:right="-340" w:firstLine="708"/>
        <w:jc w:val="both"/>
        <w:rPr>
          <w:rFonts w:ascii="TimesNewRoman,Bold" w:hAnsi="TimesNewRoman,Bold" w:cs="TimesNewRoman,Bold"/>
          <w:bCs/>
          <w:color w:val="000000"/>
          <w:sz w:val="24"/>
          <w:szCs w:val="24"/>
        </w:rPr>
      </w:pPr>
      <w:r w:rsidRPr="009E4455">
        <w:rPr>
          <w:rFonts w:ascii="TimesNewRoman,Bold" w:hAnsi="TimesNewRoman,Bold" w:cs="TimesNewRoman,Bold"/>
          <w:bCs/>
          <w:color w:val="000000"/>
          <w:sz w:val="24"/>
          <w:szCs w:val="24"/>
        </w:rPr>
        <w:t>В Планът за действие към приетата програма е заложено в периода 2021 – 2022 г., както и при нормативна и фактическа необходимост, да бъде променен размерът на таксата по чл.116 от ЗМДТ за притежаване на домашно куче; да се определят допълнителни категории домашни кучета, освободени от такса; както и мотивирано да се променят мест</w:t>
      </w:r>
      <w:r w:rsidR="00585D5F">
        <w:rPr>
          <w:rFonts w:ascii="TimesNewRoman,Bold" w:hAnsi="TimesNewRoman,Bold" w:cs="TimesNewRoman,Bold"/>
          <w:bCs/>
          <w:color w:val="000000"/>
          <w:sz w:val="24"/>
          <w:szCs w:val="24"/>
        </w:rPr>
        <w:t>ни нормативи с цел синхронизиране на същите</w:t>
      </w:r>
      <w:r w:rsidRPr="009E4455">
        <w:rPr>
          <w:rFonts w:ascii="TimesNewRoman,Bold" w:hAnsi="TimesNewRoman,Bold" w:cs="TimesNewRoman,Bold"/>
          <w:bCs/>
          <w:color w:val="000000"/>
          <w:sz w:val="24"/>
          <w:szCs w:val="24"/>
        </w:rPr>
        <w:t xml:space="preserve"> с националното законодателство :</w:t>
      </w:r>
    </w:p>
    <w:p w:rsidR="00A80901" w:rsidRPr="009E4455" w:rsidRDefault="00A80901" w:rsidP="00A80901">
      <w:pPr>
        <w:ind w:right="-340" w:firstLine="708"/>
        <w:jc w:val="both"/>
        <w:rPr>
          <w:rFonts w:ascii="TimesNewRoman,Bold" w:hAnsi="TimesNewRoman,Bold" w:cs="TimesNewRoman,Bold"/>
          <w:bCs/>
          <w:color w:val="000000"/>
          <w:sz w:val="24"/>
          <w:szCs w:val="24"/>
        </w:rPr>
      </w:pPr>
      <w:r w:rsidRPr="009E4455">
        <w:rPr>
          <w:rFonts w:ascii="TimesNewRoman,Bold" w:hAnsi="TimesNewRoman,Bold" w:cs="TimesNewRoman,Bold"/>
          <w:bCs/>
          <w:color w:val="000000"/>
          <w:sz w:val="24"/>
          <w:szCs w:val="24"/>
        </w:rPr>
        <w:lastRenderedPageBreak/>
        <w:t xml:space="preserve">т.3.4 </w:t>
      </w:r>
      <w:r>
        <w:rPr>
          <w:rFonts w:ascii="TimesNewRoman,Bold" w:hAnsi="TimesNewRoman,Bold" w:cs="TimesNewRoman,Bold"/>
          <w:bCs/>
          <w:color w:val="000000"/>
          <w:sz w:val="24"/>
          <w:szCs w:val="24"/>
        </w:rPr>
        <w:t xml:space="preserve">от План за действие </w:t>
      </w:r>
      <w:r w:rsidRPr="009E4455">
        <w:rPr>
          <w:rFonts w:ascii="TimesNewRoman,Bold" w:hAnsi="TimesNewRoman,Bold" w:cs="TimesNewRoman,Bold"/>
          <w:bCs/>
          <w:color w:val="000000"/>
          <w:sz w:val="24"/>
          <w:szCs w:val="24"/>
        </w:rPr>
        <w:t xml:space="preserve">– </w:t>
      </w:r>
      <w:r w:rsidRPr="009E4455">
        <w:rPr>
          <w:rFonts w:ascii="TimesNewRoman,Bold" w:hAnsi="TimesNewRoman,Bold" w:cs="TimesNewRoman,Bold"/>
          <w:bCs/>
          <w:i/>
          <w:color w:val="000000"/>
          <w:sz w:val="24"/>
          <w:szCs w:val="24"/>
        </w:rPr>
        <w:t>Промяна размера на таксата за притежаване на домашно куче до размер, съответстващ на средната стойност на манипулацията „кастрация на куче“ в Пловдив</w:t>
      </w:r>
      <w:r w:rsidRPr="009E4455">
        <w:rPr>
          <w:rFonts w:ascii="TimesNewRoman,Bold" w:hAnsi="TimesNewRoman,Bold" w:cs="TimesNewRoman,Bold"/>
          <w:bCs/>
          <w:color w:val="000000"/>
          <w:sz w:val="24"/>
          <w:szCs w:val="24"/>
        </w:rPr>
        <w:t xml:space="preserve">. </w:t>
      </w:r>
    </w:p>
    <w:p w:rsidR="00A80901" w:rsidRPr="009E4455" w:rsidRDefault="00A80901" w:rsidP="00A80901">
      <w:pPr>
        <w:ind w:right="-340" w:firstLine="708"/>
        <w:jc w:val="both"/>
        <w:rPr>
          <w:sz w:val="24"/>
          <w:szCs w:val="24"/>
        </w:rPr>
      </w:pPr>
      <w:r w:rsidRPr="009E4455">
        <w:rPr>
          <w:rFonts w:ascii="TimesNewRoman,Bold" w:hAnsi="TimesNewRoman,Bold" w:cs="TimesNewRoman,Bold"/>
          <w:bCs/>
          <w:color w:val="000000"/>
          <w:sz w:val="24"/>
          <w:szCs w:val="24"/>
        </w:rPr>
        <w:t xml:space="preserve">т.3.5 </w:t>
      </w:r>
      <w:r>
        <w:rPr>
          <w:rFonts w:ascii="TimesNewRoman,Bold" w:hAnsi="TimesNewRoman,Bold" w:cs="TimesNewRoman,Bold"/>
          <w:bCs/>
          <w:color w:val="000000"/>
          <w:sz w:val="24"/>
          <w:szCs w:val="24"/>
        </w:rPr>
        <w:t xml:space="preserve">от План за действие </w:t>
      </w:r>
      <w:r w:rsidRPr="009E4455">
        <w:rPr>
          <w:rFonts w:ascii="TimesNewRoman,Bold" w:hAnsi="TimesNewRoman,Bold" w:cs="TimesNewRoman,Bold"/>
          <w:bCs/>
          <w:color w:val="000000"/>
          <w:sz w:val="24"/>
          <w:szCs w:val="24"/>
        </w:rPr>
        <w:t xml:space="preserve">- </w:t>
      </w:r>
      <w:r w:rsidRPr="009E4455">
        <w:rPr>
          <w:i/>
          <w:sz w:val="24"/>
          <w:szCs w:val="24"/>
        </w:rPr>
        <w:t>Определяне на категории кучета освободени от такса, извън описаните в чл.175, ал.2 от ЗВМД</w:t>
      </w:r>
      <w:r w:rsidRPr="009E4455">
        <w:rPr>
          <w:sz w:val="24"/>
          <w:szCs w:val="24"/>
        </w:rPr>
        <w:t>.</w:t>
      </w:r>
    </w:p>
    <w:p w:rsidR="00A80901" w:rsidRPr="009E4455" w:rsidRDefault="00A80901" w:rsidP="00A80901">
      <w:pPr>
        <w:ind w:right="-340" w:firstLine="708"/>
        <w:jc w:val="both"/>
        <w:rPr>
          <w:sz w:val="24"/>
          <w:szCs w:val="24"/>
        </w:rPr>
      </w:pPr>
      <w:r w:rsidRPr="009E4455">
        <w:rPr>
          <w:sz w:val="24"/>
          <w:szCs w:val="24"/>
        </w:rPr>
        <w:t xml:space="preserve">т.1.11 </w:t>
      </w:r>
      <w:r>
        <w:rPr>
          <w:rFonts w:ascii="TimesNewRoman,Bold" w:hAnsi="TimesNewRoman,Bold" w:cs="TimesNewRoman,Bold"/>
          <w:bCs/>
          <w:color w:val="000000"/>
          <w:sz w:val="24"/>
          <w:szCs w:val="24"/>
        </w:rPr>
        <w:t xml:space="preserve">от План за действие </w:t>
      </w:r>
      <w:r w:rsidRPr="009E4455">
        <w:rPr>
          <w:sz w:val="24"/>
          <w:szCs w:val="24"/>
        </w:rPr>
        <w:t xml:space="preserve">- </w:t>
      </w:r>
      <w:r w:rsidRPr="009E4455">
        <w:rPr>
          <w:i/>
          <w:sz w:val="24"/>
          <w:szCs w:val="24"/>
        </w:rPr>
        <w:t>Мотивирани предложения за промени в национални и местни нормативи, уреждащи въпросите, свързани с овладяване популацията на безстопанствените кучета и котки, и контрола върху декларирането, регистрирането, идентифицирането, отглеждането на домашни кучета и котки</w:t>
      </w:r>
      <w:r w:rsidRPr="009E4455">
        <w:rPr>
          <w:sz w:val="24"/>
          <w:szCs w:val="24"/>
        </w:rPr>
        <w:t>.</w:t>
      </w:r>
    </w:p>
    <w:p w:rsidR="00A80901" w:rsidRDefault="00A80901" w:rsidP="00A80901">
      <w:pPr>
        <w:shd w:val="clear" w:color="auto" w:fill="FFFFFF"/>
        <w:ind w:right="-340"/>
        <w:jc w:val="both"/>
      </w:pPr>
    </w:p>
    <w:p w:rsidR="00680A18" w:rsidRDefault="00CE3446" w:rsidP="00552C75">
      <w:pPr>
        <w:shd w:val="clear" w:color="auto" w:fill="FFFFFF"/>
        <w:ind w:right="-340" w:firstLine="708"/>
        <w:jc w:val="both"/>
        <w:rPr>
          <w:rFonts w:eastAsia="Calibri"/>
          <w:bCs/>
          <w:sz w:val="24"/>
          <w:szCs w:val="24"/>
          <w:lang w:val="en-US"/>
        </w:rPr>
      </w:pPr>
      <w:r>
        <w:rPr>
          <w:sz w:val="24"/>
          <w:szCs w:val="24"/>
        </w:rPr>
        <w:t>Предложението на о</w:t>
      </w:r>
      <w:r w:rsidR="00A80901" w:rsidRPr="00585D5F">
        <w:rPr>
          <w:sz w:val="24"/>
          <w:szCs w:val="24"/>
        </w:rPr>
        <w:t xml:space="preserve">бщина Пловдив е размерът на таксата за притежаване на домашно куче да стане </w:t>
      </w:r>
      <w:r>
        <w:rPr>
          <w:sz w:val="24"/>
          <w:szCs w:val="24"/>
          <w:lang w:val="en-US"/>
        </w:rPr>
        <w:t>5</w:t>
      </w:r>
      <w:r w:rsidR="00A80901" w:rsidRPr="00585D5F">
        <w:rPr>
          <w:sz w:val="24"/>
          <w:szCs w:val="24"/>
        </w:rPr>
        <w:t>0 лв., като изменението влезе в сила на 01.0</w:t>
      </w:r>
      <w:r w:rsidR="00680A18">
        <w:rPr>
          <w:sz w:val="24"/>
          <w:szCs w:val="24"/>
          <w:lang w:val="en-US"/>
        </w:rPr>
        <w:t>1</w:t>
      </w:r>
      <w:r w:rsidR="00A80901" w:rsidRPr="00585D5F">
        <w:rPr>
          <w:sz w:val="24"/>
          <w:szCs w:val="24"/>
        </w:rPr>
        <w:t>.202</w:t>
      </w:r>
      <w:r w:rsidR="00680A18">
        <w:rPr>
          <w:sz w:val="24"/>
          <w:szCs w:val="24"/>
          <w:lang w:val="en-US"/>
        </w:rPr>
        <w:t>3</w:t>
      </w:r>
      <w:r w:rsidR="00A80901" w:rsidRPr="00585D5F">
        <w:rPr>
          <w:sz w:val="24"/>
          <w:szCs w:val="24"/>
        </w:rPr>
        <w:t xml:space="preserve"> г. От заплащане на таксата са освободени категориите домашни кучета, посочени в чл.175, ал.2 от Закона за ветеринарномедицинската дейност и други категории, определени и о</w:t>
      </w:r>
      <w:r w:rsidR="00EA239F">
        <w:rPr>
          <w:sz w:val="24"/>
          <w:szCs w:val="24"/>
        </w:rPr>
        <w:t>писани по реда на Наредбата на о</w:t>
      </w:r>
      <w:r w:rsidR="00A80901" w:rsidRPr="00585D5F">
        <w:rPr>
          <w:sz w:val="24"/>
          <w:szCs w:val="24"/>
        </w:rPr>
        <w:t xml:space="preserve">бщина Пловдив по </w:t>
      </w:r>
      <w:r w:rsidR="00A80901" w:rsidRPr="00585D5F">
        <w:rPr>
          <w:rFonts w:eastAsia="Calibri"/>
          <w:bCs/>
          <w:sz w:val="24"/>
          <w:szCs w:val="24"/>
        </w:rPr>
        <w:t xml:space="preserve">чл.9 от ЗМДТ. </w:t>
      </w:r>
    </w:p>
    <w:p w:rsidR="00CE3446" w:rsidRDefault="00A80901" w:rsidP="00552C75">
      <w:pPr>
        <w:shd w:val="clear" w:color="auto" w:fill="FFFFFF"/>
        <w:ind w:right="-340" w:firstLine="708"/>
        <w:jc w:val="both"/>
        <w:rPr>
          <w:sz w:val="24"/>
          <w:szCs w:val="24"/>
        </w:rPr>
      </w:pPr>
      <w:r>
        <w:rPr>
          <w:sz w:val="24"/>
          <w:szCs w:val="24"/>
        </w:rPr>
        <w:t>Положителни мнения за актуализацията на таксата за притежаване на куче и нейното завишаване изразиха представители на БВС-Пловдив /Български ветеринарен съюз/, ПКД /Пловдивско киноложко дружество/, доброволци към приюта и няколко пловдивски НПО за защита на животните по време на тяхното активно участие и съдействие при съставянето на Плана за действие към Програмата за овладяване популацията на безстопанствените кучета в Пловдив /приета с Решение № 291/2021 г. на Общински съвет – Пловдив/.</w:t>
      </w:r>
      <w:r w:rsidR="00651EAA">
        <w:rPr>
          <w:sz w:val="24"/>
          <w:szCs w:val="24"/>
        </w:rPr>
        <w:t xml:space="preserve"> </w:t>
      </w:r>
    </w:p>
    <w:p w:rsidR="00A80901" w:rsidRPr="002F1559" w:rsidRDefault="00A80901" w:rsidP="00552C75">
      <w:pPr>
        <w:shd w:val="clear" w:color="auto" w:fill="FFFFFF"/>
        <w:ind w:right="-340" w:firstLine="708"/>
        <w:jc w:val="both"/>
        <w:rPr>
          <w:sz w:val="24"/>
          <w:szCs w:val="24"/>
        </w:rPr>
      </w:pPr>
      <w:r w:rsidRPr="002F1559">
        <w:rPr>
          <w:rFonts w:eastAsia="Calibri"/>
          <w:bCs/>
          <w:sz w:val="24"/>
          <w:szCs w:val="24"/>
        </w:rPr>
        <w:t>Предлага се</w:t>
      </w:r>
      <w:r w:rsidR="00585D5F" w:rsidRPr="002F1559">
        <w:rPr>
          <w:rFonts w:eastAsia="Calibri"/>
          <w:bCs/>
          <w:sz w:val="24"/>
          <w:szCs w:val="24"/>
        </w:rPr>
        <w:t xml:space="preserve"> също така</w:t>
      </w:r>
      <w:r w:rsidR="0036010A" w:rsidRPr="002F1559">
        <w:rPr>
          <w:rFonts w:eastAsia="Calibri"/>
          <w:bCs/>
          <w:sz w:val="24"/>
          <w:szCs w:val="24"/>
        </w:rPr>
        <w:t>,</w:t>
      </w:r>
      <w:r w:rsidRPr="002F1559">
        <w:rPr>
          <w:rFonts w:eastAsia="Calibri"/>
          <w:bCs/>
          <w:sz w:val="24"/>
          <w:szCs w:val="24"/>
        </w:rPr>
        <w:t xml:space="preserve"> н</w:t>
      </w:r>
      <w:r w:rsidRPr="002F1559">
        <w:rPr>
          <w:sz w:val="24"/>
          <w:szCs w:val="24"/>
        </w:rPr>
        <w:t>а основание чл.8, ал.6 от ЗМДТ, Общински съвет – Пловдив да определи допълнителна категория лица, извън описаните в чл.175, ал.2 от ЗВМД, които да бъдат изцяло освободени от заплащане на такса за притежаване на домашно куче, а именно -  категория „куче, член на Пловдивско киноложко дружество /ПКД/“</w:t>
      </w:r>
      <w:r w:rsidR="00585D5F" w:rsidRPr="002F1559">
        <w:rPr>
          <w:b/>
          <w:sz w:val="24"/>
          <w:szCs w:val="24"/>
        </w:rPr>
        <w:t>.</w:t>
      </w:r>
      <w:r w:rsidRPr="002F1559">
        <w:rPr>
          <w:sz w:val="24"/>
          <w:szCs w:val="24"/>
        </w:rPr>
        <w:t xml:space="preserve"> Тези животни  са високо  качествени в генетическо и екстериорно отношение. Това се дължи освен на правилния подбор и селекция на кучетата, но и на правилния начин на тяхното отглеждане. ПКД осъществява стриктен контрол по отношение отглеждането и размножаването на животните,</w:t>
      </w:r>
      <w:r w:rsidR="00585D5F" w:rsidRPr="002F1559">
        <w:rPr>
          <w:sz w:val="24"/>
          <w:szCs w:val="24"/>
        </w:rPr>
        <w:t xml:space="preserve"> членуващи в дружеството. Тези </w:t>
      </w:r>
      <w:r w:rsidRPr="002F1559">
        <w:rPr>
          <w:sz w:val="24"/>
          <w:szCs w:val="24"/>
        </w:rPr>
        <w:t xml:space="preserve">специфични правила по отношение развъждането на кучетата и участието им в киноложки мероприятия не допускат възможността животните да бъдат кастрирани, т.е. не е възможно собствениците им да се възползват от предоставената по закон възможност за освобождаване  от заплащането на такса. </w:t>
      </w:r>
    </w:p>
    <w:p w:rsidR="00937B2B" w:rsidRDefault="00937B2B" w:rsidP="00A80901">
      <w:pPr>
        <w:tabs>
          <w:tab w:val="left" w:pos="3060"/>
        </w:tabs>
        <w:ind w:right="-340" w:firstLine="567"/>
        <w:jc w:val="both"/>
        <w:rPr>
          <w:spacing w:val="8"/>
          <w:sz w:val="24"/>
          <w:szCs w:val="24"/>
        </w:rPr>
      </w:pPr>
    </w:p>
    <w:p w:rsidR="000A5B0D" w:rsidRDefault="00CE3446" w:rsidP="00AF1149">
      <w:pPr>
        <w:pStyle w:val="a8"/>
        <w:numPr>
          <w:ilvl w:val="0"/>
          <w:numId w:val="17"/>
        </w:numPr>
        <w:tabs>
          <w:tab w:val="left" w:pos="-3686"/>
          <w:tab w:val="left" w:pos="851"/>
        </w:tabs>
        <w:ind w:left="0" w:right="-340" w:firstLine="567"/>
        <w:jc w:val="both"/>
        <w:rPr>
          <w:sz w:val="24"/>
          <w:szCs w:val="24"/>
        </w:rPr>
      </w:pPr>
      <w:r w:rsidRPr="00BB2B22">
        <w:rPr>
          <w:b/>
          <w:i/>
          <w:sz w:val="24"/>
          <w:szCs w:val="24"/>
          <w:u w:val="single"/>
        </w:rPr>
        <w:t>С</w:t>
      </w:r>
      <w:r w:rsidR="000A5B0D" w:rsidRPr="00BB2B22">
        <w:rPr>
          <w:b/>
          <w:i/>
          <w:sz w:val="24"/>
          <w:szCs w:val="24"/>
          <w:u w:val="single"/>
        </w:rPr>
        <w:t xml:space="preserve"> </w:t>
      </w:r>
      <w:r w:rsidRPr="00BB2B22">
        <w:rPr>
          <w:b/>
          <w:i/>
          <w:sz w:val="24"/>
          <w:szCs w:val="24"/>
          <w:u w:val="single"/>
        </w:rPr>
        <w:t xml:space="preserve">Писмо </w:t>
      </w:r>
      <w:r w:rsidR="000A5B0D" w:rsidRPr="00BB2B22">
        <w:rPr>
          <w:b/>
          <w:i/>
          <w:sz w:val="24"/>
          <w:szCs w:val="24"/>
          <w:u w:val="single"/>
        </w:rPr>
        <w:t>вх. № 22 ВК-212/02.02.2022 г. г-н Пламен Панов – заместник кмет „Култура, археология и туризъм“</w:t>
      </w:r>
      <w:r w:rsidR="00AF1149">
        <w:rPr>
          <w:sz w:val="24"/>
          <w:szCs w:val="24"/>
        </w:rPr>
        <w:t xml:space="preserve"> </w:t>
      </w:r>
      <w:r w:rsidR="00A84AE0">
        <w:rPr>
          <w:sz w:val="24"/>
          <w:szCs w:val="24"/>
        </w:rPr>
        <w:t>предлага да бъдат</w:t>
      </w:r>
      <w:r>
        <w:rPr>
          <w:sz w:val="24"/>
          <w:szCs w:val="24"/>
        </w:rPr>
        <w:t xml:space="preserve"> </w:t>
      </w:r>
      <w:r w:rsidR="00A84AE0">
        <w:rPr>
          <w:sz w:val="24"/>
          <w:szCs w:val="24"/>
        </w:rPr>
        <w:t>добавени нови услуги в</w:t>
      </w:r>
      <w:r>
        <w:rPr>
          <w:sz w:val="24"/>
          <w:szCs w:val="24"/>
        </w:rPr>
        <w:t xml:space="preserve"> списък</w:t>
      </w:r>
      <w:r w:rsidR="00A84AE0">
        <w:rPr>
          <w:sz w:val="24"/>
          <w:szCs w:val="24"/>
        </w:rPr>
        <w:t>а</w:t>
      </w:r>
      <w:r>
        <w:rPr>
          <w:sz w:val="24"/>
          <w:szCs w:val="24"/>
        </w:rPr>
        <w:t xml:space="preserve"> с услуги, предоставяни от </w:t>
      </w:r>
      <w:r w:rsidR="00A84AE0">
        <w:rPr>
          <w:sz w:val="24"/>
          <w:szCs w:val="24"/>
        </w:rPr>
        <w:t>Дом на културата „Борис Христов“, като се създаде нов Раздел „Други“ в Приложение № № 8,8.6., в частта на услугите за провеждане на мероприятия в Дом на културата „Борис Христов“.</w:t>
      </w:r>
      <w:r w:rsidR="000A5B0D">
        <w:rPr>
          <w:sz w:val="24"/>
          <w:szCs w:val="24"/>
        </w:rPr>
        <w:t xml:space="preserve">  </w:t>
      </w:r>
    </w:p>
    <w:p w:rsidR="00DE63CF" w:rsidRDefault="00DE63CF" w:rsidP="00DE63CF">
      <w:pPr>
        <w:tabs>
          <w:tab w:val="left" w:pos="-3686"/>
          <w:tab w:val="left" w:pos="851"/>
        </w:tabs>
        <w:ind w:right="-340"/>
        <w:jc w:val="both"/>
        <w:rPr>
          <w:sz w:val="24"/>
          <w:szCs w:val="24"/>
        </w:rPr>
      </w:pPr>
    </w:p>
    <w:p w:rsidR="00521FD1" w:rsidRPr="00521FD1" w:rsidRDefault="00521FD1" w:rsidP="008570FB">
      <w:pPr>
        <w:pStyle w:val="a8"/>
        <w:numPr>
          <w:ilvl w:val="0"/>
          <w:numId w:val="17"/>
        </w:numPr>
        <w:suppressAutoHyphens/>
        <w:ind w:left="0" w:right="-340" w:firstLine="426"/>
        <w:jc w:val="both"/>
        <w:rPr>
          <w:sz w:val="24"/>
          <w:szCs w:val="24"/>
        </w:rPr>
      </w:pPr>
      <w:r w:rsidRPr="005A4D40">
        <w:rPr>
          <w:b/>
          <w:i/>
          <w:sz w:val="24"/>
          <w:szCs w:val="24"/>
          <w:u w:val="single"/>
        </w:rPr>
        <w:t xml:space="preserve">С писмо вх. </w:t>
      </w:r>
      <w:r w:rsidR="001B7C8C" w:rsidRPr="005A4D40">
        <w:rPr>
          <w:b/>
          <w:i/>
          <w:sz w:val="24"/>
          <w:szCs w:val="24"/>
          <w:u w:val="single"/>
        </w:rPr>
        <w:t>22 РЗК–183</w:t>
      </w:r>
      <w:r w:rsidRPr="005A4D40">
        <w:rPr>
          <w:b/>
          <w:i/>
          <w:sz w:val="24"/>
          <w:szCs w:val="24"/>
          <w:u w:val="single"/>
        </w:rPr>
        <w:t xml:space="preserve"> от</w:t>
      </w:r>
      <w:r w:rsidR="001B7C8C" w:rsidRPr="005A4D40">
        <w:rPr>
          <w:b/>
          <w:i/>
          <w:sz w:val="24"/>
          <w:szCs w:val="24"/>
          <w:u w:val="single"/>
        </w:rPr>
        <w:t xml:space="preserve"> 10.02.</w:t>
      </w:r>
      <w:r w:rsidRPr="005A4D40">
        <w:rPr>
          <w:b/>
          <w:i/>
          <w:sz w:val="24"/>
          <w:szCs w:val="24"/>
          <w:u w:val="single"/>
        </w:rPr>
        <w:t>2022</w:t>
      </w:r>
      <w:r w:rsidR="001B7C8C" w:rsidRPr="005A4D40">
        <w:rPr>
          <w:b/>
          <w:i/>
          <w:sz w:val="24"/>
          <w:szCs w:val="24"/>
          <w:u w:val="single"/>
        </w:rPr>
        <w:t xml:space="preserve"> г. </w:t>
      </w:r>
      <w:r w:rsidRPr="005A4D40">
        <w:rPr>
          <w:b/>
          <w:i/>
          <w:sz w:val="24"/>
          <w:szCs w:val="24"/>
          <w:u w:val="single"/>
        </w:rPr>
        <w:t xml:space="preserve">доц. Елена Кантарева </w:t>
      </w:r>
      <w:r w:rsidR="001B7C8C" w:rsidRPr="005A4D40">
        <w:rPr>
          <w:b/>
          <w:i/>
          <w:sz w:val="24"/>
          <w:szCs w:val="24"/>
          <w:u w:val="single"/>
        </w:rPr>
        <w:t>–</w:t>
      </w:r>
      <w:r w:rsidRPr="005A4D40">
        <w:rPr>
          <w:b/>
          <w:i/>
          <w:sz w:val="24"/>
          <w:szCs w:val="24"/>
          <w:u w:val="single"/>
        </w:rPr>
        <w:t xml:space="preserve"> Дечева</w:t>
      </w:r>
      <w:r w:rsidR="001B7C8C" w:rsidRPr="005A4D40">
        <w:rPr>
          <w:b/>
          <w:i/>
          <w:sz w:val="24"/>
          <w:szCs w:val="24"/>
          <w:u w:val="single"/>
        </w:rPr>
        <w:t xml:space="preserve"> – директор на ОИ „Старинен Пловдив“</w:t>
      </w:r>
      <w:r w:rsidRPr="00521FD1">
        <w:rPr>
          <w:sz w:val="24"/>
          <w:szCs w:val="24"/>
        </w:rPr>
        <w:t xml:space="preserve"> информира, че във връзка с определените в чл. 7 от Правилника за устройството и дейността на ОИ „Старинен Пловдив“ функции на Института и по специално посочената в т.5 дейност</w:t>
      </w:r>
      <w:r>
        <w:rPr>
          <w:sz w:val="24"/>
          <w:szCs w:val="24"/>
        </w:rPr>
        <w:t>,</w:t>
      </w:r>
      <w:r w:rsidRPr="00521FD1">
        <w:rPr>
          <w:sz w:val="24"/>
          <w:szCs w:val="24"/>
        </w:rPr>
        <w:t xml:space="preserve"> свързана с Консервация и реставрация на културни ценности по реда на Закона за културното наследство, е възникнала необходимост от определяне на цена за услуга по реставрация на културни ценности, явяваща се нов вид услуга, която ще се предлага от Института.</w:t>
      </w:r>
    </w:p>
    <w:p w:rsidR="00521FD1" w:rsidRPr="00521FD1" w:rsidRDefault="00521FD1" w:rsidP="00521FD1">
      <w:pPr>
        <w:suppressAutoHyphens/>
        <w:ind w:right="-340"/>
        <w:jc w:val="both"/>
        <w:rPr>
          <w:sz w:val="24"/>
          <w:szCs w:val="24"/>
        </w:rPr>
      </w:pPr>
      <w:r>
        <w:rPr>
          <w:sz w:val="24"/>
          <w:szCs w:val="24"/>
        </w:rPr>
        <w:t xml:space="preserve">         </w:t>
      </w:r>
      <w:r w:rsidRPr="00521FD1">
        <w:rPr>
          <w:sz w:val="24"/>
          <w:szCs w:val="24"/>
        </w:rPr>
        <w:t>По този начин ще се отговори на обществени потребности, свързани с възможността да се предостави на собствениците и ползвателите  на културни ценности да ползват качествена услуга по реставрация. В ОИ „Старинен Пловдив“  съществува „Лаборатория по консервация и реставрация“,</w:t>
      </w:r>
      <w:r>
        <w:rPr>
          <w:sz w:val="24"/>
          <w:szCs w:val="24"/>
        </w:rPr>
        <w:t xml:space="preserve"> </w:t>
      </w:r>
      <w:r w:rsidRPr="00521FD1">
        <w:rPr>
          <w:sz w:val="24"/>
          <w:szCs w:val="24"/>
        </w:rPr>
        <w:t>в която работят специалисти с многогодишен опит, чиято дейност към момента е насочена към обектите</w:t>
      </w:r>
      <w:r>
        <w:rPr>
          <w:sz w:val="24"/>
          <w:szCs w:val="24"/>
        </w:rPr>
        <w:t>,</w:t>
      </w:r>
      <w:r w:rsidRPr="00521FD1">
        <w:rPr>
          <w:sz w:val="24"/>
          <w:szCs w:val="24"/>
        </w:rPr>
        <w:t xml:space="preserve"> управлявани от Института. С въвеждането на възможността за предоставянето на новата услуга към външни клиенти, в т.ч. общински </w:t>
      </w:r>
      <w:r w:rsidRPr="00521FD1">
        <w:rPr>
          <w:sz w:val="24"/>
          <w:szCs w:val="24"/>
        </w:rPr>
        <w:lastRenderedPageBreak/>
        <w:t>и държавни културни институти, ще се засили ролята на Института в изпълнение на една от основните задачи, за които е създаден, а именно тази  за опазване и закрила на движими и недвижими културни ценности;</w:t>
      </w:r>
    </w:p>
    <w:p w:rsidR="00521FD1" w:rsidRPr="00521FD1" w:rsidRDefault="00521FD1" w:rsidP="00521FD1">
      <w:pPr>
        <w:suppressAutoHyphens/>
        <w:ind w:right="-340"/>
        <w:jc w:val="both"/>
        <w:rPr>
          <w:sz w:val="24"/>
          <w:szCs w:val="24"/>
        </w:rPr>
      </w:pPr>
      <w:r>
        <w:rPr>
          <w:sz w:val="24"/>
          <w:szCs w:val="24"/>
        </w:rPr>
        <w:t xml:space="preserve">         След направен</w:t>
      </w:r>
      <w:r w:rsidRPr="00521FD1">
        <w:rPr>
          <w:sz w:val="24"/>
          <w:szCs w:val="24"/>
        </w:rPr>
        <w:t xml:space="preserve"> анализ на пазара на специфичните услуги по реставрация, както и вземайки предвид действащата към момента Официална тарифа за реставрация на секция „Реставрация“ при СБХ и на Асоциацията на реставраторите в България, се предлага да се определи цена за услуга по реставрация на културни ценности  от 25 лв. на час без ДДС (само за труд), със забележката, че материалите се заплащат допълнително от клиентите. </w:t>
      </w:r>
    </w:p>
    <w:p w:rsidR="00521FD1" w:rsidRDefault="00521FD1" w:rsidP="00521FD1">
      <w:pPr>
        <w:ind w:right="-340"/>
        <w:jc w:val="both"/>
        <w:rPr>
          <w:sz w:val="24"/>
          <w:szCs w:val="24"/>
        </w:rPr>
      </w:pPr>
      <w:r>
        <w:rPr>
          <w:sz w:val="24"/>
          <w:szCs w:val="24"/>
        </w:rPr>
        <w:t xml:space="preserve">        </w:t>
      </w:r>
      <w:r w:rsidRPr="00521FD1">
        <w:rPr>
          <w:sz w:val="24"/>
          <w:szCs w:val="24"/>
        </w:rPr>
        <w:t>Предвид обстоятелството, че изменението в Наредбата, в частта на Приложение №8, 8.2. „Цени на услуги и права, предоста</w:t>
      </w:r>
      <w:r>
        <w:rPr>
          <w:sz w:val="24"/>
          <w:szCs w:val="24"/>
        </w:rPr>
        <w:t xml:space="preserve">вяни от  ОИ „Старинен Пловдив“ </w:t>
      </w:r>
      <w:r w:rsidRPr="00521FD1">
        <w:rPr>
          <w:sz w:val="24"/>
          <w:szCs w:val="24"/>
        </w:rPr>
        <w:t>е едно единствено</w:t>
      </w:r>
      <w:r>
        <w:rPr>
          <w:sz w:val="24"/>
          <w:szCs w:val="24"/>
        </w:rPr>
        <w:t>,</w:t>
      </w:r>
      <w:r w:rsidRPr="00521FD1">
        <w:rPr>
          <w:sz w:val="24"/>
          <w:szCs w:val="24"/>
        </w:rPr>
        <w:t xml:space="preserve"> е целесъобразно да се приеме допълнение към съществуващото Приложение №8, 8.2. Предлага се въвеждането на новата цена за услуга по реставрация на културни ценности, да се обособи в нов раздел ХV „Реставрация на културни ценности“, с променена част „Забележки“ към Приложение № 8, 8.2, в частта „Цени на услуги и права, предоставяни от ОИ „Старинен Пловдив“  от Наредбата за определянето и администрирането на местните такси и цени на услуги на територията на  Община Пловдив. Определената в създадената  т.1 към раздел ХV цена за  „Реставрация от специалист на културна ценност“ е съобразена със сходни услуги предоставяни в града и страната.</w:t>
      </w:r>
    </w:p>
    <w:p w:rsidR="008570FB" w:rsidRDefault="008570FB" w:rsidP="00BB2B22">
      <w:pPr>
        <w:ind w:right="-340"/>
        <w:jc w:val="both"/>
        <w:rPr>
          <w:sz w:val="24"/>
          <w:szCs w:val="24"/>
        </w:rPr>
      </w:pPr>
    </w:p>
    <w:p w:rsidR="00BB2B22" w:rsidRPr="00BB2B22" w:rsidRDefault="001A6863" w:rsidP="00BB2B22">
      <w:pPr>
        <w:spacing w:line="276" w:lineRule="auto"/>
        <w:ind w:right="-340" w:firstLine="567"/>
        <w:jc w:val="both"/>
        <w:rPr>
          <w:b/>
          <w:noProof/>
          <w:sz w:val="24"/>
          <w:szCs w:val="24"/>
          <w:lang w:val="en-US"/>
        </w:rPr>
      </w:pPr>
      <w:r>
        <w:rPr>
          <w:b/>
          <w:i/>
          <w:sz w:val="24"/>
          <w:szCs w:val="24"/>
          <w:u w:val="single"/>
        </w:rPr>
        <w:t>4</w:t>
      </w:r>
      <w:r w:rsidR="00BB2B22" w:rsidRPr="00BB2B22">
        <w:rPr>
          <w:b/>
          <w:i/>
          <w:sz w:val="24"/>
          <w:szCs w:val="24"/>
          <w:u w:val="single"/>
        </w:rPr>
        <w:t>. С писмо вх.№ 22ОПР-75/3//25.01.2022г. на община Пловдив, ОП „Зооветеринарен комплекс“, гр. Пловдив</w:t>
      </w:r>
      <w:r w:rsidR="00BB2B22" w:rsidRPr="00BB2B22">
        <w:rPr>
          <w:sz w:val="24"/>
          <w:szCs w:val="24"/>
        </w:rPr>
        <w:t xml:space="preserve"> изразява становище, че п</w:t>
      </w:r>
      <w:r w:rsidR="00BB2B22" w:rsidRPr="00BB2B22">
        <w:rPr>
          <w:noProof/>
          <w:sz w:val="24"/>
          <w:szCs w:val="24"/>
        </w:rPr>
        <w:t>редложеното увеличаване на цените на услугите предоставяни от ОП“ЗВК“ се дължи на започнолото през 2021</w:t>
      </w:r>
      <w:r w:rsidR="008E134A">
        <w:rPr>
          <w:noProof/>
          <w:sz w:val="24"/>
          <w:szCs w:val="24"/>
        </w:rPr>
        <w:t xml:space="preserve"> </w:t>
      </w:r>
      <w:r w:rsidR="00BB2B22" w:rsidRPr="00BB2B22">
        <w:rPr>
          <w:noProof/>
          <w:sz w:val="24"/>
          <w:szCs w:val="24"/>
        </w:rPr>
        <w:t>г.  и продължаващо и към момента покачване цените на електроенергия, горива, храна на животни и ветеринарно медицински консумативи. Въпреки, че през ноември 2021</w:t>
      </w:r>
      <w:r w:rsidR="008E134A">
        <w:rPr>
          <w:noProof/>
          <w:sz w:val="24"/>
          <w:szCs w:val="24"/>
        </w:rPr>
        <w:t xml:space="preserve"> </w:t>
      </w:r>
      <w:r w:rsidR="00BB2B22" w:rsidRPr="00BB2B22">
        <w:rPr>
          <w:noProof/>
          <w:sz w:val="24"/>
          <w:szCs w:val="24"/>
        </w:rPr>
        <w:t>г. актуализират цените на услугите, увеличението се оказва недостатъчно да покрие нарастването на цените на електроенергия, горива, храна и лекарства. Увеличението е минимално и съобразено със стремежа на ръководството на община Пловдив да изпълни в поставените цели и задачи в Националната програма за овладяване популацията на безстопанствените кучета на територията на община Пловдив</w:t>
      </w:r>
      <w:r w:rsidR="00BB2B22" w:rsidRPr="00BB2B22">
        <w:rPr>
          <w:noProof/>
          <w:sz w:val="24"/>
          <w:szCs w:val="24"/>
          <w:lang w:val="en-US"/>
        </w:rPr>
        <w:t xml:space="preserve"> </w:t>
      </w:r>
      <w:r w:rsidR="00BB2B22" w:rsidRPr="00BB2B22">
        <w:rPr>
          <w:noProof/>
          <w:sz w:val="24"/>
          <w:szCs w:val="24"/>
        </w:rPr>
        <w:t xml:space="preserve"> и съседните общини, които са и основните ползватели на услугите на ОП“ЗВК“.</w:t>
      </w:r>
    </w:p>
    <w:p w:rsidR="00BB2B22" w:rsidRPr="00BB2B22" w:rsidRDefault="00BB2B22" w:rsidP="00BB2B22">
      <w:pPr>
        <w:spacing w:line="276" w:lineRule="auto"/>
        <w:ind w:right="-340"/>
        <w:jc w:val="both"/>
        <w:rPr>
          <w:b/>
          <w:noProof/>
          <w:sz w:val="24"/>
          <w:szCs w:val="24"/>
          <w:lang w:val="en-US"/>
        </w:rPr>
      </w:pPr>
    </w:p>
    <w:p w:rsidR="00BB2B22" w:rsidRPr="00BB2B22" w:rsidRDefault="001A6863" w:rsidP="00BB2B22">
      <w:pPr>
        <w:spacing w:line="276" w:lineRule="auto"/>
        <w:ind w:right="-340" w:firstLine="567"/>
        <w:jc w:val="both"/>
        <w:rPr>
          <w:sz w:val="24"/>
          <w:szCs w:val="24"/>
        </w:rPr>
      </w:pPr>
      <w:r>
        <w:rPr>
          <w:b/>
          <w:i/>
          <w:sz w:val="24"/>
          <w:szCs w:val="24"/>
          <w:u w:val="single"/>
        </w:rPr>
        <w:t>5</w:t>
      </w:r>
      <w:r w:rsidR="00BB2B22" w:rsidRPr="00BB2B22">
        <w:rPr>
          <w:b/>
          <w:i/>
          <w:sz w:val="24"/>
          <w:szCs w:val="24"/>
          <w:u w:val="single"/>
        </w:rPr>
        <w:t>. С писмо вх.№ 22ОПР-165/03.02.2022г. на община Пловдив, ОП „Организация и контрол на транспорта“, гр. Пловдив</w:t>
      </w:r>
      <w:r w:rsidR="00BB2B22" w:rsidRPr="00BB2B22">
        <w:rPr>
          <w:sz w:val="24"/>
          <w:szCs w:val="24"/>
        </w:rPr>
        <w:t>, представя</w:t>
      </w:r>
      <w:r w:rsidR="00BB2B22" w:rsidRPr="00BB2B22">
        <w:rPr>
          <w:rFonts w:eastAsia="Calibri"/>
          <w:bCs/>
          <w:color w:val="000000"/>
          <w:sz w:val="24"/>
          <w:szCs w:val="24"/>
          <w:lang w:eastAsia="en-US"/>
        </w:rPr>
        <w:t xml:space="preserve"> доклад, касаещ актуализацията на Наредбата за определянето и администрирането на местните такси и цени на услуги на територията на община Пловдив. </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При преглед на действащите местни такси и цени на услуги са забелязани три основни проблема, които са основния мотив за представянето на предложените с настоящия доклад промени. На първо място - част от цените на услугите не са актуализирани от десет и повече години. На следващо - част от санкциите, касаещи увреждането на елементите на пътната инфраструктура, са значително по-ниски от необходимите средства за възстановяването им.</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В предложението за промени в т.3 на Приложение 8.8.1., са направени корекции в цените на услугите, понеже същите не са актуализирани от повече от десет години. При направения анализ с цените на тези услуги в ИИСДА е видно, че тези услуги се предоставят от административните органи в други общини на значително по-високи цени.</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В предложението за промени в т. 6 и т. 9 на Приложение 8.8.1., са направени корекции в цените на услугите, понеже същите не са актуализирани от повече от десет години. При направения анализ с цените на тези услуги в ИИСДА е видно, че тези услуги се предоставят от административните органи в други общини на значително по-високи цени.</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 xml:space="preserve">В предложението за промени в т. 14 до т. 22 на Приложение 8.8.1., са направени </w:t>
      </w:r>
      <w:r w:rsidRPr="00BB2B22">
        <w:rPr>
          <w:rFonts w:eastAsia="Calibri"/>
          <w:bCs/>
          <w:color w:val="000000"/>
          <w:sz w:val="24"/>
          <w:szCs w:val="24"/>
          <w:lang w:eastAsia="en-US"/>
        </w:rPr>
        <w:lastRenderedPageBreak/>
        <w:t>корекции в цените на услугите, понеже същите не са актуализирани от дълго време.</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В предложението за промени в т. 23 на Приложение 8.8.1., са направени корекции в цените на санкциите, понеже същите не са актуализирани от дълго време, но разходите за възстановяването на засегнатите елементи на пътната инфраструктура са завишени значително.</w:t>
      </w:r>
    </w:p>
    <w:p w:rsidR="00BB2B22" w:rsidRPr="00BB2B22" w:rsidRDefault="00BB2B22" w:rsidP="00BB2B22">
      <w:pPr>
        <w:spacing w:line="276" w:lineRule="auto"/>
        <w:ind w:right="-340" w:firstLine="567"/>
        <w:jc w:val="both"/>
        <w:rPr>
          <w:rFonts w:eastAsia="Calibri"/>
          <w:bCs/>
          <w:color w:val="000000"/>
          <w:sz w:val="24"/>
          <w:szCs w:val="24"/>
          <w:lang w:eastAsia="en-US"/>
        </w:rPr>
      </w:pPr>
      <w:r w:rsidRPr="00BB2B22">
        <w:rPr>
          <w:rFonts w:eastAsia="Calibri"/>
          <w:bCs/>
          <w:color w:val="000000"/>
          <w:sz w:val="24"/>
          <w:szCs w:val="24"/>
          <w:lang w:eastAsia="en-US"/>
        </w:rPr>
        <w:t>В предложението за промени в т. 24 на Приложение 8.8.1., са направени корекции в цената на услугата, понеже същата не е актуализирана от дълго време, но разходите са завишени значително.</w:t>
      </w:r>
    </w:p>
    <w:p w:rsidR="00EC650D" w:rsidRDefault="00EC650D" w:rsidP="00BB2B22">
      <w:pPr>
        <w:spacing w:line="276" w:lineRule="auto"/>
        <w:ind w:right="-340" w:firstLine="567"/>
        <w:jc w:val="both"/>
        <w:rPr>
          <w:b/>
          <w:i/>
          <w:sz w:val="24"/>
          <w:szCs w:val="24"/>
          <w:u w:val="single"/>
        </w:rPr>
      </w:pPr>
    </w:p>
    <w:p w:rsidR="00BB2B22" w:rsidRPr="00BB2B22" w:rsidRDefault="001A6863" w:rsidP="00BB2B22">
      <w:pPr>
        <w:spacing w:line="276" w:lineRule="auto"/>
        <w:ind w:right="-340" w:firstLine="567"/>
        <w:jc w:val="both"/>
        <w:rPr>
          <w:sz w:val="24"/>
          <w:szCs w:val="24"/>
        </w:rPr>
      </w:pPr>
      <w:r>
        <w:rPr>
          <w:b/>
          <w:i/>
          <w:sz w:val="24"/>
          <w:szCs w:val="24"/>
          <w:u w:val="single"/>
        </w:rPr>
        <w:t>6</w:t>
      </w:r>
      <w:r w:rsidR="00BB2B22" w:rsidRPr="00BB2B22">
        <w:rPr>
          <w:b/>
          <w:i/>
          <w:sz w:val="24"/>
          <w:szCs w:val="24"/>
          <w:u w:val="single"/>
        </w:rPr>
        <w:t>. С писмо вх.№ 21ОПР-1572-/9/23.11.2021г. на община Пловдив, ОП „Градини и паркове“, гр. Пловдив</w:t>
      </w:r>
      <w:r w:rsidR="00BB2B22" w:rsidRPr="00BB2B22">
        <w:rPr>
          <w:sz w:val="24"/>
          <w:szCs w:val="24"/>
        </w:rPr>
        <w:t>, предлага актуализация на цените на услугите, предоставяни от ОП в посока увеличение както следва: увеличаване в цените на услугите</w:t>
      </w:r>
      <w:r w:rsidR="008E134A">
        <w:rPr>
          <w:sz w:val="24"/>
          <w:szCs w:val="24"/>
        </w:rPr>
        <w:t>,</w:t>
      </w:r>
      <w:r w:rsidR="00BB2B22" w:rsidRPr="00BB2B22">
        <w:rPr>
          <w:sz w:val="24"/>
          <w:szCs w:val="24"/>
        </w:rPr>
        <w:t xml:space="preserve"> извършвани с товарни и специални транспортни средства. Така предложените цени на автомобилните превози са на 1 тон/км., еднопосочно. Увеличението е предизвикано от драстичния скок на цените на горивата, материалите за поддръжка на автопарка, както и цената на човешкия труд, ко</w:t>
      </w:r>
      <w:r w:rsidR="008E134A">
        <w:rPr>
          <w:sz w:val="24"/>
          <w:szCs w:val="24"/>
        </w:rPr>
        <w:t>й</w:t>
      </w:r>
      <w:r w:rsidR="00BB2B22" w:rsidRPr="00BB2B22">
        <w:rPr>
          <w:sz w:val="24"/>
          <w:szCs w:val="24"/>
        </w:rPr>
        <w:t>то участват във формирането на цената на услугата. Предлага се и увеличаване на цените на услугите, извършвани от група за улично озеленяване. Въвежда се цена за компост в размер на 117,08 лв. с ДДС.</w:t>
      </w:r>
    </w:p>
    <w:p w:rsidR="00EC650D" w:rsidRDefault="00EC650D" w:rsidP="00BB2B22">
      <w:pPr>
        <w:spacing w:line="276" w:lineRule="auto"/>
        <w:ind w:right="-340" w:firstLine="567"/>
        <w:jc w:val="both"/>
        <w:rPr>
          <w:b/>
          <w:i/>
          <w:sz w:val="24"/>
          <w:szCs w:val="24"/>
          <w:u w:val="single"/>
        </w:rPr>
      </w:pPr>
    </w:p>
    <w:p w:rsidR="00BB2B22" w:rsidRPr="00BB2B22" w:rsidRDefault="001A6863" w:rsidP="00BB2B22">
      <w:pPr>
        <w:spacing w:line="276" w:lineRule="auto"/>
        <w:ind w:right="-340" w:firstLine="567"/>
        <w:jc w:val="both"/>
        <w:rPr>
          <w:sz w:val="24"/>
          <w:szCs w:val="24"/>
        </w:rPr>
      </w:pPr>
      <w:r>
        <w:rPr>
          <w:b/>
          <w:i/>
          <w:sz w:val="24"/>
          <w:szCs w:val="24"/>
          <w:u w:val="single"/>
        </w:rPr>
        <w:t>7</w:t>
      </w:r>
      <w:r w:rsidR="00BB2B22" w:rsidRPr="00BB2B22">
        <w:rPr>
          <w:b/>
          <w:i/>
          <w:sz w:val="24"/>
          <w:szCs w:val="24"/>
          <w:u w:val="single"/>
        </w:rPr>
        <w:t xml:space="preserve">. С писмо вх.№ 21ОПР-75-/2//18.01.2022г. на община Пловдив, ОП „Дезинфекционна станция“, гр. Пловдив </w:t>
      </w:r>
      <w:r w:rsidR="00BB2B22" w:rsidRPr="00BB2B22">
        <w:rPr>
          <w:sz w:val="24"/>
          <w:szCs w:val="24"/>
        </w:rPr>
        <w:t>уведомява, че се изменят цените на част от предлаганите от ОП услуги по Приложение №8, 8.1 от Наредбата в посока увеличение във връзка с тенденцията на драстично повишаване на цените на използваните от предприятието биоциди /Дезинфекционни препарати/, както на горива, ел. енергия, смазочни материали  и др., търсенето и предлагането на услугите на свободния пазар, конкурентост и цени в частния сектор. Увеличенията са в стотинки на кв. метър обработена площ, като това от своя страна ще доведе до увеличаване постъпленията в ОП, респективно община Пловдив.</w:t>
      </w:r>
    </w:p>
    <w:p w:rsidR="00EC650D" w:rsidRDefault="00BB2B22" w:rsidP="00BB2B22">
      <w:pPr>
        <w:spacing w:line="276" w:lineRule="auto"/>
        <w:ind w:right="-340"/>
        <w:jc w:val="both"/>
        <w:rPr>
          <w:sz w:val="24"/>
          <w:szCs w:val="24"/>
        </w:rPr>
      </w:pPr>
      <w:r w:rsidRPr="00BB2B22">
        <w:rPr>
          <w:sz w:val="24"/>
          <w:szCs w:val="24"/>
        </w:rPr>
        <w:tab/>
      </w:r>
    </w:p>
    <w:p w:rsidR="00BB2B22" w:rsidRPr="00BB2B22" w:rsidRDefault="001A6863" w:rsidP="00EC650D">
      <w:pPr>
        <w:spacing w:line="276" w:lineRule="auto"/>
        <w:ind w:right="-340" w:firstLine="567"/>
        <w:jc w:val="both"/>
        <w:rPr>
          <w:sz w:val="24"/>
          <w:szCs w:val="24"/>
        </w:rPr>
      </w:pPr>
      <w:r>
        <w:rPr>
          <w:b/>
          <w:i/>
          <w:sz w:val="24"/>
          <w:szCs w:val="24"/>
          <w:u w:val="single"/>
        </w:rPr>
        <w:t>8</w:t>
      </w:r>
      <w:r w:rsidR="00BB2B22" w:rsidRPr="005A4D40">
        <w:rPr>
          <w:b/>
          <w:i/>
          <w:sz w:val="24"/>
          <w:szCs w:val="24"/>
          <w:u w:val="single"/>
        </w:rPr>
        <w:t>.</w:t>
      </w:r>
      <w:r w:rsidR="00BB2B22" w:rsidRPr="00BB2B22">
        <w:rPr>
          <w:b/>
          <w:i/>
          <w:sz w:val="24"/>
          <w:szCs w:val="24"/>
          <w:u w:val="single"/>
        </w:rPr>
        <w:t xml:space="preserve"> С писмо вх.№ 21ОПР-75-/2//18.01.2022г. на община Пловдив, ОП „Паркиране и репатриране“, гр. Пловдив,</w:t>
      </w:r>
      <w:r w:rsidR="00BB2B22" w:rsidRPr="00BB2B22">
        <w:rPr>
          <w:sz w:val="24"/>
          <w:szCs w:val="24"/>
        </w:rPr>
        <w:t xml:space="preserve"> предлага промяна в Приложение №8, №8.1, касаещи цените на услугите, които ОП предлага. Увеличава се от 30,00 лв. на 40,00 лв.</w:t>
      </w:r>
      <w:r w:rsidR="008E134A">
        <w:rPr>
          <w:sz w:val="24"/>
          <w:szCs w:val="24"/>
        </w:rPr>
        <w:t xml:space="preserve"> монтаж и демонтаж на технически</w:t>
      </w:r>
      <w:r w:rsidR="00BB2B22" w:rsidRPr="00BB2B22">
        <w:rPr>
          <w:sz w:val="24"/>
          <w:szCs w:val="24"/>
        </w:rPr>
        <w:t xml:space="preserve"> средства; принудително репатриране на МПС от 60,00 лв. на 80,00 лв.; при започнало репатриране и поява на собственика на ППС от 30,00 лв. на 40,00лв.; преместване на аварирало МПС от 72,00 лв. на 90,00 лв.; когато преместването е в рамките на няколко метра от едно паркомясто на друго от 36,00 лв. на 45,00 лв. /цените са с ДДС/.</w:t>
      </w:r>
    </w:p>
    <w:p w:rsidR="00EC650D" w:rsidRDefault="00BB2B22" w:rsidP="00BB2B22">
      <w:pPr>
        <w:spacing w:line="276" w:lineRule="auto"/>
        <w:ind w:right="-340"/>
        <w:jc w:val="both"/>
        <w:rPr>
          <w:sz w:val="24"/>
          <w:szCs w:val="24"/>
        </w:rPr>
      </w:pPr>
      <w:r w:rsidRPr="00BB2B22">
        <w:rPr>
          <w:sz w:val="24"/>
          <w:szCs w:val="24"/>
        </w:rPr>
        <w:tab/>
      </w:r>
    </w:p>
    <w:p w:rsidR="00BB2B22" w:rsidRPr="00BB2B22" w:rsidRDefault="001A6863" w:rsidP="00EC650D">
      <w:pPr>
        <w:spacing w:line="276" w:lineRule="auto"/>
        <w:ind w:right="-340" w:firstLine="567"/>
        <w:jc w:val="both"/>
        <w:rPr>
          <w:sz w:val="24"/>
          <w:szCs w:val="24"/>
        </w:rPr>
      </w:pPr>
      <w:r>
        <w:rPr>
          <w:b/>
          <w:i/>
          <w:sz w:val="24"/>
          <w:szCs w:val="24"/>
          <w:u w:val="single"/>
        </w:rPr>
        <w:t>9</w:t>
      </w:r>
      <w:r w:rsidR="00BB2B22" w:rsidRPr="005A4D40">
        <w:rPr>
          <w:b/>
          <w:i/>
          <w:sz w:val="24"/>
          <w:szCs w:val="24"/>
          <w:u w:val="single"/>
        </w:rPr>
        <w:t>.</w:t>
      </w:r>
      <w:r w:rsidR="00BB2B22" w:rsidRPr="00BB2B22">
        <w:rPr>
          <w:b/>
          <w:i/>
          <w:sz w:val="24"/>
          <w:szCs w:val="24"/>
          <w:u w:val="single"/>
        </w:rPr>
        <w:t xml:space="preserve"> С писмо вх.№ 22ОПР-75/4//25.01.2022г. на община Пловдив, ОП „Траурна дейност“, гр. Пловдив</w:t>
      </w:r>
      <w:r w:rsidR="00BB2B22" w:rsidRPr="00BB2B22">
        <w:rPr>
          <w:sz w:val="24"/>
          <w:szCs w:val="24"/>
        </w:rPr>
        <w:t xml:space="preserve"> уведомява, че поради драстично увеличение в цените на горивата и смазочните масла, електроенергията и водата, материалите и инструментите, поддръжката на МПС, както и повишаването на МРЗ, възникна необходимостта от актуализация на услугите</w:t>
      </w:r>
      <w:r w:rsidR="008E134A">
        <w:rPr>
          <w:sz w:val="24"/>
          <w:szCs w:val="24"/>
        </w:rPr>
        <w:t>,</w:t>
      </w:r>
      <w:r w:rsidR="00BB2B22" w:rsidRPr="00BB2B22">
        <w:rPr>
          <w:sz w:val="24"/>
          <w:szCs w:val="24"/>
        </w:rPr>
        <w:t xml:space="preserve"> предоставяни от предприятието съгласно Наредба за определянето и администрирането на местните такси и цени на услуги на територията на община Пловдив. След обстоен анализ на разходите и преглед на цените на услугите, предоставяни от общинското предприятие се налага промяна в цената на десет съществуващи услуги, въвеждането на три нови услуги и отпадането на шест услуги в Приложение №8.1. към Наредбата, а именно:</w:t>
      </w:r>
      <w:r w:rsidR="00BB2B22" w:rsidRPr="00BB2B22">
        <w:rPr>
          <w:sz w:val="24"/>
          <w:szCs w:val="24"/>
        </w:rPr>
        <w:tab/>
      </w:r>
    </w:p>
    <w:p w:rsidR="00BB2B22" w:rsidRPr="00BB2B22" w:rsidRDefault="00BB2B22" w:rsidP="00BB2B22">
      <w:pPr>
        <w:spacing w:line="276" w:lineRule="auto"/>
        <w:ind w:right="-340"/>
        <w:jc w:val="both"/>
        <w:rPr>
          <w:b/>
          <w:sz w:val="24"/>
          <w:szCs w:val="24"/>
          <w:u w:val="single"/>
        </w:rPr>
      </w:pPr>
      <w:r w:rsidRPr="00BB2B22">
        <w:rPr>
          <w:b/>
          <w:sz w:val="24"/>
          <w:szCs w:val="24"/>
          <w:u w:val="single"/>
          <w:lang w:val="en-US"/>
        </w:rPr>
        <w:lastRenderedPageBreak/>
        <w:t>I</w:t>
      </w:r>
      <w:r w:rsidRPr="00BB2B22">
        <w:rPr>
          <w:b/>
          <w:sz w:val="24"/>
          <w:szCs w:val="24"/>
          <w:u w:val="single"/>
        </w:rPr>
        <w:t>. Предложение за въвеждане на нови услуги:</w:t>
      </w:r>
    </w:p>
    <w:p w:rsidR="00BB2B22" w:rsidRPr="00EC650D" w:rsidRDefault="00BB2B22" w:rsidP="00BB2B22">
      <w:pPr>
        <w:spacing w:line="276" w:lineRule="auto"/>
        <w:ind w:right="-340"/>
        <w:jc w:val="both"/>
        <w:rPr>
          <w:sz w:val="24"/>
          <w:szCs w:val="24"/>
        </w:rPr>
      </w:pPr>
      <w:r w:rsidRPr="00BB2B22">
        <w:rPr>
          <w:b/>
          <w:i/>
          <w:sz w:val="24"/>
          <w:szCs w:val="24"/>
        </w:rPr>
        <w:t>Мотиви:</w:t>
      </w:r>
      <w:r w:rsidRPr="00BB2B22">
        <w:rPr>
          <w:sz w:val="24"/>
          <w:szCs w:val="24"/>
        </w:rPr>
        <w:t xml:space="preserve"> </w:t>
      </w:r>
      <w:r w:rsidRPr="00BB2B22">
        <w:rPr>
          <w:b/>
          <w:sz w:val="24"/>
          <w:szCs w:val="24"/>
          <w:u w:val="single"/>
        </w:rPr>
        <w:t>1. Изработка на некролози за 3 броя</w:t>
      </w:r>
      <w:r w:rsidRPr="00BB2B22">
        <w:rPr>
          <w:sz w:val="24"/>
          <w:szCs w:val="24"/>
        </w:rPr>
        <w:t xml:space="preserve"> – Многогодишната практика показва, че клиентите желаят изработването на повече от един брой некролози. Най-често-три или пет броя. </w:t>
      </w:r>
      <w:r w:rsidRPr="00EC650D">
        <w:rPr>
          <w:sz w:val="24"/>
          <w:szCs w:val="24"/>
        </w:rPr>
        <w:t xml:space="preserve">Предлаганите цени за 3 броя </w:t>
      </w:r>
      <w:r w:rsidR="008E134A" w:rsidRPr="00EC650D">
        <w:rPr>
          <w:sz w:val="24"/>
          <w:szCs w:val="24"/>
        </w:rPr>
        <w:t>некролози е от 2,40 лв. без сним</w:t>
      </w:r>
      <w:r w:rsidRPr="00EC650D">
        <w:rPr>
          <w:sz w:val="24"/>
          <w:szCs w:val="24"/>
        </w:rPr>
        <w:t>ка</w:t>
      </w:r>
      <w:r w:rsidR="00EC650D">
        <w:rPr>
          <w:sz w:val="24"/>
          <w:szCs w:val="24"/>
        </w:rPr>
        <w:t>,</w:t>
      </w:r>
      <w:r w:rsidRPr="00EC650D">
        <w:rPr>
          <w:sz w:val="24"/>
          <w:szCs w:val="24"/>
        </w:rPr>
        <w:t xml:space="preserve"> до 9,00</w:t>
      </w:r>
      <w:r w:rsidR="008E134A" w:rsidRPr="00EC650D">
        <w:rPr>
          <w:sz w:val="24"/>
          <w:szCs w:val="24"/>
        </w:rPr>
        <w:t xml:space="preserve"> </w:t>
      </w:r>
      <w:r w:rsidRPr="00EC650D">
        <w:rPr>
          <w:sz w:val="24"/>
          <w:szCs w:val="24"/>
        </w:rPr>
        <w:t>лв. за 2 броя снимки</w:t>
      </w:r>
      <w:r w:rsidR="00EC650D">
        <w:rPr>
          <w:sz w:val="24"/>
          <w:szCs w:val="24"/>
        </w:rPr>
        <w:t>,</w:t>
      </w:r>
      <w:r w:rsidRPr="00EC650D">
        <w:rPr>
          <w:sz w:val="24"/>
          <w:szCs w:val="24"/>
        </w:rPr>
        <w:t xml:space="preserve"> за 3 бр. некролози.</w:t>
      </w:r>
    </w:p>
    <w:p w:rsidR="00BB2B22" w:rsidRPr="00BB2B22" w:rsidRDefault="00BB2B22" w:rsidP="00BB2B22">
      <w:pPr>
        <w:spacing w:line="276" w:lineRule="auto"/>
        <w:ind w:right="-340"/>
        <w:jc w:val="both"/>
        <w:rPr>
          <w:sz w:val="24"/>
          <w:szCs w:val="24"/>
        </w:rPr>
      </w:pPr>
      <w:r w:rsidRPr="00BB2B22">
        <w:rPr>
          <w:sz w:val="24"/>
          <w:szCs w:val="24"/>
        </w:rPr>
        <w:tab/>
        <w:t xml:space="preserve">     </w:t>
      </w:r>
      <w:r w:rsidRPr="00BB2B22">
        <w:rPr>
          <w:b/>
          <w:sz w:val="24"/>
          <w:szCs w:val="24"/>
          <w:u w:val="single"/>
        </w:rPr>
        <w:t>2. Ексхумация на труп</w:t>
      </w:r>
      <w:r w:rsidRPr="00BB2B22">
        <w:rPr>
          <w:sz w:val="24"/>
          <w:szCs w:val="24"/>
        </w:rPr>
        <w:t xml:space="preserve"> – Необходимост от този вид услуга е много рядка, защото ексхумация се допуска само с изричен акт на компетентен орган, по начин и ред определен в закон и се извършва в присъствие на заинтересованите органи и лица и в присъствието на съдебен лекар. Независимо от това се налага необходимостта да има цена, когато тази услуга бъде заявена. Предлаганата цена е 300 лв. с ДДС.</w:t>
      </w:r>
    </w:p>
    <w:p w:rsidR="00BB2B22" w:rsidRPr="00BB2B22" w:rsidRDefault="00BB2B22" w:rsidP="00BB2B22">
      <w:pPr>
        <w:spacing w:line="276" w:lineRule="auto"/>
        <w:ind w:right="-340"/>
        <w:jc w:val="both"/>
        <w:rPr>
          <w:sz w:val="24"/>
          <w:szCs w:val="24"/>
        </w:rPr>
      </w:pPr>
      <w:r w:rsidRPr="00BB2B22">
        <w:rPr>
          <w:sz w:val="24"/>
          <w:szCs w:val="24"/>
        </w:rPr>
        <w:t xml:space="preserve"> </w:t>
      </w:r>
      <w:r w:rsidRPr="00BB2B22">
        <w:rPr>
          <w:sz w:val="24"/>
          <w:szCs w:val="24"/>
        </w:rPr>
        <w:tab/>
        <w:t xml:space="preserve">   </w:t>
      </w:r>
      <w:r w:rsidRPr="00BB2B22">
        <w:rPr>
          <w:b/>
          <w:sz w:val="24"/>
          <w:szCs w:val="24"/>
          <w:u w:val="single"/>
        </w:rPr>
        <w:t xml:space="preserve">  3. Месечно почистване на гробно място </w:t>
      </w:r>
      <w:r w:rsidRPr="00BB2B22">
        <w:rPr>
          <w:sz w:val="24"/>
          <w:szCs w:val="24"/>
        </w:rPr>
        <w:t>– Предлага се нова цена, която ще задоволи търсенето и интереса на гражданите по повод почистване на гробно място. Предлагана цена 24 лв. на месец.</w:t>
      </w:r>
    </w:p>
    <w:p w:rsidR="00BB2B22" w:rsidRPr="00BB2B22" w:rsidRDefault="00BB2B22" w:rsidP="00BB2B22">
      <w:pPr>
        <w:spacing w:line="276" w:lineRule="auto"/>
        <w:ind w:right="-340" w:firstLine="720"/>
        <w:jc w:val="both"/>
        <w:rPr>
          <w:b/>
          <w:sz w:val="24"/>
          <w:szCs w:val="24"/>
          <w:u w:val="single"/>
        </w:rPr>
      </w:pPr>
      <w:r w:rsidRPr="00BB2B22">
        <w:rPr>
          <w:b/>
          <w:sz w:val="24"/>
          <w:szCs w:val="24"/>
          <w:u w:val="single"/>
          <w:lang w:val="en-US"/>
        </w:rPr>
        <w:t>II</w:t>
      </w:r>
      <w:r w:rsidRPr="00BB2B22">
        <w:rPr>
          <w:b/>
          <w:sz w:val="24"/>
          <w:szCs w:val="24"/>
          <w:u w:val="single"/>
        </w:rPr>
        <w:t>. Предложение за увеличаване цената на услуги:</w:t>
      </w:r>
    </w:p>
    <w:p w:rsidR="00BB2B22" w:rsidRPr="00BB2B22" w:rsidRDefault="00BB2B22" w:rsidP="00BB2B22">
      <w:pPr>
        <w:spacing w:line="276" w:lineRule="auto"/>
        <w:ind w:right="-340"/>
        <w:jc w:val="both"/>
        <w:rPr>
          <w:sz w:val="24"/>
          <w:szCs w:val="24"/>
        </w:rPr>
      </w:pPr>
      <w:r w:rsidRPr="00BB2B22">
        <w:rPr>
          <w:b/>
          <w:i/>
          <w:sz w:val="24"/>
          <w:szCs w:val="24"/>
        </w:rPr>
        <w:t xml:space="preserve">Мотиви: </w:t>
      </w:r>
      <w:r w:rsidRPr="00BB2B22">
        <w:rPr>
          <w:sz w:val="24"/>
          <w:szCs w:val="24"/>
        </w:rPr>
        <w:t>Основанието за исканото повишаване на цените а съществуващите услуги е драстично увеличение през последните месеци на матер</w:t>
      </w:r>
      <w:r w:rsidR="008E134A">
        <w:rPr>
          <w:sz w:val="24"/>
          <w:szCs w:val="24"/>
        </w:rPr>
        <w:t>иалите и инструментите, ел.енерг</w:t>
      </w:r>
      <w:r w:rsidRPr="00BB2B22">
        <w:rPr>
          <w:sz w:val="24"/>
          <w:szCs w:val="24"/>
        </w:rPr>
        <w:t>ия, вода, горива, работно облекло, поддръжка на МПС, и други, с които те се извършват, както и повишаването на МРЗ и на останалите заплати, което оскъпява вложения човешки труд /особено квалифицирания/.</w:t>
      </w:r>
    </w:p>
    <w:p w:rsidR="00BB2B22" w:rsidRPr="00BB2B22" w:rsidRDefault="00BB2B22" w:rsidP="00BB2B22">
      <w:pPr>
        <w:spacing w:line="276" w:lineRule="auto"/>
        <w:ind w:right="-340"/>
        <w:jc w:val="both"/>
        <w:rPr>
          <w:sz w:val="24"/>
          <w:szCs w:val="24"/>
        </w:rPr>
      </w:pPr>
      <w:r w:rsidRPr="00BB2B22">
        <w:rPr>
          <w:sz w:val="24"/>
          <w:szCs w:val="24"/>
        </w:rPr>
        <w:t>Предлагат се промени в цените на различни видове услуги предлагани от общинското предприятие, а именно: цената на превоз с катафалка 1,20 лв./км.; изкопаване и заравяне на гроб в ново гробно място от 108,00 лв. на 120,00 лв. и в старо гробно място от 120,00 лв. на 144,00 лв.; урнополагане в урнова ниша от 60,00 лв. на 72,00 лв.; сваляне на покойник от етаж  от 5,00 лв. на 9,00 лв.; тримесечно почистване и поддържане на гробно място от 42,00 лв. на 54,00 лв.; годишно почистване и поддържане на гробно място от 120,00 лв. на 150,00 лв.; равнение на гроб от 6,00лв на 12,00 лв. /цените са с ДДС/</w:t>
      </w:r>
    </w:p>
    <w:p w:rsidR="00BB2B22" w:rsidRPr="00BB2B22" w:rsidRDefault="00BB2B22" w:rsidP="00BB2B22">
      <w:pPr>
        <w:spacing w:line="276" w:lineRule="auto"/>
        <w:ind w:right="-340" w:firstLine="720"/>
        <w:jc w:val="both"/>
        <w:rPr>
          <w:b/>
          <w:sz w:val="24"/>
          <w:szCs w:val="24"/>
          <w:u w:val="single"/>
        </w:rPr>
      </w:pPr>
      <w:r w:rsidRPr="00BB2B22">
        <w:rPr>
          <w:b/>
          <w:sz w:val="24"/>
          <w:szCs w:val="24"/>
          <w:u w:val="single"/>
          <w:lang w:val="en-US"/>
        </w:rPr>
        <w:t>III</w:t>
      </w:r>
      <w:r w:rsidRPr="00BB2B22">
        <w:rPr>
          <w:b/>
          <w:sz w:val="24"/>
          <w:szCs w:val="24"/>
          <w:u w:val="single"/>
        </w:rPr>
        <w:t>. Предложение за услуги, които да отпаднат:</w:t>
      </w:r>
    </w:p>
    <w:p w:rsidR="00BB2B22" w:rsidRPr="00BB2B22" w:rsidRDefault="00BB2B22" w:rsidP="00BB2B22">
      <w:pPr>
        <w:spacing w:line="276" w:lineRule="auto"/>
        <w:ind w:right="-340"/>
        <w:jc w:val="both"/>
        <w:rPr>
          <w:sz w:val="24"/>
          <w:szCs w:val="24"/>
        </w:rPr>
      </w:pPr>
      <w:r w:rsidRPr="00BB2B22">
        <w:rPr>
          <w:b/>
          <w:i/>
          <w:sz w:val="24"/>
          <w:szCs w:val="24"/>
        </w:rPr>
        <w:t>Мотиви:</w:t>
      </w:r>
      <w:r w:rsidRPr="00BB2B22">
        <w:rPr>
          <w:sz w:val="24"/>
          <w:szCs w:val="24"/>
        </w:rPr>
        <w:t xml:space="preserve"> Многогодишната практика е показала, че клиентите желаят изработването на повече на брой некролози. Поради това предприятието предлага да отпаднат услуги, като оформление на скръбна вест /черно бяло и цветно; оформление на възпоменание; копие на некролог.</w:t>
      </w:r>
    </w:p>
    <w:p w:rsidR="00BB2B22" w:rsidRPr="00BB2B22" w:rsidRDefault="00BB2B22" w:rsidP="00BB2B22">
      <w:pPr>
        <w:spacing w:line="276" w:lineRule="auto"/>
        <w:ind w:right="-340"/>
        <w:jc w:val="both"/>
        <w:rPr>
          <w:b/>
          <w:sz w:val="24"/>
          <w:szCs w:val="24"/>
        </w:rPr>
      </w:pPr>
      <w:r w:rsidRPr="00BB2B22">
        <w:rPr>
          <w:sz w:val="24"/>
          <w:szCs w:val="24"/>
        </w:rPr>
        <w:tab/>
      </w:r>
      <w:r w:rsidRPr="00BB2B22">
        <w:rPr>
          <w:b/>
          <w:sz w:val="24"/>
          <w:szCs w:val="24"/>
          <w:lang w:val="en-US"/>
        </w:rPr>
        <w:t>IV</w:t>
      </w:r>
      <w:r w:rsidRPr="00BB2B22">
        <w:rPr>
          <w:b/>
          <w:sz w:val="24"/>
          <w:szCs w:val="24"/>
        </w:rPr>
        <w:t>. Предложение за актуализиране на текст и цени на услуги:</w:t>
      </w:r>
    </w:p>
    <w:p w:rsidR="00BB2B22" w:rsidRPr="00BB2B22" w:rsidRDefault="00BB2B22" w:rsidP="00BB2B22">
      <w:pPr>
        <w:spacing w:line="276" w:lineRule="auto"/>
        <w:ind w:right="-340"/>
        <w:jc w:val="both"/>
        <w:rPr>
          <w:sz w:val="24"/>
          <w:szCs w:val="24"/>
        </w:rPr>
      </w:pPr>
      <w:r w:rsidRPr="00BB2B22">
        <w:rPr>
          <w:b/>
          <w:i/>
          <w:sz w:val="24"/>
          <w:szCs w:val="24"/>
        </w:rPr>
        <w:t>Мотиви:</w:t>
      </w:r>
      <w:r w:rsidRPr="00BB2B22">
        <w:rPr>
          <w:sz w:val="24"/>
          <w:szCs w:val="24"/>
        </w:rPr>
        <w:t xml:space="preserve"> С предложената актуализация на текста на някои услуги , ОП се стреми да постигне яснота и улеснение за клиентите при тяхното потребление. Предложената промяна се изразява  в премахването на </w:t>
      </w:r>
      <w:r w:rsidRPr="00BB2B22">
        <w:rPr>
          <w:sz w:val="24"/>
          <w:szCs w:val="24"/>
          <w:lang w:val="en-US"/>
        </w:rPr>
        <w:t>I, II, III</w:t>
      </w:r>
      <w:r w:rsidRPr="00BB2B22">
        <w:rPr>
          <w:sz w:val="24"/>
          <w:szCs w:val="24"/>
        </w:rPr>
        <w:t>-та зона и определянето на една обща цена за конкретно предлаганата услуга в „рамките на града“. Като например Доставка на ковчег в рамките на града, превоз на покойник до адрес, в рамките на града, и т.н.</w:t>
      </w:r>
    </w:p>
    <w:p w:rsidR="00EC650D" w:rsidRDefault="00EC650D" w:rsidP="00BB2B22">
      <w:pPr>
        <w:spacing w:line="276" w:lineRule="auto"/>
        <w:ind w:right="-340" w:firstLine="720"/>
        <w:jc w:val="both"/>
        <w:rPr>
          <w:b/>
          <w:i/>
          <w:sz w:val="24"/>
          <w:szCs w:val="24"/>
          <w:u w:val="single"/>
        </w:rPr>
      </w:pPr>
    </w:p>
    <w:p w:rsidR="00BB2B22" w:rsidRPr="00BB2B22" w:rsidRDefault="001A6863" w:rsidP="00BB2B22">
      <w:pPr>
        <w:spacing w:line="276" w:lineRule="auto"/>
        <w:ind w:right="-340" w:firstLine="720"/>
        <w:jc w:val="both"/>
        <w:rPr>
          <w:sz w:val="24"/>
          <w:szCs w:val="24"/>
        </w:rPr>
      </w:pPr>
      <w:r>
        <w:rPr>
          <w:b/>
          <w:i/>
          <w:sz w:val="24"/>
          <w:szCs w:val="24"/>
          <w:u w:val="single"/>
        </w:rPr>
        <w:t>10</w:t>
      </w:r>
      <w:r w:rsidR="00BB2B22" w:rsidRPr="00BB2B22">
        <w:rPr>
          <w:b/>
          <w:i/>
          <w:sz w:val="24"/>
          <w:szCs w:val="24"/>
          <w:u w:val="single"/>
        </w:rPr>
        <w:t>. С писмо вх</w:t>
      </w:r>
      <w:r w:rsidR="00EC650D">
        <w:rPr>
          <w:b/>
          <w:i/>
          <w:sz w:val="24"/>
          <w:szCs w:val="24"/>
          <w:u w:val="single"/>
        </w:rPr>
        <w:t xml:space="preserve"> </w:t>
      </w:r>
      <w:r w:rsidR="00BB2B22" w:rsidRPr="00BB2B22">
        <w:rPr>
          <w:b/>
          <w:i/>
          <w:sz w:val="24"/>
          <w:szCs w:val="24"/>
          <w:u w:val="single"/>
        </w:rPr>
        <w:t>.№22ОПР-164</w:t>
      </w:r>
      <w:r w:rsidR="00EC650D">
        <w:rPr>
          <w:b/>
          <w:i/>
          <w:sz w:val="24"/>
          <w:szCs w:val="24"/>
          <w:u w:val="single"/>
        </w:rPr>
        <w:t xml:space="preserve"> от </w:t>
      </w:r>
      <w:r w:rsidR="00BB2B22" w:rsidRPr="00BB2B22">
        <w:rPr>
          <w:b/>
          <w:i/>
          <w:sz w:val="24"/>
          <w:szCs w:val="24"/>
          <w:u w:val="single"/>
        </w:rPr>
        <w:t>03.02.2022г. на община Пловдив, ОП „Многофункционална спортна зала“, гр. Пловдив</w:t>
      </w:r>
      <w:r w:rsidR="00BB2B22" w:rsidRPr="00BB2B22">
        <w:rPr>
          <w:sz w:val="24"/>
          <w:szCs w:val="24"/>
        </w:rPr>
        <w:t>. Във връзка с  актуализиране на услугите и правата, предоставяни от община Пловдив, съгласно Наредба за определяне и администриране на местните такси и цени на услуги на територията на община Пловдив и на база анализ на дейността на ОП „Многофункционална спортна зала“ са наложителни изменения в цени</w:t>
      </w:r>
      <w:r w:rsidR="00EC650D">
        <w:rPr>
          <w:sz w:val="24"/>
          <w:szCs w:val="24"/>
        </w:rPr>
        <w:t>те на услугите, предоставяни</w:t>
      </w:r>
      <w:r w:rsidR="00BB2B22" w:rsidRPr="00BB2B22">
        <w:rPr>
          <w:sz w:val="24"/>
          <w:szCs w:val="24"/>
        </w:rPr>
        <w:t xml:space="preserve"> </w:t>
      </w:r>
      <w:r w:rsidR="00EC650D">
        <w:rPr>
          <w:sz w:val="24"/>
          <w:szCs w:val="24"/>
        </w:rPr>
        <w:t>от</w:t>
      </w:r>
      <w:r w:rsidR="00BB2B22" w:rsidRPr="00BB2B22">
        <w:rPr>
          <w:sz w:val="24"/>
          <w:szCs w:val="24"/>
        </w:rPr>
        <w:t xml:space="preserve"> предприятието. Предложенията са в следните насоки: </w:t>
      </w:r>
    </w:p>
    <w:p w:rsidR="00BB2B22" w:rsidRPr="00BB2B22" w:rsidRDefault="00BB2B22" w:rsidP="005E12C9">
      <w:pPr>
        <w:widowControl/>
        <w:numPr>
          <w:ilvl w:val="0"/>
          <w:numId w:val="24"/>
        </w:numPr>
        <w:tabs>
          <w:tab w:val="left" w:pos="993"/>
        </w:tabs>
        <w:autoSpaceDE/>
        <w:autoSpaceDN/>
        <w:adjustRightInd/>
        <w:spacing w:after="160" w:line="276" w:lineRule="auto"/>
        <w:ind w:left="0" w:right="-340" w:firstLine="709"/>
        <w:contextualSpacing/>
        <w:jc w:val="both"/>
        <w:rPr>
          <w:sz w:val="24"/>
          <w:szCs w:val="24"/>
        </w:rPr>
      </w:pPr>
      <w:r w:rsidRPr="00BB2B22">
        <w:rPr>
          <w:sz w:val="24"/>
          <w:szCs w:val="24"/>
        </w:rPr>
        <w:t xml:space="preserve">Запазване на основната цена за ползване, като цените </w:t>
      </w:r>
      <w:r w:rsidRPr="00EC650D">
        <w:rPr>
          <w:b/>
          <w:sz w:val="24"/>
          <w:szCs w:val="24"/>
        </w:rPr>
        <w:t>са вече с ДДС;</w:t>
      </w:r>
      <w:r w:rsidRPr="00BB2B22">
        <w:rPr>
          <w:sz w:val="24"/>
          <w:szCs w:val="24"/>
        </w:rPr>
        <w:t xml:space="preserve">  </w:t>
      </w:r>
    </w:p>
    <w:p w:rsidR="00BB2B22" w:rsidRPr="00BB2B22" w:rsidRDefault="00BB2B22" w:rsidP="00EC650D">
      <w:pPr>
        <w:widowControl/>
        <w:numPr>
          <w:ilvl w:val="0"/>
          <w:numId w:val="24"/>
        </w:numPr>
        <w:tabs>
          <w:tab w:val="left" w:pos="709"/>
          <w:tab w:val="left" w:pos="993"/>
        </w:tabs>
        <w:autoSpaceDE/>
        <w:autoSpaceDN/>
        <w:adjustRightInd/>
        <w:spacing w:after="160" w:line="276" w:lineRule="auto"/>
        <w:ind w:left="0" w:right="-340" w:firstLine="709"/>
        <w:contextualSpacing/>
        <w:jc w:val="both"/>
        <w:rPr>
          <w:sz w:val="24"/>
          <w:szCs w:val="24"/>
        </w:rPr>
      </w:pPr>
      <w:r w:rsidRPr="00BB2B22">
        <w:rPr>
          <w:sz w:val="24"/>
          <w:szCs w:val="24"/>
        </w:rPr>
        <w:lastRenderedPageBreak/>
        <w:t>Обединяване на разделите спорт и култура;</w:t>
      </w:r>
    </w:p>
    <w:p w:rsidR="00BB2B22" w:rsidRPr="00EC650D" w:rsidRDefault="00BB2B22" w:rsidP="00EC650D">
      <w:pPr>
        <w:widowControl/>
        <w:numPr>
          <w:ilvl w:val="0"/>
          <w:numId w:val="24"/>
        </w:numPr>
        <w:tabs>
          <w:tab w:val="left" w:pos="709"/>
          <w:tab w:val="left" w:pos="993"/>
        </w:tabs>
        <w:autoSpaceDE/>
        <w:autoSpaceDN/>
        <w:adjustRightInd/>
        <w:spacing w:after="160" w:line="276" w:lineRule="auto"/>
        <w:ind w:left="0" w:right="-340" w:firstLine="709"/>
        <w:contextualSpacing/>
        <w:jc w:val="both"/>
        <w:rPr>
          <w:sz w:val="24"/>
          <w:szCs w:val="24"/>
        </w:rPr>
      </w:pPr>
      <w:r w:rsidRPr="00EC650D">
        <w:rPr>
          <w:sz w:val="24"/>
          <w:szCs w:val="24"/>
        </w:rPr>
        <w:t>Също така отпадане на част от преференциалните условия за местни спортни клубове, като тази възможност се запазва, но като предложение на Комисията за всеки отделен случай.</w:t>
      </w:r>
    </w:p>
    <w:p w:rsidR="00BB2B22" w:rsidRPr="00BB2B22" w:rsidRDefault="00BB2B22" w:rsidP="00EC650D">
      <w:pPr>
        <w:widowControl/>
        <w:numPr>
          <w:ilvl w:val="0"/>
          <w:numId w:val="24"/>
        </w:numPr>
        <w:tabs>
          <w:tab w:val="left" w:pos="709"/>
          <w:tab w:val="left" w:pos="993"/>
        </w:tabs>
        <w:autoSpaceDE/>
        <w:autoSpaceDN/>
        <w:adjustRightInd/>
        <w:spacing w:after="160" w:line="276" w:lineRule="auto"/>
        <w:ind w:left="0" w:right="-340" w:firstLine="709"/>
        <w:contextualSpacing/>
        <w:jc w:val="both"/>
        <w:rPr>
          <w:sz w:val="24"/>
          <w:szCs w:val="24"/>
        </w:rPr>
      </w:pPr>
      <w:r w:rsidRPr="00BB2B22">
        <w:rPr>
          <w:sz w:val="24"/>
          <w:szCs w:val="24"/>
        </w:rPr>
        <w:t>Включване на отделна позиция за монтаж/демонтаж на настилки на терен. Анализът показва, че само консумативите за поставянето на настилка терафлекс за волейболен мач или друго събитие са близо 2000 лв.</w:t>
      </w:r>
    </w:p>
    <w:p w:rsidR="00BB2B22" w:rsidRPr="00BB2B22" w:rsidRDefault="00BB2B22" w:rsidP="00BB2B22">
      <w:pPr>
        <w:spacing w:after="200" w:line="276" w:lineRule="auto"/>
        <w:ind w:right="-340"/>
        <w:rPr>
          <w:b/>
          <w:sz w:val="24"/>
          <w:szCs w:val="24"/>
        </w:rPr>
      </w:pPr>
      <w:r w:rsidRPr="00BB2B22">
        <w:rPr>
          <w:b/>
          <w:sz w:val="24"/>
          <w:szCs w:val="24"/>
        </w:rPr>
        <w:t>Основна промяна: Обединяване на раздел СПОРТ И КУЛТУРА</w:t>
      </w:r>
    </w:p>
    <w:p w:rsidR="00BB2B22" w:rsidRPr="00BB2B22" w:rsidRDefault="00BB2B22" w:rsidP="005E12C9">
      <w:pPr>
        <w:widowControl/>
        <w:numPr>
          <w:ilvl w:val="0"/>
          <w:numId w:val="25"/>
        </w:numPr>
        <w:autoSpaceDE/>
        <w:autoSpaceDN/>
        <w:adjustRightInd/>
        <w:spacing w:after="160" w:line="276" w:lineRule="auto"/>
        <w:ind w:left="0" w:right="-340" w:firstLine="284"/>
        <w:contextualSpacing/>
        <w:rPr>
          <w:sz w:val="24"/>
          <w:szCs w:val="24"/>
        </w:rPr>
      </w:pPr>
      <w:r w:rsidRPr="00BB2B22">
        <w:rPr>
          <w:b/>
          <w:sz w:val="24"/>
          <w:szCs w:val="24"/>
        </w:rPr>
        <w:t>Промяна</w:t>
      </w:r>
      <w:r w:rsidRPr="00BB2B22">
        <w:rPr>
          <w:sz w:val="24"/>
          <w:szCs w:val="24"/>
        </w:rPr>
        <w:t xml:space="preserve"> на текста в </w:t>
      </w:r>
      <w:r w:rsidRPr="00BB2B22">
        <w:rPr>
          <w:b/>
          <w:sz w:val="24"/>
          <w:szCs w:val="24"/>
        </w:rPr>
        <w:t xml:space="preserve">Забележка </w:t>
      </w:r>
      <w:r w:rsidRPr="00BB2B22">
        <w:rPr>
          <w:sz w:val="24"/>
          <w:szCs w:val="24"/>
        </w:rPr>
        <w:t xml:space="preserve">към раздел </w:t>
      </w:r>
      <w:r w:rsidRPr="00BB2B22">
        <w:rPr>
          <w:sz w:val="24"/>
          <w:szCs w:val="24"/>
          <w:lang w:val="en-US"/>
        </w:rPr>
        <w:t>I</w:t>
      </w:r>
      <w:r w:rsidRPr="00BB2B22">
        <w:rPr>
          <w:sz w:val="24"/>
          <w:szCs w:val="24"/>
        </w:rPr>
        <w:t xml:space="preserve"> :</w:t>
      </w:r>
    </w:p>
    <w:p w:rsidR="00BB2B22" w:rsidRPr="00BB2B22" w:rsidRDefault="00BB2B22" w:rsidP="005E12C9">
      <w:pPr>
        <w:spacing w:after="160" w:line="276" w:lineRule="auto"/>
        <w:ind w:right="-340" w:firstLine="851"/>
        <w:contextualSpacing/>
        <w:jc w:val="both"/>
        <w:rPr>
          <w:sz w:val="24"/>
          <w:szCs w:val="24"/>
        </w:rPr>
      </w:pPr>
      <w:r w:rsidRPr="00BB2B22">
        <w:rPr>
          <w:sz w:val="24"/>
          <w:szCs w:val="24"/>
        </w:rPr>
        <w:t>В забележката се правят три промени: уточнява се, че охраната и почистването не влизат в цената; отпадането на уточнението за допълнително заплащане на ел. енергия и топлоенергия; уточнението относно спортните настилки се изнася в отделна позиция. Промяната е както следва:</w:t>
      </w:r>
    </w:p>
    <w:p w:rsidR="00BB2B22" w:rsidRPr="00BB2B22" w:rsidRDefault="00BB2B22" w:rsidP="00BB2B22">
      <w:pPr>
        <w:spacing w:after="200" w:line="276" w:lineRule="auto"/>
        <w:ind w:right="-340" w:firstLine="720"/>
        <w:contextualSpacing/>
        <w:jc w:val="both"/>
        <w:rPr>
          <w:sz w:val="24"/>
          <w:szCs w:val="24"/>
        </w:rPr>
      </w:pPr>
      <w:r w:rsidRPr="00BB2B22">
        <w:rPr>
          <w:sz w:val="24"/>
          <w:szCs w:val="24"/>
        </w:rPr>
        <w:t xml:space="preserve">- </w:t>
      </w:r>
      <w:r w:rsidRPr="00BB2B22">
        <w:rPr>
          <w:b/>
          <w:i/>
          <w:sz w:val="24"/>
          <w:szCs w:val="24"/>
        </w:rPr>
        <w:t>Отпада:</w:t>
      </w:r>
      <w:r w:rsidRPr="00BB2B22">
        <w:rPr>
          <w:i/>
          <w:sz w:val="24"/>
          <w:szCs w:val="24"/>
        </w:rPr>
        <w:t xml:space="preserve"> </w:t>
      </w:r>
      <w:r w:rsidRPr="00BB2B22">
        <w:rPr>
          <w:sz w:val="24"/>
          <w:szCs w:val="24"/>
        </w:rPr>
        <w:t>„</w:t>
      </w:r>
      <w:r w:rsidRPr="00BB2B22">
        <w:rPr>
          <w:i/>
          <w:sz w:val="24"/>
          <w:szCs w:val="24"/>
        </w:rPr>
        <w:t>допълнително се заплащат: а/ себестойността на консумираните ел. енергия, енергия за отопление/охлаждане, необходими за достигане на комфортна температура на пистата/терена</w:t>
      </w:r>
      <w:r w:rsidRPr="00BB2B22">
        <w:rPr>
          <w:sz w:val="24"/>
          <w:szCs w:val="24"/>
        </w:rPr>
        <w:t>“;</w:t>
      </w:r>
    </w:p>
    <w:p w:rsidR="00BB2B22" w:rsidRPr="00BB2B22" w:rsidRDefault="00BB2B22" w:rsidP="00BB2B22">
      <w:pPr>
        <w:spacing w:after="200" w:line="276" w:lineRule="auto"/>
        <w:ind w:right="-340" w:firstLine="720"/>
        <w:contextualSpacing/>
        <w:jc w:val="both"/>
        <w:rPr>
          <w:i/>
          <w:sz w:val="24"/>
          <w:szCs w:val="24"/>
        </w:rPr>
      </w:pPr>
      <w:r w:rsidRPr="00BB2B22">
        <w:rPr>
          <w:i/>
          <w:sz w:val="24"/>
          <w:szCs w:val="24"/>
        </w:rPr>
        <w:t xml:space="preserve">- </w:t>
      </w:r>
      <w:r w:rsidRPr="00BB2B22">
        <w:rPr>
          <w:b/>
          <w:i/>
          <w:sz w:val="24"/>
          <w:szCs w:val="24"/>
        </w:rPr>
        <w:t>Добавя се</w:t>
      </w:r>
      <w:r w:rsidRPr="00BB2B22">
        <w:rPr>
          <w:i/>
          <w:sz w:val="24"/>
          <w:szCs w:val="24"/>
        </w:rPr>
        <w:t>: „Цената по т.1.1. и  т.1.2. включва ползването на помещения и инвентар, включени в Раздел III, но не включва охрана, почистване и ползване на други услуги, включени в Раздел  IV.</w:t>
      </w:r>
    </w:p>
    <w:p w:rsidR="00BB2B22" w:rsidRPr="00BB2B22" w:rsidRDefault="00BB2B22" w:rsidP="00BB2B22">
      <w:pPr>
        <w:spacing w:after="200" w:line="276" w:lineRule="auto"/>
        <w:ind w:right="-340" w:firstLine="720"/>
        <w:contextualSpacing/>
        <w:jc w:val="both"/>
        <w:rPr>
          <w:i/>
          <w:sz w:val="24"/>
          <w:szCs w:val="24"/>
        </w:rPr>
      </w:pPr>
      <w:r w:rsidRPr="00BB2B22">
        <w:rPr>
          <w:i/>
          <w:sz w:val="24"/>
          <w:szCs w:val="24"/>
        </w:rPr>
        <w:t>Цената по т.1.3. и 1.5. не включва ползването на помещения и услуги в раздели III и IV, както и охрана и почистване.“</w:t>
      </w:r>
    </w:p>
    <w:p w:rsidR="00BB2B22" w:rsidRPr="00BB2B22" w:rsidRDefault="005E12C9" w:rsidP="00EC650D">
      <w:pPr>
        <w:spacing w:line="276" w:lineRule="auto"/>
        <w:ind w:right="-340"/>
        <w:jc w:val="both"/>
        <w:rPr>
          <w:sz w:val="24"/>
          <w:szCs w:val="24"/>
        </w:rPr>
      </w:pPr>
      <w:r>
        <w:rPr>
          <w:b/>
          <w:sz w:val="24"/>
          <w:szCs w:val="24"/>
        </w:rPr>
        <w:t xml:space="preserve"> </w:t>
      </w:r>
      <w:r w:rsidR="00BB2B22" w:rsidRPr="00BB2B22">
        <w:rPr>
          <w:sz w:val="24"/>
          <w:szCs w:val="24"/>
        </w:rPr>
        <w:t>„ПОДГОТОВКАТА НА МЕРОПРИЯТИЕ“  е вече в раздел</w:t>
      </w:r>
      <w:r w:rsidR="00BB2B22" w:rsidRPr="00BB2B22">
        <w:rPr>
          <w:sz w:val="24"/>
          <w:szCs w:val="24"/>
          <w:lang w:val="en-US"/>
        </w:rPr>
        <w:t xml:space="preserve"> II</w:t>
      </w:r>
      <w:r w:rsidR="00BB2B22" w:rsidRPr="00BB2B22">
        <w:rPr>
          <w:sz w:val="24"/>
          <w:szCs w:val="24"/>
        </w:rPr>
        <w:t>. В него се добавят 2 нови</w:t>
      </w:r>
      <w:r w:rsidR="00BB2B22" w:rsidRPr="00BB2B22">
        <w:rPr>
          <w:b/>
          <w:sz w:val="24"/>
          <w:szCs w:val="24"/>
        </w:rPr>
        <w:t xml:space="preserve"> </w:t>
      </w:r>
      <w:r w:rsidR="00BB2B22" w:rsidRPr="00BB2B22">
        <w:rPr>
          <w:sz w:val="24"/>
          <w:szCs w:val="24"/>
        </w:rPr>
        <w:t>позиции: „монтаж/демонтаж на професионална дървена настилка/700 кв.м.“ – 500 лева и „Монтаж на настилка терафлекс/800 кв.м.“ – 1 500 лв.</w:t>
      </w:r>
    </w:p>
    <w:p w:rsidR="00BB2B22" w:rsidRPr="00BB2B22" w:rsidRDefault="00BB2B22" w:rsidP="00EC650D">
      <w:pPr>
        <w:spacing w:line="276" w:lineRule="auto"/>
        <w:ind w:right="-340" w:firstLine="708"/>
        <w:jc w:val="both"/>
        <w:rPr>
          <w:sz w:val="24"/>
          <w:szCs w:val="24"/>
          <w:lang w:val="en-US"/>
        </w:rPr>
      </w:pPr>
      <w:r w:rsidRPr="00BB2B22">
        <w:rPr>
          <w:sz w:val="24"/>
          <w:szCs w:val="24"/>
        </w:rPr>
        <w:t>На следващо място позиция 4.1 се отнася в раздел</w:t>
      </w:r>
      <w:r w:rsidRPr="00BB2B22">
        <w:rPr>
          <w:sz w:val="24"/>
          <w:szCs w:val="24"/>
          <w:lang w:val="en-US"/>
        </w:rPr>
        <w:t xml:space="preserve"> I.</w:t>
      </w:r>
    </w:p>
    <w:p w:rsidR="00BB2B22" w:rsidRPr="00BB2B22" w:rsidRDefault="00BB2B22" w:rsidP="00EC650D">
      <w:pPr>
        <w:spacing w:line="276" w:lineRule="auto"/>
        <w:ind w:right="-340" w:firstLine="708"/>
        <w:contextualSpacing/>
        <w:jc w:val="both"/>
        <w:rPr>
          <w:i/>
          <w:sz w:val="24"/>
          <w:szCs w:val="24"/>
        </w:rPr>
      </w:pPr>
      <w:r w:rsidRPr="00BB2B22">
        <w:rPr>
          <w:sz w:val="24"/>
          <w:szCs w:val="24"/>
        </w:rPr>
        <w:t xml:space="preserve">Забележката в раздел </w:t>
      </w:r>
      <w:r w:rsidRPr="00BB2B22">
        <w:rPr>
          <w:sz w:val="24"/>
          <w:szCs w:val="24"/>
          <w:lang w:val="en-US"/>
        </w:rPr>
        <w:t>IV</w:t>
      </w:r>
      <w:r w:rsidRPr="00BB2B22">
        <w:rPr>
          <w:sz w:val="24"/>
          <w:szCs w:val="24"/>
        </w:rPr>
        <w:t>, добива следния вид:</w:t>
      </w:r>
      <w:r w:rsidR="00EC650D">
        <w:rPr>
          <w:sz w:val="24"/>
          <w:szCs w:val="24"/>
        </w:rPr>
        <w:t xml:space="preserve"> </w:t>
      </w:r>
      <w:r w:rsidRPr="00BB2B22">
        <w:rPr>
          <w:i/>
          <w:sz w:val="24"/>
          <w:szCs w:val="24"/>
          <w:u w:val="single"/>
        </w:rPr>
        <w:t>„При ползване на залата за спортни мероприятия</w:t>
      </w:r>
      <w:r w:rsidRPr="00BB2B22">
        <w:rPr>
          <w:i/>
          <w:sz w:val="24"/>
          <w:szCs w:val="24"/>
          <w:u w:val="single"/>
          <w:lang w:val="en-US"/>
        </w:rPr>
        <w:t xml:space="preserve">, </w:t>
      </w:r>
      <w:r w:rsidRPr="00BB2B22">
        <w:rPr>
          <w:i/>
          <w:sz w:val="24"/>
          <w:szCs w:val="24"/>
          <w:u w:val="single"/>
        </w:rPr>
        <w:t>организирани от  спортни клубове, регистрирани на територията на община Пловдив, участващи в състезания част от Националната висша лига на съответния вид спорт</w:t>
      </w:r>
      <w:r w:rsidRPr="00BB2B22">
        <w:rPr>
          <w:i/>
          <w:sz w:val="24"/>
          <w:szCs w:val="24"/>
        </w:rPr>
        <w:t xml:space="preserve"> и културни събития, организирани с подкрепата на община Пловдив се допуска цена по договаряне/ т.1.1 и т.1.2/  по предложение на специално създадена със Заповед на Кмета Комисия от 7 члена /5 представители на община Пловдив и 2 на Об</w:t>
      </w:r>
      <w:r w:rsidR="00EC650D">
        <w:rPr>
          <w:i/>
          <w:sz w:val="24"/>
          <w:szCs w:val="24"/>
        </w:rPr>
        <w:t>щински съвет</w:t>
      </w:r>
      <w:r w:rsidRPr="00BB2B22">
        <w:rPr>
          <w:i/>
          <w:sz w:val="24"/>
          <w:szCs w:val="24"/>
        </w:rPr>
        <w:t>-Пловдив /, одобрено от Кмета.“</w:t>
      </w:r>
    </w:p>
    <w:p w:rsidR="00EC650D" w:rsidRDefault="00EC650D" w:rsidP="00BB2B22">
      <w:pPr>
        <w:spacing w:line="276" w:lineRule="auto"/>
        <w:ind w:right="-340" w:firstLine="720"/>
        <w:jc w:val="both"/>
        <w:rPr>
          <w:b/>
          <w:i/>
          <w:sz w:val="24"/>
          <w:szCs w:val="24"/>
          <w:u w:val="single"/>
        </w:rPr>
      </w:pPr>
    </w:p>
    <w:p w:rsidR="00BB2B22" w:rsidRDefault="005A4D40" w:rsidP="00BB2B22">
      <w:pPr>
        <w:spacing w:line="276" w:lineRule="auto"/>
        <w:ind w:right="-340" w:firstLine="720"/>
        <w:jc w:val="both"/>
        <w:rPr>
          <w:sz w:val="24"/>
          <w:szCs w:val="24"/>
        </w:rPr>
      </w:pPr>
      <w:r>
        <w:rPr>
          <w:b/>
          <w:i/>
          <w:sz w:val="24"/>
          <w:szCs w:val="24"/>
          <w:u w:val="single"/>
        </w:rPr>
        <w:t>1</w:t>
      </w:r>
      <w:r w:rsidR="001A6863">
        <w:rPr>
          <w:b/>
          <w:i/>
          <w:sz w:val="24"/>
          <w:szCs w:val="24"/>
          <w:u w:val="single"/>
        </w:rPr>
        <w:t>1</w:t>
      </w:r>
      <w:r w:rsidR="00BB2B22" w:rsidRPr="00BB2B22">
        <w:rPr>
          <w:b/>
          <w:i/>
          <w:sz w:val="24"/>
          <w:szCs w:val="24"/>
          <w:u w:val="single"/>
        </w:rPr>
        <w:t>. С писмо вх.№ 21ВК-767/16.04.2021г. на община Пловдив, ОП „Младежки център Пловдив“</w:t>
      </w:r>
      <w:r w:rsidR="00BB2B22" w:rsidRPr="00BB2B22">
        <w:rPr>
          <w:sz w:val="24"/>
          <w:szCs w:val="24"/>
        </w:rPr>
        <w:t>. Във връзка повишаване на минималната работна заплата и консумативите, предлага повишаване на някои цени на предлаганите услуги. Същите не са коригирани през последните няколко години. С направените корекции се смята, че цените за предлаганите услуги ще бъдат оптимални и достъпни за потребителите.</w:t>
      </w:r>
    </w:p>
    <w:p w:rsidR="00EC650D" w:rsidRDefault="00EC650D" w:rsidP="00BB2B22">
      <w:pPr>
        <w:pStyle w:val="af2"/>
        <w:spacing w:line="276" w:lineRule="auto"/>
        <w:ind w:left="0" w:right="-340" w:firstLine="708"/>
        <w:jc w:val="both"/>
        <w:rPr>
          <w:b/>
          <w:i/>
          <w:u w:val="single"/>
        </w:rPr>
      </w:pPr>
    </w:p>
    <w:p w:rsidR="00BB2B22" w:rsidRPr="00BB2B22" w:rsidRDefault="005A4D40" w:rsidP="00BB2B22">
      <w:pPr>
        <w:pStyle w:val="af2"/>
        <w:spacing w:line="276" w:lineRule="auto"/>
        <w:ind w:left="0" w:right="-340" w:firstLine="708"/>
        <w:jc w:val="both"/>
      </w:pPr>
      <w:r>
        <w:rPr>
          <w:b/>
          <w:i/>
          <w:u w:val="single"/>
        </w:rPr>
        <w:t>1</w:t>
      </w:r>
      <w:r w:rsidR="001A6863">
        <w:rPr>
          <w:b/>
          <w:i/>
          <w:u w:val="single"/>
        </w:rPr>
        <w:t>2</w:t>
      </w:r>
      <w:r w:rsidR="00BB2B22" w:rsidRPr="00BB2B22">
        <w:rPr>
          <w:b/>
          <w:i/>
          <w:u w:val="single"/>
        </w:rPr>
        <w:t xml:space="preserve">. С писмо </w:t>
      </w:r>
      <w:r w:rsidR="00BB2B22" w:rsidRPr="00BB2B22">
        <w:rPr>
          <w:b/>
          <w:i/>
          <w:color w:val="000000"/>
          <w:u w:val="single"/>
          <w:shd w:val="clear" w:color="auto" w:fill="FFFFFF"/>
        </w:rPr>
        <w:t> вх.№ 22МЗ-18/02.02.2022г. на Община Пловдив</w:t>
      </w:r>
      <w:r w:rsidR="00BB2B22" w:rsidRPr="00BB2B22">
        <w:rPr>
          <w:b/>
          <w:i/>
          <w:u w:val="single"/>
        </w:rPr>
        <w:t>, Регионален археологически музей – Пловдив, уведомява за следното:</w:t>
      </w:r>
    </w:p>
    <w:p w:rsidR="00BB2B22" w:rsidRPr="00BB2B22" w:rsidRDefault="00BB2B22" w:rsidP="00BB2B22">
      <w:pPr>
        <w:spacing w:line="276" w:lineRule="auto"/>
        <w:ind w:right="-340" w:firstLine="708"/>
        <w:jc w:val="both"/>
        <w:rPr>
          <w:sz w:val="24"/>
          <w:szCs w:val="24"/>
          <w:lang w:val="ru-RU"/>
        </w:rPr>
      </w:pPr>
      <w:r w:rsidRPr="00BB2B22">
        <w:rPr>
          <w:sz w:val="24"/>
          <w:szCs w:val="24"/>
        </w:rPr>
        <w:t xml:space="preserve">Регионален археологически музей – Пловдив счита за необходимо и определя посочените цени на услуги за 2022 г. във връзка с необходимостта от актуализиране на размера на част от цените на услуги, които се събират и са предмет на дейност на музея. </w:t>
      </w:r>
      <w:r w:rsidRPr="00BB2B22">
        <w:rPr>
          <w:sz w:val="24"/>
          <w:szCs w:val="24"/>
          <w:lang w:val="ru-RU"/>
        </w:rPr>
        <w:t>Актуализирането се налага в съответствие с прекомерното повишаване цените на ел</w:t>
      </w:r>
      <w:proofErr w:type="gramStart"/>
      <w:r w:rsidRPr="00BB2B22">
        <w:rPr>
          <w:sz w:val="24"/>
          <w:szCs w:val="24"/>
          <w:lang w:val="ru-RU"/>
        </w:rPr>
        <w:t>.</w:t>
      </w:r>
      <w:proofErr w:type="gramEnd"/>
      <w:r w:rsidRPr="00BB2B22">
        <w:rPr>
          <w:sz w:val="24"/>
          <w:szCs w:val="24"/>
          <w:lang w:val="ru-RU"/>
        </w:rPr>
        <w:t xml:space="preserve"> </w:t>
      </w:r>
      <w:proofErr w:type="gramStart"/>
      <w:r w:rsidRPr="00BB2B22">
        <w:rPr>
          <w:sz w:val="24"/>
          <w:szCs w:val="24"/>
          <w:lang w:val="ru-RU"/>
        </w:rPr>
        <w:lastRenderedPageBreak/>
        <w:t>е</w:t>
      </w:r>
      <w:proofErr w:type="gramEnd"/>
      <w:r w:rsidRPr="00BB2B22">
        <w:rPr>
          <w:sz w:val="24"/>
          <w:szCs w:val="24"/>
          <w:lang w:val="ru-RU"/>
        </w:rPr>
        <w:t xml:space="preserve">нергия, както и поради факта, че в РАМ – Пловдив цените на услугите не са коригирани от април 2016 г. </w:t>
      </w:r>
    </w:p>
    <w:p w:rsidR="00BB2B22" w:rsidRPr="00BB2B22" w:rsidRDefault="00BB2B22" w:rsidP="00BB2B22">
      <w:pPr>
        <w:spacing w:line="276" w:lineRule="auto"/>
        <w:ind w:right="-340" w:firstLine="708"/>
        <w:jc w:val="both"/>
        <w:rPr>
          <w:sz w:val="24"/>
          <w:szCs w:val="24"/>
        </w:rPr>
      </w:pPr>
      <w:r w:rsidRPr="00BB2B22">
        <w:rPr>
          <w:sz w:val="24"/>
          <w:szCs w:val="24"/>
          <w:lang w:val="ru-RU"/>
        </w:rPr>
        <w:t>Промяната е свързана предимно с актуализиране н</w:t>
      </w:r>
      <w:r w:rsidRPr="00BB2B22">
        <w:rPr>
          <w:sz w:val="24"/>
          <w:szCs w:val="24"/>
        </w:rPr>
        <w:t xml:space="preserve">а цените на услуги, касаещи входните билети и цените на специализирани тематични беседи и обиколни беседи на територията на гр. Пловдив, свързани с посещение </w:t>
      </w:r>
      <w:proofErr w:type="gramStart"/>
      <w:r w:rsidRPr="00BB2B22">
        <w:rPr>
          <w:sz w:val="24"/>
          <w:szCs w:val="24"/>
        </w:rPr>
        <w:t>на</w:t>
      </w:r>
      <w:proofErr w:type="gramEnd"/>
      <w:r w:rsidRPr="00BB2B22">
        <w:rPr>
          <w:sz w:val="24"/>
          <w:szCs w:val="24"/>
        </w:rPr>
        <w:t xml:space="preserve"> археологически обекти.</w:t>
      </w:r>
    </w:p>
    <w:p w:rsidR="00BB2B22" w:rsidRPr="00BB2B22" w:rsidRDefault="00BB2B22" w:rsidP="00BB2B22">
      <w:pPr>
        <w:overflowPunct w:val="0"/>
        <w:spacing w:line="276" w:lineRule="auto"/>
        <w:ind w:right="-340" w:firstLine="708"/>
        <w:jc w:val="both"/>
        <w:rPr>
          <w:sz w:val="24"/>
          <w:szCs w:val="24"/>
          <w:lang w:val="ru-RU"/>
        </w:rPr>
      </w:pPr>
      <w:r w:rsidRPr="00BB2B22">
        <w:rPr>
          <w:sz w:val="24"/>
          <w:szCs w:val="24"/>
        </w:rPr>
        <w:t xml:space="preserve">Предложените цени са съобразени и са в съответствие и с </w:t>
      </w:r>
      <w:r w:rsidRPr="00BB2B22">
        <w:rPr>
          <w:sz w:val="24"/>
          <w:szCs w:val="24"/>
          <w:lang w:val="ru-RU"/>
        </w:rPr>
        <w:t>определените в разпоредбите на Постановление № 290 на МС/ 2011 г., относно Тарифа за таксите, които събират музеите, Националният институт за недвижимо културно наследство и Националната библиотека</w:t>
      </w:r>
      <w:proofErr w:type="gramStart"/>
      <w:r w:rsidRPr="00BB2B22">
        <w:rPr>
          <w:sz w:val="24"/>
          <w:szCs w:val="24"/>
          <w:lang w:val="ru-RU"/>
        </w:rPr>
        <w:t xml:space="preserve"> „С</w:t>
      </w:r>
      <w:proofErr w:type="gramEnd"/>
      <w:r w:rsidRPr="00BB2B22">
        <w:rPr>
          <w:sz w:val="24"/>
          <w:szCs w:val="24"/>
          <w:lang w:val="ru-RU"/>
        </w:rPr>
        <w:t>в. св. Кирил и Методий” за извършване на услуги и за използване на документи и дубликати.</w:t>
      </w:r>
    </w:p>
    <w:p w:rsidR="00BB2B22" w:rsidRPr="00BB2B22" w:rsidRDefault="00BB2B22" w:rsidP="00BB2B22">
      <w:pPr>
        <w:overflowPunct w:val="0"/>
        <w:spacing w:line="276" w:lineRule="auto"/>
        <w:ind w:right="-340" w:firstLine="708"/>
        <w:jc w:val="both"/>
        <w:rPr>
          <w:sz w:val="24"/>
          <w:szCs w:val="24"/>
        </w:rPr>
      </w:pPr>
      <w:r w:rsidRPr="00BB2B22">
        <w:rPr>
          <w:sz w:val="24"/>
          <w:szCs w:val="24"/>
        </w:rPr>
        <w:t xml:space="preserve">Предложените цени се определят и актуализират, както следва: </w:t>
      </w:r>
    </w:p>
    <w:p w:rsidR="00BB2B22" w:rsidRPr="00BB2B22" w:rsidRDefault="00BB2B22" w:rsidP="00BB2B22">
      <w:pPr>
        <w:overflowPunct w:val="0"/>
        <w:spacing w:line="276" w:lineRule="auto"/>
        <w:ind w:right="-340" w:firstLine="708"/>
        <w:jc w:val="both"/>
        <w:rPr>
          <w:sz w:val="24"/>
          <w:szCs w:val="24"/>
        </w:rPr>
      </w:pPr>
      <w:r w:rsidRPr="00BB2B22">
        <w:rPr>
          <w:sz w:val="24"/>
          <w:szCs w:val="24"/>
        </w:rPr>
        <w:t xml:space="preserve">В частта </w:t>
      </w:r>
    </w:p>
    <w:p w:rsidR="00BB2B22" w:rsidRPr="00BB2B22" w:rsidRDefault="00BB2B22" w:rsidP="00BB2B22">
      <w:pPr>
        <w:overflowPunct w:val="0"/>
        <w:spacing w:line="276" w:lineRule="auto"/>
        <w:ind w:right="-340"/>
        <w:jc w:val="both"/>
        <w:rPr>
          <w:sz w:val="24"/>
          <w:szCs w:val="24"/>
        </w:rPr>
      </w:pPr>
      <w:r w:rsidRPr="00BB2B22">
        <w:rPr>
          <w:b/>
          <w:sz w:val="24"/>
          <w:szCs w:val="24"/>
        </w:rPr>
        <w:t>І. ЕКСПОЗИЦИЯ. ВХОДНИ БИЛЕТИ. БЕСЕДИ</w:t>
      </w:r>
    </w:p>
    <w:p w:rsidR="00BB2B22" w:rsidRPr="00BB2B22" w:rsidRDefault="00BB2B22" w:rsidP="00BB2B22">
      <w:pPr>
        <w:spacing w:line="276" w:lineRule="auto"/>
        <w:ind w:right="-340" w:firstLine="708"/>
        <w:jc w:val="both"/>
        <w:rPr>
          <w:sz w:val="24"/>
          <w:szCs w:val="24"/>
        </w:rPr>
      </w:pPr>
      <w:r w:rsidRPr="00BB2B22">
        <w:rPr>
          <w:sz w:val="24"/>
          <w:szCs w:val="24"/>
        </w:rPr>
        <w:t>• Цените на входните билети за индивидуални посещения са непроменени.</w:t>
      </w:r>
    </w:p>
    <w:p w:rsidR="00BB2B22" w:rsidRPr="00BB2B22" w:rsidRDefault="00BB2B22" w:rsidP="00BB2B22">
      <w:pPr>
        <w:spacing w:line="276" w:lineRule="auto"/>
        <w:ind w:right="-340" w:firstLine="708"/>
        <w:jc w:val="both"/>
        <w:rPr>
          <w:sz w:val="24"/>
          <w:szCs w:val="24"/>
        </w:rPr>
      </w:pPr>
      <w:r w:rsidRPr="00BB2B22">
        <w:rPr>
          <w:sz w:val="24"/>
          <w:szCs w:val="24"/>
        </w:rPr>
        <w:t>Предвидени са следните промени и допълнения:</w:t>
      </w:r>
    </w:p>
    <w:p w:rsidR="00BB2B22" w:rsidRPr="00BB2B22" w:rsidRDefault="00BB2B22" w:rsidP="00BB2B22">
      <w:pPr>
        <w:spacing w:line="276" w:lineRule="auto"/>
        <w:ind w:right="-340" w:firstLine="708"/>
        <w:jc w:val="both"/>
        <w:rPr>
          <w:sz w:val="24"/>
          <w:szCs w:val="24"/>
        </w:rPr>
      </w:pPr>
      <w:r w:rsidRPr="00BB2B22">
        <w:rPr>
          <w:sz w:val="24"/>
          <w:szCs w:val="24"/>
        </w:rPr>
        <w:t>- т. 1.1. За български и чуждестранни граждани</w:t>
      </w:r>
      <w:r w:rsidRPr="00BB2B22">
        <w:rPr>
          <w:sz w:val="24"/>
          <w:szCs w:val="24"/>
        </w:rPr>
        <w:tab/>
        <w:t xml:space="preserve">     </w:t>
      </w:r>
      <w:r w:rsidRPr="00BB2B22">
        <w:rPr>
          <w:sz w:val="24"/>
          <w:szCs w:val="24"/>
        </w:rPr>
        <w:tab/>
        <w:t xml:space="preserve">             променя се на 6,00 лв.</w:t>
      </w:r>
    </w:p>
    <w:p w:rsidR="00BB2B22" w:rsidRPr="00BB2B22" w:rsidRDefault="00BB2B22" w:rsidP="00BB2B22">
      <w:pPr>
        <w:spacing w:line="276" w:lineRule="auto"/>
        <w:ind w:right="-340" w:firstLine="708"/>
        <w:jc w:val="both"/>
        <w:rPr>
          <w:sz w:val="24"/>
          <w:szCs w:val="24"/>
        </w:rPr>
      </w:pPr>
      <w:r w:rsidRPr="00BB2B22">
        <w:rPr>
          <w:sz w:val="24"/>
          <w:szCs w:val="24"/>
        </w:rPr>
        <w:t xml:space="preserve">- т. 1.3. За пенсионери </w:t>
      </w:r>
      <w:r w:rsidRPr="00BB2B22">
        <w:rPr>
          <w:sz w:val="24"/>
          <w:szCs w:val="24"/>
        </w:rPr>
        <w:tab/>
      </w:r>
      <w:r w:rsidRPr="00BB2B22">
        <w:rPr>
          <w:sz w:val="24"/>
          <w:szCs w:val="24"/>
        </w:rPr>
        <w:tab/>
      </w:r>
      <w:r w:rsidRPr="00BB2B22">
        <w:rPr>
          <w:sz w:val="24"/>
          <w:szCs w:val="24"/>
        </w:rPr>
        <w:tab/>
      </w:r>
      <w:r w:rsidRPr="00BB2B22">
        <w:rPr>
          <w:sz w:val="24"/>
          <w:szCs w:val="24"/>
        </w:rPr>
        <w:tab/>
      </w:r>
      <w:r w:rsidRPr="00BB2B22">
        <w:rPr>
          <w:sz w:val="24"/>
          <w:szCs w:val="24"/>
        </w:rPr>
        <w:tab/>
      </w:r>
      <w:r w:rsidRPr="00BB2B22">
        <w:rPr>
          <w:sz w:val="24"/>
          <w:szCs w:val="24"/>
        </w:rPr>
        <w:tab/>
      </w:r>
      <w:r w:rsidRPr="00BB2B22">
        <w:rPr>
          <w:sz w:val="24"/>
          <w:szCs w:val="24"/>
        </w:rPr>
        <w:tab/>
        <w:t xml:space="preserve">              1,00 лв.</w:t>
      </w:r>
    </w:p>
    <w:p w:rsidR="00BB2B22" w:rsidRPr="00BB2B22" w:rsidRDefault="00BB2B22" w:rsidP="00BB2B22">
      <w:pPr>
        <w:spacing w:line="276" w:lineRule="auto"/>
        <w:ind w:right="-340" w:firstLine="708"/>
        <w:jc w:val="both"/>
        <w:rPr>
          <w:sz w:val="24"/>
          <w:szCs w:val="24"/>
        </w:rPr>
      </w:pPr>
      <w:r w:rsidRPr="00BB2B22">
        <w:rPr>
          <w:sz w:val="24"/>
          <w:szCs w:val="24"/>
        </w:rPr>
        <w:t>- т. 1.4. Фамилен билет за семейство с деца от 7 до 16 г.           променя се на 10,00 лв.</w:t>
      </w:r>
    </w:p>
    <w:p w:rsidR="00BB2B22" w:rsidRPr="00BB2B22" w:rsidRDefault="00BB2B22" w:rsidP="00BB2B22">
      <w:pPr>
        <w:spacing w:line="276" w:lineRule="auto"/>
        <w:ind w:right="-340" w:firstLine="708"/>
        <w:jc w:val="both"/>
        <w:rPr>
          <w:sz w:val="24"/>
          <w:szCs w:val="24"/>
        </w:rPr>
      </w:pPr>
      <w:r w:rsidRPr="00BB2B22">
        <w:rPr>
          <w:sz w:val="24"/>
          <w:szCs w:val="24"/>
        </w:rPr>
        <w:t xml:space="preserve">• Входът по посочените пера е увеличен в рамките на минималното, съобразно цените, определени при сродни институции и необходимостта от актуализирането им. </w:t>
      </w:r>
    </w:p>
    <w:p w:rsidR="00BB2B22" w:rsidRPr="00BB2B22" w:rsidRDefault="00BB2B22" w:rsidP="00BB2B22">
      <w:pPr>
        <w:spacing w:line="276" w:lineRule="auto"/>
        <w:ind w:right="-340" w:firstLine="708"/>
        <w:jc w:val="both"/>
        <w:rPr>
          <w:sz w:val="24"/>
          <w:szCs w:val="24"/>
          <w:lang w:val="ru-RU"/>
        </w:rPr>
      </w:pPr>
      <w:r w:rsidRPr="00BB2B22">
        <w:rPr>
          <w:sz w:val="24"/>
          <w:szCs w:val="24"/>
        </w:rPr>
        <w:t>Въведен е билет за пенсионери.</w:t>
      </w:r>
    </w:p>
    <w:p w:rsidR="00BB2B22" w:rsidRPr="00BB2B22" w:rsidRDefault="00BB2B22" w:rsidP="00BB2B22">
      <w:pPr>
        <w:spacing w:line="276" w:lineRule="auto"/>
        <w:ind w:right="-340" w:firstLine="708"/>
        <w:jc w:val="both"/>
        <w:rPr>
          <w:sz w:val="24"/>
          <w:szCs w:val="24"/>
          <w:lang w:val="ru-RU"/>
        </w:rPr>
      </w:pPr>
      <w:r w:rsidRPr="00BB2B22">
        <w:rPr>
          <w:sz w:val="24"/>
          <w:szCs w:val="24"/>
          <w:lang w:val="ru-RU"/>
        </w:rPr>
        <w:t>- т. 3. Тематични лекции и видеопрожекции</w:t>
      </w:r>
      <w:r w:rsidRPr="00BB2B22">
        <w:rPr>
          <w:sz w:val="24"/>
          <w:szCs w:val="24"/>
        </w:rPr>
        <w:t xml:space="preserve">                               променя се на 30,00 лв.</w:t>
      </w:r>
    </w:p>
    <w:p w:rsidR="00BB2B22" w:rsidRPr="00BB2B22" w:rsidRDefault="00BB2B22" w:rsidP="00BB2B22">
      <w:pPr>
        <w:spacing w:line="276" w:lineRule="auto"/>
        <w:ind w:right="-340" w:firstLine="708"/>
        <w:rPr>
          <w:sz w:val="24"/>
          <w:szCs w:val="24"/>
        </w:rPr>
      </w:pPr>
      <w:r w:rsidRPr="00BB2B22">
        <w:rPr>
          <w:sz w:val="24"/>
          <w:szCs w:val="24"/>
        </w:rPr>
        <w:t xml:space="preserve">- т. 4. </w:t>
      </w:r>
      <w:r w:rsidRPr="00BB2B22">
        <w:rPr>
          <w:b/>
          <w:sz w:val="24"/>
          <w:szCs w:val="24"/>
        </w:rPr>
        <w:t>Тематични беседи, свързани с посещение на археологически обекти</w:t>
      </w:r>
      <w:r w:rsidRPr="00BB2B22">
        <w:rPr>
          <w:sz w:val="24"/>
          <w:szCs w:val="24"/>
        </w:rPr>
        <w:t>,</w:t>
      </w:r>
      <w:r w:rsidRPr="00BB2B22">
        <w:rPr>
          <w:b/>
          <w:sz w:val="24"/>
          <w:szCs w:val="24"/>
        </w:rPr>
        <w:t xml:space="preserve"> </w:t>
      </w:r>
      <w:r w:rsidRPr="00BB2B22">
        <w:rPr>
          <w:sz w:val="24"/>
          <w:szCs w:val="24"/>
        </w:rPr>
        <w:t>както следва:</w:t>
      </w:r>
    </w:p>
    <w:p w:rsidR="00BB2B22" w:rsidRPr="00BB2B22" w:rsidRDefault="00BB2B22" w:rsidP="00BB2B22">
      <w:pPr>
        <w:spacing w:line="276" w:lineRule="auto"/>
        <w:ind w:right="-340" w:firstLine="708"/>
        <w:jc w:val="both"/>
        <w:rPr>
          <w:sz w:val="24"/>
          <w:szCs w:val="24"/>
        </w:rPr>
      </w:pPr>
      <w:r w:rsidRPr="00BB2B22">
        <w:rPr>
          <w:sz w:val="24"/>
          <w:szCs w:val="24"/>
        </w:rPr>
        <w:t>4.1. Обиколна беседа на територията на гр. Пловдив/ в рамките на 90 минути  50,00 лв.</w:t>
      </w:r>
    </w:p>
    <w:p w:rsidR="00BB2B22" w:rsidRPr="00BB2B22" w:rsidRDefault="00BB2B22" w:rsidP="00BB2B22">
      <w:pPr>
        <w:spacing w:line="276" w:lineRule="auto"/>
        <w:ind w:right="-340" w:firstLine="708"/>
        <w:jc w:val="both"/>
        <w:rPr>
          <w:sz w:val="24"/>
          <w:szCs w:val="24"/>
        </w:rPr>
      </w:pPr>
      <w:r w:rsidRPr="00BB2B22">
        <w:rPr>
          <w:sz w:val="24"/>
          <w:szCs w:val="24"/>
        </w:rPr>
        <w:t xml:space="preserve">4.2. Обиколна беседа на територията на гр. Пловдив за ученици и студенти -   </w:t>
      </w:r>
    </w:p>
    <w:p w:rsidR="00BB2B22" w:rsidRPr="00BB2B22" w:rsidRDefault="00BB2B22" w:rsidP="00BB2B22">
      <w:pPr>
        <w:spacing w:line="276" w:lineRule="auto"/>
        <w:ind w:right="-340"/>
        <w:jc w:val="both"/>
        <w:rPr>
          <w:sz w:val="24"/>
          <w:szCs w:val="24"/>
        </w:rPr>
      </w:pPr>
      <w:r w:rsidRPr="00BB2B22">
        <w:rPr>
          <w:sz w:val="24"/>
          <w:szCs w:val="24"/>
        </w:rPr>
        <w:t xml:space="preserve">           променя се на 50,00 лв.            </w:t>
      </w:r>
    </w:p>
    <w:p w:rsidR="00BB2B22" w:rsidRPr="00BB2B22" w:rsidRDefault="00BB2B22" w:rsidP="00BB2B22">
      <w:pPr>
        <w:spacing w:line="276" w:lineRule="auto"/>
        <w:ind w:right="-340" w:firstLine="708"/>
        <w:jc w:val="both"/>
        <w:rPr>
          <w:sz w:val="24"/>
          <w:szCs w:val="24"/>
        </w:rPr>
      </w:pPr>
      <w:r w:rsidRPr="00BB2B22">
        <w:rPr>
          <w:sz w:val="24"/>
          <w:szCs w:val="24"/>
        </w:rPr>
        <w:t xml:space="preserve">4.3. Обиколна беседа на територията на гр. Пловдив / на </w:t>
      </w:r>
      <w:r w:rsidRPr="00BB2B22">
        <w:rPr>
          <w:b/>
          <w:sz w:val="24"/>
          <w:szCs w:val="24"/>
        </w:rPr>
        <w:t xml:space="preserve">англ. език </w:t>
      </w:r>
      <w:r w:rsidRPr="00BB2B22">
        <w:rPr>
          <w:sz w:val="24"/>
          <w:szCs w:val="24"/>
        </w:rPr>
        <w:t xml:space="preserve">             70,00 лв. </w:t>
      </w:r>
    </w:p>
    <w:p w:rsidR="00BB2B22" w:rsidRPr="00BB2B22" w:rsidRDefault="00BB2B22" w:rsidP="00EC650D">
      <w:pPr>
        <w:spacing w:line="276" w:lineRule="auto"/>
        <w:ind w:right="-340" w:firstLine="708"/>
        <w:rPr>
          <w:sz w:val="24"/>
          <w:szCs w:val="24"/>
        </w:rPr>
      </w:pPr>
      <w:r w:rsidRPr="00BB2B22">
        <w:rPr>
          <w:sz w:val="24"/>
          <w:szCs w:val="24"/>
        </w:rPr>
        <w:t>4.4. Обиколна беседа на територията на Пловдивска област - променя се на 90,00 лв.</w:t>
      </w:r>
      <w:r w:rsidRPr="00BB2B22">
        <w:rPr>
          <w:sz w:val="24"/>
          <w:szCs w:val="24"/>
        </w:rPr>
        <w:tab/>
        <w:t>• Цените на тематични беседи и лекции, както и обиколните беседи по туристически маршрути, свързани с археологическото културно наследство са актуализирани в рамките на допустимото, съобразно ценовата политика в това отношение и пазарните цени.</w:t>
      </w:r>
    </w:p>
    <w:p w:rsidR="00BB2B22" w:rsidRPr="00BB2B22" w:rsidRDefault="00BB2B22" w:rsidP="00BB2B22">
      <w:pPr>
        <w:overflowPunct w:val="0"/>
        <w:spacing w:line="276" w:lineRule="auto"/>
        <w:ind w:firstLine="708"/>
        <w:jc w:val="both"/>
        <w:rPr>
          <w:sz w:val="24"/>
          <w:szCs w:val="24"/>
        </w:rPr>
      </w:pPr>
    </w:p>
    <w:p w:rsidR="00BB2B22" w:rsidRDefault="00BB2B22" w:rsidP="00EC650D">
      <w:pPr>
        <w:overflowPunct w:val="0"/>
        <w:spacing w:line="276" w:lineRule="auto"/>
        <w:ind w:right="-340" w:firstLine="708"/>
        <w:jc w:val="both"/>
        <w:rPr>
          <w:sz w:val="24"/>
          <w:szCs w:val="24"/>
          <w:u w:val="single"/>
        </w:rPr>
      </w:pPr>
      <w:r w:rsidRPr="00BB2B22">
        <w:rPr>
          <w:sz w:val="24"/>
          <w:szCs w:val="24"/>
        </w:rPr>
        <w:t xml:space="preserve">В частта на раздел </w:t>
      </w:r>
      <w:r w:rsidRPr="00BB2B22">
        <w:rPr>
          <w:b/>
          <w:sz w:val="24"/>
          <w:szCs w:val="24"/>
          <w:lang w:val="ru-RU"/>
        </w:rPr>
        <w:t>ІІ. ЗА КУЛТУРНИ ПРОЯВИ, ДЕЛОВИ СРЕЩИ, КОНЦЕРТИ, ПРЕЗЕНТАЦИИ, КОНФЕРЕНТНИ ДЕЙНОСТИ</w:t>
      </w:r>
      <w:r w:rsidRPr="00BB2B22">
        <w:rPr>
          <w:b/>
          <w:sz w:val="24"/>
          <w:szCs w:val="24"/>
        </w:rPr>
        <w:t>;</w:t>
      </w:r>
      <w:r w:rsidRPr="00BB2B22">
        <w:rPr>
          <w:sz w:val="24"/>
          <w:szCs w:val="24"/>
        </w:rPr>
        <w:t xml:space="preserve"> </w:t>
      </w:r>
      <w:r w:rsidRPr="00BB2B22">
        <w:rPr>
          <w:b/>
          <w:sz w:val="24"/>
          <w:szCs w:val="24"/>
        </w:rPr>
        <w:t>ІІІ. КИНОЗАСНИМАНИЯ, ФОТОСНИМКИ;</w:t>
      </w:r>
      <w:r w:rsidRPr="00BB2B22">
        <w:rPr>
          <w:sz w:val="24"/>
          <w:szCs w:val="24"/>
        </w:rPr>
        <w:t xml:space="preserve"> </w:t>
      </w:r>
      <w:r w:rsidRPr="00BB2B22">
        <w:rPr>
          <w:b/>
          <w:sz w:val="24"/>
          <w:szCs w:val="24"/>
        </w:rPr>
        <w:t>ІV. МУЗЕЙНА БИБЛИОТЕКА;</w:t>
      </w:r>
      <w:r w:rsidRPr="00BB2B22">
        <w:rPr>
          <w:sz w:val="24"/>
          <w:szCs w:val="24"/>
        </w:rPr>
        <w:t xml:space="preserve"> </w:t>
      </w:r>
      <w:r w:rsidRPr="00BB2B22">
        <w:rPr>
          <w:b/>
          <w:sz w:val="24"/>
          <w:szCs w:val="24"/>
        </w:rPr>
        <w:t>V. СПРАВКИ И КОНСУЛТАЦИИ;</w:t>
      </w:r>
      <w:r w:rsidRPr="00BB2B22">
        <w:rPr>
          <w:sz w:val="24"/>
          <w:szCs w:val="24"/>
        </w:rPr>
        <w:t xml:space="preserve"> </w:t>
      </w:r>
      <w:r w:rsidRPr="00BB2B22">
        <w:rPr>
          <w:b/>
          <w:sz w:val="24"/>
          <w:szCs w:val="24"/>
        </w:rPr>
        <w:t>VІ. НАУЧЕН АРХИВ;</w:t>
      </w:r>
      <w:r w:rsidRPr="00BB2B22">
        <w:rPr>
          <w:sz w:val="24"/>
          <w:szCs w:val="24"/>
        </w:rPr>
        <w:t xml:space="preserve"> </w:t>
      </w:r>
      <w:r w:rsidRPr="00BB2B22">
        <w:rPr>
          <w:b/>
          <w:sz w:val="24"/>
          <w:szCs w:val="24"/>
        </w:rPr>
        <w:t>VІІ. АДМИНИСТРАТИВНИ УСЛУГИ</w:t>
      </w:r>
      <w:r w:rsidRPr="00BB2B22">
        <w:rPr>
          <w:sz w:val="24"/>
          <w:szCs w:val="24"/>
        </w:rPr>
        <w:t xml:space="preserve"> </w:t>
      </w:r>
      <w:r w:rsidRPr="00BB2B22">
        <w:rPr>
          <w:sz w:val="24"/>
          <w:szCs w:val="24"/>
          <w:u w:val="single"/>
        </w:rPr>
        <w:t xml:space="preserve">- </w:t>
      </w:r>
      <w:r w:rsidRPr="00BB2B22">
        <w:rPr>
          <w:sz w:val="24"/>
          <w:szCs w:val="24"/>
          <w:u w:val="single"/>
          <w:lang w:val="ru-RU"/>
        </w:rPr>
        <w:t xml:space="preserve">Цените </w:t>
      </w:r>
      <w:r w:rsidRPr="00BB2B22">
        <w:rPr>
          <w:sz w:val="24"/>
          <w:szCs w:val="24"/>
          <w:u w:val="single"/>
        </w:rPr>
        <w:t>са непроменени.</w:t>
      </w:r>
    </w:p>
    <w:p w:rsidR="005E12C9" w:rsidRPr="00BB2B22" w:rsidRDefault="005E12C9" w:rsidP="00BB2B22">
      <w:pPr>
        <w:overflowPunct w:val="0"/>
        <w:spacing w:line="276" w:lineRule="auto"/>
        <w:ind w:right="-340"/>
        <w:jc w:val="both"/>
        <w:rPr>
          <w:sz w:val="24"/>
          <w:szCs w:val="24"/>
        </w:rPr>
      </w:pPr>
    </w:p>
    <w:p w:rsidR="00BB2B22" w:rsidRDefault="00BB2B22" w:rsidP="00BB2B22">
      <w:pPr>
        <w:spacing w:line="276" w:lineRule="auto"/>
        <w:ind w:right="-340" w:firstLine="709"/>
        <w:jc w:val="both"/>
        <w:rPr>
          <w:sz w:val="24"/>
          <w:szCs w:val="24"/>
        </w:rPr>
      </w:pPr>
      <w:r w:rsidRPr="00BB2B22">
        <w:rPr>
          <w:b/>
          <w:i/>
          <w:sz w:val="24"/>
          <w:szCs w:val="24"/>
          <w:u w:val="single"/>
        </w:rPr>
        <w:t>1</w:t>
      </w:r>
      <w:r w:rsidR="001A6863">
        <w:rPr>
          <w:b/>
          <w:i/>
          <w:sz w:val="24"/>
          <w:szCs w:val="24"/>
          <w:u w:val="single"/>
        </w:rPr>
        <w:t>3</w:t>
      </w:r>
      <w:r w:rsidRPr="00BB2B22">
        <w:rPr>
          <w:b/>
          <w:i/>
          <w:sz w:val="24"/>
          <w:szCs w:val="24"/>
          <w:u w:val="single"/>
        </w:rPr>
        <w:t>. С писмо вх.№22ОПР-75/7//09.02.2022г. на община Пловдив, ОП „Общински пазари</w:t>
      </w:r>
      <w:r w:rsidRPr="00BB2B22">
        <w:rPr>
          <w:sz w:val="24"/>
          <w:szCs w:val="24"/>
        </w:rPr>
        <w:t>“, уведомява за необходимостта от актуализиране на размера на цените на услугите за ползване на подземен охраняем паркинг към „Четвъртък пазар“, гр. Пловдив – за автомобили на граждани за 24 маса от 8.00 лева на 10.00 лева и за 1 месец от 100.00 лева на 150.00 лева; за наематели на съоръжения за търговия на „Четвъртък пазар“, гр. Пловдив за 1 месец от 50.00 лева на 75.00 лева.</w:t>
      </w:r>
    </w:p>
    <w:p w:rsidR="005E12C9" w:rsidRPr="00BB2B22" w:rsidRDefault="005E12C9" w:rsidP="00BB2B22">
      <w:pPr>
        <w:spacing w:line="276" w:lineRule="auto"/>
        <w:ind w:right="-340" w:firstLine="709"/>
        <w:jc w:val="both"/>
        <w:rPr>
          <w:sz w:val="24"/>
          <w:szCs w:val="24"/>
        </w:rPr>
      </w:pPr>
    </w:p>
    <w:p w:rsidR="00BB2B22" w:rsidRDefault="00BB2B22" w:rsidP="00BB2B22">
      <w:pPr>
        <w:spacing w:line="276" w:lineRule="auto"/>
        <w:ind w:right="-340"/>
        <w:jc w:val="both"/>
        <w:rPr>
          <w:sz w:val="24"/>
          <w:szCs w:val="24"/>
        </w:rPr>
      </w:pPr>
      <w:r w:rsidRPr="00BB2B22">
        <w:rPr>
          <w:sz w:val="24"/>
          <w:szCs w:val="24"/>
        </w:rPr>
        <w:lastRenderedPageBreak/>
        <w:tab/>
      </w:r>
      <w:r w:rsidRPr="00BB2B22">
        <w:rPr>
          <w:b/>
          <w:i/>
          <w:sz w:val="24"/>
          <w:szCs w:val="24"/>
          <w:u w:val="single"/>
        </w:rPr>
        <w:t>1</w:t>
      </w:r>
      <w:r w:rsidR="001A6863">
        <w:rPr>
          <w:b/>
          <w:i/>
          <w:sz w:val="24"/>
          <w:szCs w:val="24"/>
          <w:u w:val="single"/>
        </w:rPr>
        <w:t>4</w:t>
      </w:r>
      <w:r w:rsidRPr="00BB2B22">
        <w:rPr>
          <w:b/>
          <w:i/>
          <w:sz w:val="24"/>
          <w:szCs w:val="24"/>
          <w:u w:val="single"/>
        </w:rPr>
        <w:t>. С писмо изх.№В-23/08.02.2022г. Регионална Народна библиотека „Иван Вазов“ Пловдив</w:t>
      </w:r>
      <w:r w:rsidRPr="00BB2B22">
        <w:rPr>
          <w:b/>
          <w:i/>
          <w:sz w:val="24"/>
          <w:szCs w:val="24"/>
        </w:rPr>
        <w:t xml:space="preserve">, </w:t>
      </w:r>
      <w:r w:rsidRPr="00BB2B22">
        <w:rPr>
          <w:sz w:val="24"/>
          <w:szCs w:val="24"/>
        </w:rPr>
        <w:t>уведомява че промяната в цените се налага поради многократното поскъпване на цените на енергийните ресурси и цените на суровините и материалите, които се ползват, като се опитват да запазят и да не коригират част от цените на услугите, които все още могат да си позволят.</w:t>
      </w:r>
    </w:p>
    <w:p w:rsidR="005E12C9" w:rsidRPr="00BB2B22" w:rsidRDefault="005E12C9" w:rsidP="00BB2B22">
      <w:pPr>
        <w:spacing w:line="276" w:lineRule="auto"/>
        <w:ind w:right="-340"/>
        <w:jc w:val="both"/>
        <w:rPr>
          <w:sz w:val="24"/>
          <w:szCs w:val="24"/>
        </w:rPr>
      </w:pPr>
    </w:p>
    <w:p w:rsidR="00BB2B22" w:rsidRPr="00BB2B22" w:rsidRDefault="00BB2B22" w:rsidP="00BB2B22">
      <w:pPr>
        <w:pStyle w:val="af2"/>
        <w:spacing w:line="276" w:lineRule="auto"/>
        <w:ind w:left="0" w:right="-340" w:firstLine="708"/>
        <w:jc w:val="both"/>
      </w:pPr>
      <w:r w:rsidRPr="00BB2B22">
        <w:rPr>
          <w:b/>
          <w:i/>
          <w:u w:val="single"/>
        </w:rPr>
        <w:t>1</w:t>
      </w:r>
      <w:r w:rsidR="00177EC2">
        <w:rPr>
          <w:b/>
          <w:i/>
          <w:u w:val="single"/>
        </w:rPr>
        <w:t>5</w:t>
      </w:r>
      <w:r w:rsidRPr="00BB2B22">
        <w:rPr>
          <w:b/>
          <w:i/>
          <w:u w:val="single"/>
        </w:rPr>
        <w:t xml:space="preserve">. С писмо </w:t>
      </w:r>
      <w:r w:rsidRPr="00BB2B22">
        <w:rPr>
          <w:b/>
          <w:i/>
          <w:color w:val="000000"/>
          <w:u w:val="single"/>
          <w:shd w:val="clear" w:color="auto" w:fill="FFFFFF"/>
        </w:rPr>
        <w:t> вх.№ 22МЗ-20/03.02.2022г. на Община Пловдив</w:t>
      </w:r>
      <w:r w:rsidRPr="00BB2B22">
        <w:rPr>
          <w:b/>
          <w:i/>
          <w:u w:val="single"/>
        </w:rPr>
        <w:t xml:space="preserve">, Регионален исторически музей – Пловдив, уведомява за следното: </w:t>
      </w:r>
      <w:r w:rsidRPr="00BB2B22">
        <w:t xml:space="preserve">Повишаването на цените на ел.енергияга и заплащането на труда на музейните специалисти през последните години са достатъчно основание за вдигане на цените на услугите и наемите за еднократно ползване на залите в музея /поради завишените разходи за отопление, осветление, поддържане и т.н./. В тази връзка </w:t>
      </w:r>
      <w:r w:rsidR="000D4E03">
        <w:t>организацията</w:t>
      </w:r>
      <w:r w:rsidRPr="00BB2B22">
        <w:t xml:space="preserve"> предлага съществени корекции на тези цени.</w:t>
      </w:r>
    </w:p>
    <w:p w:rsidR="00BB2B22" w:rsidRPr="00BB2B22" w:rsidRDefault="00BB2B22" w:rsidP="00BB2B22">
      <w:pPr>
        <w:pStyle w:val="af2"/>
        <w:spacing w:line="276" w:lineRule="auto"/>
        <w:ind w:left="0" w:right="-340" w:firstLine="708"/>
        <w:jc w:val="both"/>
      </w:pPr>
      <w:r w:rsidRPr="00BB2B22">
        <w:rPr>
          <w:b/>
          <w:i/>
          <w:u w:val="single"/>
        </w:rPr>
        <w:t>1</w:t>
      </w:r>
      <w:r w:rsidR="00177EC2">
        <w:rPr>
          <w:b/>
          <w:i/>
          <w:u w:val="single"/>
        </w:rPr>
        <w:t>6</w:t>
      </w:r>
      <w:r w:rsidRPr="00BB2B22">
        <w:rPr>
          <w:b/>
          <w:i/>
          <w:u w:val="single"/>
        </w:rPr>
        <w:t xml:space="preserve">. С писмо </w:t>
      </w:r>
      <w:r w:rsidRPr="00BB2B22">
        <w:rPr>
          <w:b/>
          <w:i/>
          <w:color w:val="000000"/>
          <w:u w:val="single"/>
          <w:shd w:val="clear" w:color="auto" w:fill="FFFFFF"/>
        </w:rPr>
        <w:t> вх.№ 22МЗ-22/04.02.2022г. на Община Пловдив</w:t>
      </w:r>
      <w:r w:rsidRPr="00BB2B22">
        <w:rPr>
          <w:b/>
          <w:i/>
          <w:u w:val="single"/>
        </w:rPr>
        <w:t xml:space="preserve">, Регионален природонаучен музей – Пловдив, </w:t>
      </w:r>
      <w:r w:rsidRPr="00BB2B22">
        <w:t>уведомява за следното: Във връзка с разширение на съществуващия Морски аквариум, откриване на две нови зали – зала с аниматроник модели на динозаври и зала за едноклетъчни организми, които са част от експозицията на Регионалния природонаучен музей – Пловдив, както и повишаване цените на всички услуги, консумативи, прани и други, предлага, от сега действащите цени на услугите, предоставяни на посетителите, регламентирани в Приложение 8.2 от Наредбата да бъдат актуализирани по следния начин: вход за експозиция за деца до 7 години от 1.00 лева на 2.00 лева; за възрастни от 6.00 лев</w:t>
      </w:r>
      <w:r w:rsidR="000D4E03">
        <w:t>а</w:t>
      </w:r>
      <w:r w:rsidRPr="00BB2B22">
        <w:t xml:space="preserve"> на 7.00 лева; специализирани беседи от 20.00 лева на 30.00 лева; на чужд език от 20.00 лева на 30.00 лева; видеопрезентации от 15.00 лева на 30.00 лева; вход на планетариум единични билети </w:t>
      </w:r>
      <w:r w:rsidRPr="00BB2B22">
        <w:rPr>
          <w:lang w:val="en-US"/>
        </w:rPr>
        <w:t xml:space="preserve">2D </w:t>
      </w:r>
      <w:r w:rsidRPr="00BB2B22">
        <w:t xml:space="preserve">до 7 години от 3.00 лева на 4.00 лева; увеличение се предлага и в цените на комбинираните билети; въвеждат се нова категория групови билети </w:t>
      </w:r>
      <w:r w:rsidRPr="00BB2B22">
        <w:rPr>
          <w:lang w:val="en-US"/>
        </w:rPr>
        <w:t>3D</w:t>
      </w:r>
      <w:r w:rsidRPr="00BB2B22">
        <w:t xml:space="preserve"> от 5 до 50 деца до 7 години с цена от 4 лева и комбинирани билети за същата възраст от 6 лева; ползването на зала от сградата на музея, на ден се увеличава от 100.00 лева на 150.00 лева.</w:t>
      </w:r>
    </w:p>
    <w:p w:rsidR="00BB2B22" w:rsidRPr="000842E3" w:rsidRDefault="00BB2B22" w:rsidP="00BB2B22">
      <w:pPr>
        <w:spacing w:line="276" w:lineRule="auto"/>
        <w:ind w:right="-340" w:firstLine="708"/>
        <w:jc w:val="both"/>
        <w:rPr>
          <w:sz w:val="24"/>
          <w:szCs w:val="24"/>
        </w:rPr>
      </w:pPr>
      <w:r w:rsidRPr="000842E3">
        <w:rPr>
          <w:b/>
          <w:i/>
          <w:sz w:val="24"/>
          <w:szCs w:val="24"/>
          <w:u w:val="single"/>
        </w:rPr>
        <w:t>1</w:t>
      </w:r>
      <w:r w:rsidR="00177EC2">
        <w:rPr>
          <w:b/>
          <w:i/>
          <w:sz w:val="24"/>
          <w:szCs w:val="24"/>
          <w:u w:val="single"/>
        </w:rPr>
        <w:t>7</w:t>
      </w:r>
      <w:r w:rsidRPr="000842E3">
        <w:rPr>
          <w:b/>
          <w:i/>
          <w:sz w:val="24"/>
          <w:szCs w:val="24"/>
          <w:u w:val="single"/>
        </w:rPr>
        <w:t>. С писмо вх.№21ОПР-1791/4//04.02.2022г. на община Пловдив, ОП „Жилфонд“</w:t>
      </w:r>
      <w:r w:rsidRPr="000842E3">
        <w:rPr>
          <w:sz w:val="24"/>
          <w:szCs w:val="24"/>
        </w:rPr>
        <w:t>, уведомява за необходимостта от актуализиране на размера на цените на услугите за ползване на 25 м. покрит общински плувен басейн по Приложение № 8.5 ”Цени на услуги за ползване на спортна база“ от Наредба на Общински съвет Пловдив за определянето и администрирането на местните такси и цени на услуги на територията на Община Пловдив и предлага следната промяна:</w:t>
      </w:r>
    </w:p>
    <w:p w:rsidR="00BB2B22" w:rsidRPr="000842E3" w:rsidRDefault="00BB2B22" w:rsidP="001A6863">
      <w:pPr>
        <w:spacing w:line="276" w:lineRule="auto"/>
        <w:ind w:right="-340" w:firstLine="426"/>
        <w:jc w:val="both"/>
        <w:rPr>
          <w:sz w:val="24"/>
          <w:szCs w:val="24"/>
        </w:rPr>
      </w:pPr>
      <w:r w:rsidRPr="000842E3">
        <w:rPr>
          <w:sz w:val="24"/>
          <w:szCs w:val="24"/>
        </w:rPr>
        <w:t>1.</w:t>
      </w:r>
      <w:r w:rsidRPr="000842E3">
        <w:rPr>
          <w:sz w:val="24"/>
          <w:szCs w:val="24"/>
        </w:rPr>
        <w:tab/>
        <w:t>Цените на карти за ученици, студенти и пенсионери да се запазят, поради ниската посещаемост от тези групи, което съответно няма да се отрази на приходите.</w:t>
      </w:r>
    </w:p>
    <w:p w:rsidR="00BB2B22" w:rsidRPr="000842E3" w:rsidRDefault="00BB2B22" w:rsidP="001A6863">
      <w:pPr>
        <w:spacing w:line="276" w:lineRule="auto"/>
        <w:ind w:right="-340" w:firstLine="426"/>
        <w:jc w:val="both"/>
        <w:rPr>
          <w:sz w:val="24"/>
          <w:szCs w:val="24"/>
        </w:rPr>
      </w:pPr>
      <w:r w:rsidRPr="000842E3">
        <w:rPr>
          <w:sz w:val="24"/>
          <w:szCs w:val="24"/>
        </w:rPr>
        <w:t>2.</w:t>
      </w:r>
      <w:r w:rsidRPr="000842E3">
        <w:rPr>
          <w:sz w:val="24"/>
          <w:szCs w:val="24"/>
        </w:rPr>
        <w:tab/>
        <w:t xml:space="preserve">Аналогично и за карти за граждани  - запазваме цените. </w:t>
      </w:r>
    </w:p>
    <w:p w:rsidR="00BB2B22" w:rsidRPr="000842E3" w:rsidRDefault="00BB2B22" w:rsidP="001A6863">
      <w:pPr>
        <w:spacing w:line="276" w:lineRule="auto"/>
        <w:ind w:right="-340" w:firstLine="426"/>
        <w:jc w:val="both"/>
        <w:rPr>
          <w:sz w:val="24"/>
          <w:szCs w:val="24"/>
        </w:rPr>
      </w:pPr>
      <w:r w:rsidRPr="000842E3">
        <w:rPr>
          <w:sz w:val="24"/>
          <w:szCs w:val="24"/>
        </w:rPr>
        <w:t>3.</w:t>
      </w:r>
      <w:r w:rsidRPr="000842E3">
        <w:rPr>
          <w:sz w:val="24"/>
          <w:szCs w:val="24"/>
        </w:rPr>
        <w:tab/>
        <w:t>Останалите цени на услугите да се променят както следва:</w:t>
      </w:r>
    </w:p>
    <w:p w:rsidR="00BB2B22" w:rsidRPr="000842E3" w:rsidRDefault="00BB2B22" w:rsidP="00BB2B22">
      <w:pPr>
        <w:spacing w:line="276" w:lineRule="auto"/>
        <w:ind w:right="-340"/>
        <w:jc w:val="both"/>
        <w:rPr>
          <w:sz w:val="24"/>
          <w:szCs w:val="24"/>
        </w:rPr>
      </w:pPr>
    </w:p>
    <w:p w:rsidR="00BB2B22" w:rsidRPr="000842E3" w:rsidRDefault="00BB2B22" w:rsidP="00BB2B22">
      <w:pPr>
        <w:spacing w:line="276" w:lineRule="auto"/>
        <w:ind w:right="-340"/>
        <w:jc w:val="both"/>
        <w:rPr>
          <w:sz w:val="24"/>
          <w:szCs w:val="24"/>
        </w:rPr>
      </w:pPr>
      <w:r w:rsidRPr="000842E3">
        <w:rPr>
          <w:sz w:val="24"/>
          <w:szCs w:val="24"/>
        </w:rPr>
        <w:tab/>
        <w:t>Ползване на 25 м. покрит общински плувен басейн:</w:t>
      </w:r>
      <w:r w:rsidRPr="000842E3">
        <w:rPr>
          <w:sz w:val="24"/>
          <w:szCs w:val="24"/>
        </w:rPr>
        <w:tab/>
      </w:r>
    </w:p>
    <w:p w:rsidR="00BB2B22" w:rsidRPr="000842E3" w:rsidRDefault="00BB2B22" w:rsidP="001A6863">
      <w:pPr>
        <w:spacing w:line="276" w:lineRule="auto"/>
        <w:ind w:left="6372" w:right="-340" w:firstLine="708"/>
        <w:jc w:val="both"/>
        <w:rPr>
          <w:b/>
          <w:sz w:val="24"/>
          <w:szCs w:val="24"/>
        </w:rPr>
      </w:pPr>
      <w:r w:rsidRPr="000842E3">
        <w:rPr>
          <w:b/>
          <w:sz w:val="24"/>
          <w:szCs w:val="24"/>
        </w:rPr>
        <w:t>Било - Става</w:t>
      </w:r>
    </w:p>
    <w:p w:rsidR="00BB2B22" w:rsidRPr="000842E3" w:rsidRDefault="00BB2B22" w:rsidP="001A6863">
      <w:pPr>
        <w:spacing w:line="276" w:lineRule="auto"/>
        <w:ind w:right="-340" w:firstLine="426"/>
        <w:jc w:val="both"/>
        <w:rPr>
          <w:sz w:val="24"/>
          <w:szCs w:val="24"/>
        </w:rPr>
      </w:pPr>
      <w:r w:rsidRPr="000842E3">
        <w:rPr>
          <w:sz w:val="24"/>
          <w:szCs w:val="24"/>
        </w:rPr>
        <w:t>1.</w:t>
      </w:r>
      <w:r w:rsidRPr="000842E3">
        <w:rPr>
          <w:sz w:val="24"/>
          <w:szCs w:val="24"/>
        </w:rPr>
        <w:tab/>
        <w:t>Еднократно посещение /60 мин. + 5 мин. душ/</w:t>
      </w:r>
      <w:r w:rsidRPr="000842E3">
        <w:rPr>
          <w:sz w:val="24"/>
          <w:szCs w:val="24"/>
        </w:rPr>
        <w:tab/>
      </w:r>
      <w:r w:rsidRPr="000842E3">
        <w:rPr>
          <w:sz w:val="24"/>
          <w:szCs w:val="24"/>
        </w:rPr>
        <w:tab/>
      </w:r>
      <w:r w:rsidRPr="000842E3">
        <w:rPr>
          <w:sz w:val="24"/>
          <w:szCs w:val="24"/>
        </w:rPr>
        <w:tab/>
        <w:t>6.00 - 15.00</w:t>
      </w:r>
    </w:p>
    <w:p w:rsidR="00BB2B22" w:rsidRPr="000842E3" w:rsidRDefault="00BB2B22" w:rsidP="001A6863">
      <w:pPr>
        <w:spacing w:line="276" w:lineRule="auto"/>
        <w:ind w:right="-340" w:firstLine="426"/>
        <w:jc w:val="both"/>
        <w:rPr>
          <w:sz w:val="24"/>
          <w:szCs w:val="24"/>
        </w:rPr>
      </w:pPr>
      <w:r w:rsidRPr="000842E3">
        <w:rPr>
          <w:sz w:val="24"/>
          <w:szCs w:val="24"/>
        </w:rPr>
        <w:t>2.</w:t>
      </w:r>
      <w:r w:rsidRPr="000842E3">
        <w:rPr>
          <w:sz w:val="24"/>
          <w:szCs w:val="24"/>
        </w:rPr>
        <w:tab/>
        <w:t>За ученици, студенти /60 мин. + 5 мин. душ/</w:t>
      </w:r>
      <w:r w:rsidRPr="000842E3">
        <w:rPr>
          <w:sz w:val="24"/>
          <w:szCs w:val="24"/>
        </w:rPr>
        <w:tab/>
      </w:r>
      <w:r w:rsidRPr="000842E3">
        <w:rPr>
          <w:sz w:val="24"/>
          <w:szCs w:val="24"/>
        </w:rPr>
        <w:tab/>
      </w:r>
      <w:r w:rsidRPr="000842E3">
        <w:rPr>
          <w:sz w:val="24"/>
          <w:szCs w:val="24"/>
        </w:rPr>
        <w:tab/>
        <w:t>4.00 - 10.00</w:t>
      </w:r>
    </w:p>
    <w:p w:rsidR="00BB2B22" w:rsidRPr="000842E3" w:rsidRDefault="00BB2B22" w:rsidP="001A6863">
      <w:pPr>
        <w:spacing w:line="276" w:lineRule="auto"/>
        <w:ind w:right="-340" w:firstLine="426"/>
        <w:jc w:val="both"/>
        <w:rPr>
          <w:sz w:val="24"/>
          <w:szCs w:val="24"/>
        </w:rPr>
      </w:pPr>
      <w:r w:rsidRPr="000842E3">
        <w:rPr>
          <w:sz w:val="24"/>
          <w:szCs w:val="24"/>
        </w:rPr>
        <w:t>3.</w:t>
      </w:r>
      <w:r w:rsidRPr="000842E3">
        <w:rPr>
          <w:sz w:val="24"/>
          <w:szCs w:val="24"/>
        </w:rPr>
        <w:tab/>
        <w:t>За инвалиди /60 мин. + 5 мин. душ/</w:t>
      </w:r>
      <w:r w:rsidRPr="000842E3">
        <w:rPr>
          <w:sz w:val="24"/>
          <w:szCs w:val="24"/>
        </w:rPr>
        <w:tab/>
      </w:r>
      <w:r w:rsidRPr="000842E3">
        <w:rPr>
          <w:sz w:val="24"/>
          <w:szCs w:val="24"/>
        </w:rPr>
        <w:tab/>
      </w:r>
      <w:r w:rsidRPr="000842E3">
        <w:rPr>
          <w:sz w:val="24"/>
          <w:szCs w:val="24"/>
        </w:rPr>
        <w:tab/>
      </w:r>
      <w:r w:rsidRPr="000842E3">
        <w:rPr>
          <w:sz w:val="24"/>
          <w:szCs w:val="24"/>
        </w:rPr>
        <w:tab/>
        <w:t>4.00 - безплатно</w:t>
      </w:r>
      <w:r w:rsidRPr="000842E3">
        <w:rPr>
          <w:sz w:val="24"/>
          <w:szCs w:val="24"/>
        </w:rPr>
        <w:tab/>
      </w:r>
    </w:p>
    <w:p w:rsidR="00BB2B22" w:rsidRPr="000842E3" w:rsidRDefault="00BB2B22" w:rsidP="001A6863">
      <w:pPr>
        <w:spacing w:line="276" w:lineRule="auto"/>
        <w:ind w:right="-340" w:firstLine="426"/>
        <w:jc w:val="both"/>
        <w:rPr>
          <w:sz w:val="24"/>
          <w:szCs w:val="24"/>
        </w:rPr>
      </w:pPr>
      <w:r w:rsidRPr="000842E3">
        <w:rPr>
          <w:sz w:val="24"/>
          <w:szCs w:val="24"/>
        </w:rPr>
        <w:t>4.</w:t>
      </w:r>
      <w:r w:rsidRPr="000842E3">
        <w:rPr>
          <w:sz w:val="24"/>
          <w:szCs w:val="24"/>
        </w:rPr>
        <w:tab/>
        <w:t>Карти за ученици от СУ „Васил Левски”, гр. Пловдив</w:t>
      </w:r>
      <w:r w:rsidRPr="000842E3">
        <w:rPr>
          <w:sz w:val="24"/>
          <w:szCs w:val="24"/>
        </w:rPr>
        <w:tab/>
      </w:r>
      <w:r w:rsidRPr="000842E3">
        <w:rPr>
          <w:sz w:val="24"/>
          <w:szCs w:val="24"/>
        </w:rPr>
        <w:tab/>
        <w:t>21.00</w:t>
      </w:r>
      <w:r w:rsidRPr="000842E3">
        <w:rPr>
          <w:sz w:val="24"/>
          <w:szCs w:val="24"/>
        </w:rPr>
        <w:tab/>
        <w:t>безплатно</w:t>
      </w:r>
    </w:p>
    <w:p w:rsidR="00BB2B22" w:rsidRPr="000842E3" w:rsidRDefault="00BB2B22" w:rsidP="001A6863">
      <w:pPr>
        <w:spacing w:line="276" w:lineRule="auto"/>
        <w:ind w:right="-340" w:firstLine="426"/>
        <w:jc w:val="both"/>
        <w:rPr>
          <w:sz w:val="24"/>
          <w:szCs w:val="24"/>
        </w:rPr>
      </w:pPr>
      <w:r w:rsidRPr="000842E3">
        <w:rPr>
          <w:sz w:val="24"/>
          <w:szCs w:val="24"/>
        </w:rPr>
        <w:t>5.</w:t>
      </w:r>
      <w:r w:rsidRPr="000842E3">
        <w:rPr>
          <w:sz w:val="24"/>
          <w:szCs w:val="24"/>
        </w:rPr>
        <w:tab/>
        <w:t xml:space="preserve">Карти за картотекирани състезатели в спортните клубове </w:t>
      </w:r>
      <w:r w:rsidRPr="000842E3">
        <w:rPr>
          <w:sz w:val="24"/>
          <w:szCs w:val="24"/>
        </w:rPr>
        <w:tab/>
        <w:t>21.00 - 50.00</w:t>
      </w:r>
    </w:p>
    <w:p w:rsidR="00BB2B22" w:rsidRPr="000842E3" w:rsidRDefault="00BB2B22" w:rsidP="001A6863">
      <w:pPr>
        <w:spacing w:line="276" w:lineRule="auto"/>
        <w:ind w:right="-340" w:firstLine="709"/>
        <w:jc w:val="both"/>
        <w:rPr>
          <w:sz w:val="24"/>
          <w:szCs w:val="24"/>
        </w:rPr>
      </w:pPr>
      <w:r w:rsidRPr="000842E3">
        <w:rPr>
          <w:sz w:val="24"/>
          <w:szCs w:val="24"/>
        </w:rPr>
        <w:t>към съответната спортна федерация по: плуване, триатлон,</w:t>
      </w:r>
    </w:p>
    <w:p w:rsidR="00BB2B22" w:rsidRPr="000842E3" w:rsidRDefault="00BB2B22" w:rsidP="001A6863">
      <w:pPr>
        <w:spacing w:line="276" w:lineRule="auto"/>
        <w:ind w:right="-340" w:firstLine="709"/>
        <w:jc w:val="both"/>
        <w:rPr>
          <w:sz w:val="24"/>
          <w:szCs w:val="24"/>
        </w:rPr>
      </w:pPr>
      <w:r w:rsidRPr="000842E3">
        <w:rPr>
          <w:sz w:val="24"/>
          <w:szCs w:val="24"/>
        </w:rPr>
        <w:lastRenderedPageBreak/>
        <w:t xml:space="preserve">модерен петобой, участващи в редовен </w:t>
      </w:r>
    </w:p>
    <w:p w:rsidR="00BB2B22" w:rsidRPr="000842E3" w:rsidRDefault="00BB2B22" w:rsidP="001A6863">
      <w:pPr>
        <w:spacing w:line="276" w:lineRule="auto"/>
        <w:ind w:right="-340" w:firstLine="709"/>
        <w:jc w:val="both"/>
        <w:rPr>
          <w:sz w:val="24"/>
          <w:szCs w:val="24"/>
        </w:rPr>
      </w:pPr>
      <w:r w:rsidRPr="000842E3">
        <w:rPr>
          <w:sz w:val="24"/>
          <w:szCs w:val="24"/>
        </w:rPr>
        <w:t>учебно-тренировъчен процес за месец без</w:t>
      </w:r>
    </w:p>
    <w:p w:rsidR="00BB2B22" w:rsidRPr="000842E3" w:rsidRDefault="00BB2B22" w:rsidP="001A6863">
      <w:pPr>
        <w:spacing w:line="276" w:lineRule="auto"/>
        <w:ind w:right="-340" w:firstLine="709"/>
        <w:jc w:val="both"/>
        <w:rPr>
          <w:sz w:val="24"/>
          <w:szCs w:val="24"/>
        </w:rPr>
      </w:pPr>
      <w:r w:rsidRPr="000842E3">
        <w:rPr>
          <w:sz w:val="24"/>
          <w:szCs w:val="24"/>
        </w:rPr>
        <w:t>ограничаване на броя на посещенията</w:t>
      </w:r>
      <w:r w:rsidRPr="000842E3">
        <w:rPr>
          <w:sz w:val="24"/>
          <w:szCs w:val="24"/>
        </w:rPr>
        <w:tab/>
      </w:r>
    </w:p>
    <w:p w:rsidR="00BB2B22" w:rsidRPr="000842E3" w:rsidRDefault="00BB2B22" w:rsidP="001A6863">
      <w:pPr>
        <w:spacing w:line="276" w:lineRule="auto"/>
        <w:ind w:right="-340" w:firstLine="426"/>
        <w:jc w:val="both"/>
        <w:rPr>
          <w:sz w:val="24"/>
          <w:szCs w:val="24"/>
        </w:rPr>
      </w:pPr>
      <w:r w:rsidRPr="000842E3">
        <w:rPr>
          <w:sz w:val="24"/>
          <w:szCs w:val="24"/>
        </w:rPr>
        <w:t>6.</w:t>
      </w:r>
      <w:r w:rsidRPr="000842E3">
        <w:rPr>
          <w:sz w:val="24"/>
          <w:szCs w:val="24"/>
        </w:rPr>
        <w:tab/>
        <w:t xml:space="preserve">Организиране и провеждане на състезание по плуване: </w:t>
      </w:r>
      <w:r w:rsidRPr="000842E3">
        <w:rPr>
          <w:sz w:val="24"/>
          <w:szCs w:val="24"/>
        </w:rPr>
        <w:tab/>
      </w:r>
      <w:r w:rsidRPr="000842E3">
        <w:rPr>
          <w:sz w:val="24"/>
          <w:szCs w:val="24"/>
        </w:rPr>
        <w:tab/>
      </w:r>
    </w:p>
    <w:p w:rsidR="00BB2B22" w:rsidRPr="000842E3" w:rsidRDefault="00BB2B22" w:rsidP="001A6863">
      <w:pPr>
        <w:spacing w:line="276" w:lineRule="auto"/>
        <w:ind w:right="-340" w:firstLine="709"/>
        <w:jc w:val="both"/>
        <w:rPr>
          <w:sz w:val="24"/>
          <w:szCs w:val="24"/>
        </w:rPr>
      </w:pPr>
      <w:r w:rsidRPr="000842E3">
        <w:rPr>
          <w:sz w:val="24"/>
          <w:szCs w:val="24"/>
        </w:rPr>
        <w:t>общински състезания /за 60 мин./</w:t>
      </w:r>
      <w:r w:rsidRPr="000842E3">
        <w:rPr>
          <w:sz w:val="24"/>
          <w:szCs w:val="24"/>
        </w:rPr>
        <w:tab/>
      </w:r>
      <w:r w:rsidRPr="000842E3">
        <w:rPr>
          <w:sz w:val="24"/>
          <w:szCs w:val="24"/>
        </w:rPr>
        <w:tab/>
      </w:r>
      <w:r w:rsidRPr="000842E3">
        <w:rPr>
          <w:sz w:val="24"/>
          <w:szCs w:val="24"/>
        </w:rPr>
        <w:tab/>
      </w:r>
      <w:r w:rsidRPr="000842E3">
        <w:rPr>
          <w:sz w:val="24"/>
          <w:szCs w:val="24"/>
        </w:rPr>
        <w:tab/>
      </w:r>
      <w:r w:rsidR="000842E3">
        <w:rPr>
          <w:sz w:val="24"/>
          <w:szCs w:val="24"/>
        </w:rPr>
        <w:tab/>
      </w:r>
      <w:r w:rsidRPr="000842E3">
        <w:rPr>
          <w:sz w:val="24"/>
          <w:szCs w:val="24"/>
        </w:rPr>
        <w:t>50.00</w:t>
      </w:r>
      <w:r w:rsidR="001A6863">
        <w:rPr>
          <w:sz w:val="24"/>
          <w:szCs w:val="24"/>
        </w:rPr>
        <w:t xml:space="preserve"> -</w:t>
      </w:r>
      <w:r w:rsidRPr="000842E3">
        <w:rPr>
          <w:sz w:val="24"/>
          <w:szCs w:val="24"/>
        </w:rPr>
        <w:tab/>
        <w:t>80.00</w:t>
      </w:r>
    </w:p>
    <w:p w:rsidR="00BB2B22" w:rsidRPr="000842E3" w:rsidRDefault="00BB2B22" w:rsidP="001A6863">
      <w:pPr>
        <w:spacing w:line="276" w:lineRule="auto"/>
        <w:ind w:right="-340" w:firstLine="709"/>
        <w:jc w:val="both"/>
        <w:rPr>
          <w:sz w:val="24"/>
          <w:szCs w:val="24"/>
        </w:rPr>
      </w:pPr>
      <w:r w:rsidRPr="000842E3">
        <w:rPr>
          <w:sz w:val="24"/>
          <w:szCs w:val="24"/>
        </w:rPr>
        <w:t>областни и регионални състезания /за 60 мин./</w:t>
      </w:r>
      <w:r w:rsidRPr="000842E3">
        <w:rPr>
          <w:sz w:val="24"/>
          <w:szCs w:val="24"/>
        </w:rPr>
        <w:tab/>
      </w:r>
      <w:r w:rsidRPr="000842E3">
        <w:rPr>
          <w:sz w:val="24"/>
          <w:szCs w:val="24"/>
        </w:rPr>
        <w:tab/>
      </w:r>
      <w:r w:rsidR="000842E3">
        <w:rPr>
          <w:sz w:val="24"/>
          <w:szCs w:val="24"/>
        </w:rPr>
        <w:tab/>
      </w:r>
      <w:r w:rsidRPr="000842E3">
        <w:rPr>
          <w:sz w:val="24"/>
          <w:szCs w:val="24"/>
        </w:rPr>
        <w:t>75.00</w:t>
      </w:r>
      <w:r w:rsidR="001A6863">
        <w:rPr>
          <w:sz w:val="24"/>
          <w:szCs w:val="24"/>
        </w:rPr>
        <w:t xml:space="preserve"> -</w:t>
      </w:r>
      <w:r w:rsidRPr="000842E3">
        <w:rPr>
          <w:sz w:val="24"/>
          <w:szCs w:val="24"/>
        </w:rPr>
        <w:tab/>
        <w:t>100.00</w:t>
      </w:r>
    </w:p>
    <w:p w:rsidR="00BB2B22" w:rsidRPr="000842E3" w:rsidRDefault="00BB2B22" w:rsidP="001A6863">
      <w:pPr>
        <w:spacing w:line="276" w:lineRule="auto"/>
        <w:ind w:right="-340" w:firstLine="709"/>
        <w:jc w:val="both"/>
        <w:rPr>
          <w:sz w:val="24"/>
          <w:szCs w:val="24"/>
        </w:rPr>
      </w:pPr>
      <w:r w:rsidRPr="000842E3">
        <w:rPr>
          <w:sz w:val="24"/>
          <w:szCs w:val="24"/>
        </w:rPr>
        <w:t>републикански и международни състезания /за 60 мин./</w:t>
      </w:r>
      <w:r w:rsidRPr="000842E3">
        <w:rPr>
          <w:sz w:val="24"/>
          <w:szCs w:val="24"/>
        </w:rPr>
        <w:tab/>
        <w:t>130.00</w:t>
      </w:r>
      <w:r w:rsidR="001A6863">
        <w:rPr>
          <w:sz w:val="24"/>
          <w:szCs w:val="24"/>
        </w:rPr>
        <w:t xml:space="preserve"> -</w:t>
      </w:r>
      <w:r w:rsidRPr="000842E3">
        <w:rPr>
          <w:sz w:val="24"/>
          <w:szCs w:val="24"/>
        </w:rPr>
        <w:t>150.00</w:t>
      </w:r>
    </w:p>
    <w:p w:rsidR="00BB2B22" w:rsidRPr="005120B9" w:rsidRDefault="00BB2B22" w:rsidP="00BB2B22">
      <w:pPr>
        <w:spacing w:line="276" w:lineRule="auto"/>
        <w:jc w:val="both"/>
        <w:rPr>
          <w:b/>
          <w:i/>
          <w:u w:val="single"/>
        </w:rPr>
      </w:pPr>
    </w:p>
    <w:p w:rsidR="00631217" w:rsidRDefault="00631217" w:rsidP="00A228CD">
      <w:pPr>
        <w:ind w:right="-340" w:firstLine="567"/>
        <w:jc w:val="both"/>
        <w:rPr>
          <w:sz w:val="24"/>
          <w:szCs w:val="24"/>
        </w:rPr>
      </w:pPr>
      <w:r w:rsidRPr="005F1C07">
        <w:rPr>
          <w:spacing w:val="8"/>
          <w:sz w:val="24"/>
          <w:szCs w:val="24"/>
        </w:rPr>
        <w:t xml:space="preserve">При изработването на проекта на </w:t>
      </w:r>
      <w:r w:rsidR="00B82C8E">
        <w:rPr>
          <w:sz w:val="24"/>
          <w:szCs w:val="24"/>
        </w:rPr>
        <w:t xml:space="preserve">Наредба за изменение и допълнение на </w:t>
      </w:r>
      <w:r w:rsidR="00B82C8E" w:rsidRPr="00FA3198">
        <w:rPr>
          <w:sz w:val="24"/>
          <w:szCs w:val="24"/>
        </w:rPr>
        <w:t xml:space="preserve">Наредба за </w:t>
      </w:r>
      <w:r w:rsidR="00B82C8E" w:rsidRPr="0047718C">
        <w:rPr>
          <w:color w:val="000000"/>
          <w:sz w:val="24"/>
          <w:szCs w:val="24"/>
        </w:rPr>
        <w:t>определянето и администрирането на местните такси и цени на у</w:t>
      </w:r>
      <w:r w:rsidR="00B82C8E">
        <w:rPr>
          <w:color w:val="000000"/>
          <w:sz w:val="24"/>
          <w:szCs w:val="24"/>
        </w:rPr>
        <w:t>слуги на територията на община П</w:t>
      </w:r>
      <w:r w:rsidR="00B82C8E" w:rsidRPr="0047718C">
        <w:rPr>
          <w:color w:val="000000"/>
          <w:sz w:val="24"/>
          <w:szCs w:val="24"/>
        </w:rPr>
        <w:t>ловдив</w:t>
      </w:r>
      <w:r w:rsidR="00B82C8E" w:rsidRPr="005F1C07">
        <w:rPr>
          <w:sz w:val="24"/>
          <w:szCs w:val="24"/>
        </w:rPr>
        <w:t xml:space="preserve"> </w:t>
      </w:r>
      <w:r w:rsidRPr="005F1C07">
        <w:rPr>
          <w:sz w:val="24"/>
          <w:szCs w:val="24"/>
        </w:rPr>
        <w:t>са спазени принципите на необходимост, обоснованост, предвиди</w:t>
      </w:r>
      <w:r>
        <w:rPr>
          <w:sz w:val="24"/>
          <w:szCs w:val="24"/>
        </w:rPr>
        <w:t xml:space="preserve">мост, откритост, съгласуваност, </w:t>
      </w:r>
      <w:r w:rsidRPr="005F1C07">
        <w:rPr>
          <w:sz w:val="24"/>
          <w:szCs w:val="24"/>
        </w:rPr>
        <w:t xml:space="preserve">субсидиарност, пропорционалност и стабилност. </w:t>
      </w:r>
    </w:p>
    <w:p w:rsidR="00395A30" w:rsidRDefault="00395A30" w:rsidP="00631217">
      <w:pPr>
        <w:ind w:right="-340" w:firstLine="567"/>
        <w:jc w:val="both"/>
        <w:rPr>
          <w:b/>
          <w:sz w:val="24"/>
          <w:szCs w:val="24"/>
        </w:rPr>
      </w:pPr>
    </w:p>
    <w:p w:rsidR="006943CD" w:rsidRDefault="00631217" w:rsidP="005878BD">
      <w:pPr>
        <w:ind w:right="-340" w:firstLine="567"/>
        <w:jc w:val="both"/>
        <w:rPr>
          <w:sz w:val="24"/>
          <w:szCs w:val="24"/>
        </w:rPr>
      </w:pPr>
      <w:r w:rsidRPr="00794446">
        <w:rPr>
          <w:b/>
          <w:sz w:val="24"/>
          <w:szCs w:val="24"/>
        </w:rPr>
        <w:t>Принцип на необходимост</w:t>
      </w:r>
      <w:r w:rsidRPr="00794446">
        <w:rPr>
          <w:sz w:val="24"/>
          <w:szCs w:val="24"/>
        </w:rPr>
        <w:t xml:space="preserve"> – </w:t>
      </w:r>
      <w:r w:rsidR="003219D0" w:rsidRPr="00E2394A">
        <w:rPr>
          <w:color w:val="000000" w:themeColor="text1"/>
          <w:sz w:val="24"/>
          <w:szCs w:val="24"/>
        </w:rPr>
        <w:t xml:space="preserve">Приемането на Наредба за изменение и допълнение на </w:t>
      </w:r>
      <w:r w:rsidR="003219D0" w:rsidRPr="00E2394A">
        <w:rPr>
          <w:rFonts w:eastAsia="Calibri"/>
          <w:bCs/>
          <w:sz w:val="24"/>
          <w:szCs w:val="24"/>
        </w:rPr>
        <w:t>Наредба за определянето и администрирането на местни такси и це</w:t>
      </w:r>
      <w:r w:rsidR="003219D0">
        <w:rPr>
          <w:rFonts w:eastAsia="Calibri"/>
          <w:bCs/>
          <w:sz w:val="24"/>
          <w:szCs w:val="24"/>
        </w:rPr>
        <w:t>ни на услуги на територията на о</w:t>
      </w:r>
      <w:r w:rsidR="003219D0" w:rsidRPr="00E2394A">
        <w:rPr>
          <w:rFonts w:eastAsia="Calibri"/>
          <w:bCs/>
          <w:sz w:val="24"/>
          <w:szCs w:val="24"/>
        </w:rPr>
        <w:t xml:space="preserve">бщина Пловдив е необходимо </w:t>
      </w:r>
      <w:r w:rsidR="003219D0" w:rsidRPr="00E2394A">
        <w:rPr>
          <w:color w:val="000000" w:themeColor="text1"/>
          <w:sz w:val="24"/>
          <w:szCs w:val="24"/>
        </w:rPr>
        <w:t xml:space="preserve">с оглед </w:t>
      </w:r>
      <w:r w:rsidR="003219D0" w:rsidRPr="008B1882">
        <w:rPr>
          <w:color w:val="000000" w:themeColor="text1"/>
          <w:sz w:val="24"/>
          <w:szCs w:val="24"/>
        </w:rPr>
        <w:t xml:space="preserve">синхронизиране на текстовете на Наредбата с нормативните актове </w:t>
      </w:r>
      <w:r w:rsidR="00A330B7">
        <w:rPr>
          <w:color w:val="000000" w:themeColor="text1"/>
          <w:sz w:val="24"/>
          <w:szCs w:val="24"/>
        </w:rPr>
        <w:t xml:space="preserve">и документи </w:t>
      </w:r>
      <w:r w:rsidR="003219D0" w:rsidRPr="008B1882">
        <w:rPr>
          <w:color w:val="000000" w:themeColor="text1"/>
          <w:sz w:val="24"/>
          <w:szCs w:val="24"/>
        </w:rPr>
        <w:t>от по-висока степен</w:t>
      </w:r>
      <w:r w:rsidR="003219D0">
        <w:rPr>
          <w:color w:val="000000" w:themeColor="text1"/>
          <w:sz w:val="24"/>
          <w:szCs w:val="24"/>
        </w:rPr>
        <w:t xml:space="preserve">, </w:t>
      </w:r>
      <w:r w:rsidR="00260BF5">
        <w:rPr>
          <w:sz w:val="24"/>
          <w:szCs w:val="24"/>
        </w:rPr>
        <w:t xml:space="preserve">съответствие с </w:t>
      </w:r>
      <w:r w:rsidR="00D92EDA">
        <w:rPr>
          <w:sz w:val="24"/>
          <w:szCs w:val="24"/>
        </w:rPr>
        <w:t>принципите, регламентирани в</w:t>
      </w:r>
      <w:r w:rsidR="00260BF5">
        <w:rPr>
          <w:sz w:val="24"/>
          <w:szCs w:val="24"/>
        </w:rPr>
        <w:t xml:space="preserve"> З</w:t>
      </w:r>
      <w:r w:rsidR="00D92EDA">
        <w:rPr>
          <w:sz w:val="24"/>
          <w:szCs w:val="24"/>
        </w:rPr>
        <w:t>акона за местните данъци и такси, относно определяне размера на местните такси, а именно: с</w:t>
      </w:r>
      <w:r w:rsidR="00260BF5">
        <w:rPr>
          <w:sz w:val="24"/>
          <w:szCs w:val="24"/>
        </w:rPr>
        <w:t xml:space="preserve">ъздаване на условия за </w:t>
      </w:r>
      <w:r w:rsidR="00395A30">
        <w:rPr>
          <w:sz w:val="24"/>
          <w:szCs w:val="24"/>
        </w:rPr>
        <w:t xml:space="preserve">максимално </w:t>
      </w:r>
      <w:r w:rsidR="00B82C8E">
        <w:rPr>
          <w:sz w:val="24"/>
          <w:szCs w:val="24"/>
        </w:rPr>
        <w:t>възстановяване на пълните разходи на общината п</w:t>
      </w:r>
      <w:r w:rsidR="00260BF5">
        <w:rPr>
          <w:sz w:val="24"/>
          <w:szCs w:val="24"/>
        </w:rPr>
        <w:t>о предоставянето на определени</w:t>
      </w:r>
      <w:r w:rsidR="00B82C8E">
        <w:rPr>
          <w:sz w:val="24"/>
          <w:szCs w:val="24"/>
        </w:rPr>
        <w:t xml:space="preserve"> услуг</w:t>
      </w:r>
      <w:r w:rsidR="00260BF5">
        <w:rPr>
          <w:sz w:val="24"/>
          <w:szCs w:val="24"/>
        </w:rPr>
        <w:t>и</w:t>
      </w:r>
      <w:r w:rsidR="006554EF">
        <w:rPr>
          <w:sz w:val="24"/>
          <w:szCs w:val="24"/>
        </w:rPr>
        <w:t>, разширяване на предлаганите услуги и повишаване на тяхното качество</w:t>
      </w:r>
      <w:r w:rsidR="006943CD">
        <w:rPr>
          <w:sz w:val="24"/>
          <w:szCs w:val="24"/>
        </w:rPr>
        <w:t xml:space="preserve">, </w:t>
      </w:r>
      <w:r w:rsidR="005878BD">
        <w:rPr>
          <w:sz w:val="24"/>
          <w:szCs w:val="24"/>
        </w:rPr>
        <w:t xml:space="preserve">актуализиране на териториалния обхват на зоните с цел създаване на условия за максимално постигане на справедливост при урегулиране на обществените отношения в процеса на ползване терени -общинска собственост, както и </w:t>
      </w:r>
      <w:r w:rsidR="006943CD" w:rsidRPr="00794446">
        <w:rPr>
          <w:sz w:val="24"/>
          <w:szCs w:val="24"/>
        </w:rPr>
        <w:t>разширяване</w:t>
      </w:r>
      <w:r w:rsidR="006943CD">
        <w:rPr>
          <w:sz w:val="24"/>
          <w:szCs w:val="24"/>
        </w:rPr>
        <w:t xml:space="preserve">, и повишаване на качеството на </w:t>
      </w:r>
      <w:r w:rsidR="006943CD" w:rsidRPr="00794446">
        <w:rPr>
          <w:sz w:val="24"/>
          <w:szCs w:val="24"/>
        </w:rPr>
        <w:t>услуги</w:t>
      </w:r>
      <w:r w:rsidR="006943CD">
        <w:rPr>
          <w:sz w:val="24"/>
          <w:szCs w:val="24"/>
        </w:rPr>
        <w:t>те</w:t>
      </w:r>
      <w:r w:rsidR="006943CD" w:rsidRPr="00794446">
        <w:rPr>
          <w:sz w:val="24"/>
          <w:szCs w:val="24"/>
        </w:rPr>
        <w:t>, предоставяни от община Пловдив</w:t>
      </w:r>
      <w:r w:rsidR="006943CD">
        <w:rPr>
          <w:sz w:val="24"/>
          <w:szCs w:val="24"/>
        </w:rPr>
        <w:t>,</w:t>
      </w:r>
      <w:r w:rsidR="006943CD" w:rsidRPr="00794446">
        <w:rPr>
          <w:sz w:val="24"/>
          <w:szCs w:val="24"/>
        </w:rPr>
        <w:t xml:space="preserve"> с цел по-пълно удовлетворяване на нуждите на потребителите</w:t>
      </w:r>
      <w:r w:rsidR="006943CD">
        <w:rPr>
          <w:sz w:val="24"/>
          <w:szCs w:val="24"/>
        </w:rPr>
        <w:t xml:space="preserve">. </w:t>
      </w:r>
    </w:p>
    <w:p w:rsidR="00C510BB" w:rsidRPr="00C510BB" w:rsidRDefault="00C510BB" w:rsidP="00C510BB">
      <w:pPr>
        <w:spacing w:line="276" w:lineRule="auto"/>
        <w:ind w:right="-340" w:firstLine="425"/>
        <w:jc w:val="both"/>
        <w:rPr>
          <w:sz w:val="24"/>
          <w:szCs w:val="24"/>
          <w:lang w:eastAsia="en-US"/>
        </w:rPr>
      </w:pPr>
      <w:r w:rsidRPr="00C510BB">
        <w:rPr>
          <w:rFonts w:eastAsia="Calibri"/>
          <w:sz w:val="24"/>
          <w:szCs w:val="24"/>
          <w:lang w:eastAsia="en-US"/>
        </w:rPr>
        <w:t>С приемането на</w:t>
      </w:r>
      <w:r w:rsidRPr="00C510BB">
        <w:rPr>
          <w:rFonts w:ascii="Calibri" w:eastAsia="Calibri" w:hAnsi="Calibri"/>
          <w:b/>
          <w:color w:val="FF0000"/>
          <w:sz w:val="24"/>
          <w:szCs w:val="24"/>
          <w:lang w:val="ru-RU" w:eastAsia="en-US"/>
        </w:rPr>
        <w:t xml:space="preserve"> </w:t>
      </w:r>
      <w:r w:rsidRPr="00C510BB">
        <w:rPr>
          <w:rFonts w:eastAsia="Calibri"/>
          <w:bCs/>
          <w:sz w:val="24"/>
          <w:szCs w:val="24"/>
        </w:rPr>
        <w:t xml:space="preserve">Наредба за изменение и допълнение на Наредба за определянето и администрирането на местните такси и цени на услуги на територията на община Пловдив </w:t>
      </w:r>
      <w:r w:rsidRPr="00C510BB">
        <w:rPr>
          <w:rFonts w:eastAsia="Calibri"/>
          <w:sz w:val="24"/>
          <w:szCs w:val="24"/>
          <w:lang w:eastAsia="en-US"/>
        </w:rPr>
        <w:t>ще се осъвременят таксите и цените на услугите и ще се даде възможност на предприятията да бъдат конкурентноспособни, осигурявайки в същото време приходи в бюджета на община Пловдив. Така предложената промяна не предвижда приемането на високи такси и цени на услуги, напротив въпреки увеличението те остават сравнително най-ниски на пазара на предлагането на тези услуги.</w:t>
      </w:r>
    </w:p>
    <w:p w:rsidR="0024203D" w:rsidRPr="0024203D" w:rsidRDefault="00395A30" w:rsidP="009028E6">
      <w:pPr>
        <w:pStyle w:val="a7"/>
        <w:spacing w:line="240" w:lineRule="auto"/>
        <w:ind w:right="-340"/>
        <w:jc w:val="both"/>
        <w:rPr>
          <w:color w:val="auto"/>
          <w:sz w:val="24"/>
          <w:szCs w:val="24"/>
          <w:lang w:eastAsia="en-US"/>
        </w:rPr>
      </w:pPr>
      <w:r>
        <w:rPr>
          <w:sz w:val="24"/>
          <w:szCs w:val="24"/>
        </w:rPr>
        <w:t xml:space="preserve"> </w:t>
      </w:r>
      <w:r w:rsidR="00A83FF6">
        <w:rPr>
          <w:sz w:val="24"/>
          <w:szCs w:val="24"/>
        </w:rPr>
        <w:t xml:space="preserve">       </w:t>
      </w:r>
      <w:r w:rsidR="001A6863">
        <w:rPr>
          <w:sz w:val="24"/>
          <w:szCs w:val="24"/>
        </w:rPr>
        <w:tab/>
      </w:r>
      <w:r w:rsidR="00631217" w:rsidRPr="0024203D">
        <w:rPr>
          <w:b/>
          <w:color w:val="auto"/>
          <w:sz w:val="24"/>
          <w:szCs w:val="24"/>
          <w:shd w:val="clear" w:color="auto" w:fill="FEFEFE"/>
        </w:rPr>
        <w:t>Принцип на обоснованост</w:t>
      </w:r>
      <w:r w:rsidR="00631217" w:rsidRPr="0024203D">
        <w:rPr>
          <w:color w:val="auto"/>
          <w:sz w:val="24"/>
          <w:szCs w:val="24"/>
          <w:shd w:val="clear" w:color="auto" w:fill="FEFEFE"/>
        </w:rPr>
        <w:t xml:space="preserve"> </w:t>
      </w:r>
      <w:r w:rsidR="0024203D" w:rsidRPr="0024203D">
        <w:rPr>
          <w:color w:val="auto"/>
          <w:sz w:val="24"/>
          <w:szCs w:val="24"/>
          <w:shd w:val="clear" w:color="auto" w:fill="FEFEFE"/>
        </w:rPr>
        <w:t>–</w:t>
      </w:r>
      <w:r w:rsidR="006554EF" w:rsidRPr="0024203D">
        <w:rPr>
          <w:color w:val="auto"/>
          <w:sz w:val="24"/>
          <w:szCs w:val="24"/>
          <w:shd w:val="clear" w:color="auto" w:fill="FEFEFE"/>
        </w:rPr>
        <w:t xml:space="preserve"> </w:t>
      </w:r>
      <w:r w:rsidR="0024203D" w:rsidRPr="0024203D">
        <w:rPr>
          <w:color w:val="auto"/>
          <w:sz w:val="24"/>
          <w:szCs w:val="24"/>
          <w:shd w:val="clear" w:color="auto" w:fill="FEFEFE"/>
        </w:rPr>
        <w:t xml:space="preserve">Приемането на </w:t>
      </w:r>
      <w:r w:rsidR="0024203D" w:rsidRPr="0024203D">
        <w:rPr>
          <w:color w:val="auto"/>
          <w:sz w:val="24"/>
          <w:szCs w:val="24"/>
        </w:rPr>
        <w:t xml:space="preserve">Наредба за изменение и допълнение на Наредбата за определянето и администрирането на местните такси и цени на услуги на територията на община Пловдив се обосновава с разпоредбите на чл.21, ал.1, т.7, и т.23 и ал.2 от Закона за местното самоуправление и местната администрация и във връзка с чл.6, ал.1, </w:t>
      </w:r>
      <w:r w:rsidR="00A83FF6">
        <w:rPr>
          <w:color w:val="auto"/>
          <w:sz w:val="24"/>
          <w:szCs w:val="24"/>
        </w:rPr>
        <w:t xml:space="preserve">б. „б“, </w:t>
      </w:r>
      <w:r w:rsidR="00C510BB">
        <w:rPr>
          <w:color w:val="auto"/>
          <w:sz w:val="24"/>
          <w:szCs w:val="24"/>
        </w:rPr>
        <w:t xml:space="preserve">б. „е“, </w:t>
      </w:r>
      <w:r w:rsidR="0024203D" w:rsidRPr="0024203D">
        <w:rPr>
          <w:color w:val="auto"/>
          <w:sz w:val="24"/>
          <w:szCs w:val="24"/>
        </w:rPr>
        <w:t>б.</w:t>
      </w:r>
      <w:r w:rsidR="001A6863">
        <w:rPr>
          <w:color w:val="auto"/>
          <w:sz w:val="24"/>
          <w:szCs w:val="24"/>
        </w:rPr>
        <w:t xml:space="preserve"> </w:t>
      </w:r>
      <w:r w:rsidR="0024203D" w:rsidRPr="0024203D">
        <w:rPr>
          <w:color w:val="auto"/>
          <w:sz w:val="24"/>
          <w:szCs w:val="24"/>
        </w:rPr>
        <w:t>“и“ и б.</w:t>
      </w:r>
      <w:r w:rsidR="001A6863">
        <w:rPr>
          <w:color w:val="auto"/>
          <w:sz w:val="24"/>
          <w:szCs w:val="24"/>
        </w:rPr>
        <w:t xml:space="preserve"> </w:t>
      </w:r>
      <w:r w:rsidR="0024203D" w:rsidRPr="0024203D">
        <w:rPr>
          <w:color w:val="auto"/>
          <w:sz w:val="24"/>
          <w:szCs w:val="24"/>
        </w:rPr>
        <w:t>“к“</w:t>
      </w:r>
      <w:r w:rsidR="00A83FF6">
        <w:rPr>
          <w:color w:val="auto"/>
          <w:sz w:val="24"/>
          <w:szCs w:val="24"/>
        </w:rPr>
        <w:t xml:space="preserve"> и ал. 2</w:t>
      </w:r>
      <w:r w:rsidR="0024203D" w:rsidRPr="0024203D">
        <w:rPr>
          <w:color w:val="auto"/>
          <w:sz w:val="24"/>
          <w:szCs w:val="24"/>
        </w:rPr>
        <w:t xml:space="preserve">, </w:t>
      </w:r>
      <w:r w:rsidR="00A83FF6">
        <w:rPr>
          <w:color w:val="auto"/>
          <w:sz w:val="24"/>
          <w:szCs w:val="24"/>
        </w:rPr>
        <w:t xml:space="preserve">чл. 7, ал. 1, </w:t>
      </w:r>
      <w:r w:rsidR="0024203D" w:rsidRPr="0024203D">
        <w:rPr>
          <w:color w:val="auto"/>
          <w:sz w:val="24"/>
          <w:szCs w:val="24"/>
        </w:rPr>
        <w:t xml:space="preserve">чл.8, </w:t>
      </w:r>
      <w:r w:rsidR="00A83FF6">
        <w:rPr>
          <w:color w:val="auto"/>
          <w:sz w:val="24"/>
          <w:szCs w:val="24"/>
        </w:rPr>
        <w:t xml:space="preserve">ал. 1, ал. 3,  </w:t>
      </w:r>
      <w:r w:rsidR="0024203D" w:rsidRPr="0024203D">
        <w:rPr>
          <w:color w:val="auto"/>
          <w:sz w:val="24"/>
          <w:szCs w:val="24"/>
        </w:rPr>
        <w:t>ал.4 и ал.6</w:t>
      </w:r>
      <w:r w:rsidR="00C510BB">
        <w:rPr>
          <w:color w:val="auto"/>
          <w:sz w:val="24"/>
          <w:szCs w:val="24"/>
        </w:rPr>
        <w:t>,</w:t>
      </w:r>
      <w:r w:rsidR="0024203D" w:rsidRPr="0024203D">
        <w:rPr>
          <w:color w:val="auto"/>
          <w:sz w:val="24"/>
          <w:szCs w:val="24"/>
        </w:rPr>
        <w:t xml:space="preserve"> чл.9 </w:t>
      </w:r>
      <w:r w:rsidR="00C510BB">
        <w:rPr>
          <w:color w:val="auto"/>
          <w:sz w:val="24"/>
          <w:szCs w:val="24"/>
        </w:rPr>
        <w:t xml:space="preserve">и чл. 115, ал. 1 </w:t>
      </w:r>
      <w:r w:rsidR="0024203D" w:rsidRPr="0024203D">
        <w:rPr>
          <w:color w:val="auto"/>
          <w:sz w:val="24"/>
          <w:szCs w:val="24"/>
        </w:rPr>
        <w:t xml:space="preserve">от Закона за местните данъци и такси, </w:t>
      </w:r>
      <w:r w:rsidR="00A83FF6">
        <w:rPr>
          <w:color w:val="auto"/>
          <w:sz w:val="24"/>
          <w:szCs w:val="24"/>
        </w:rPr>
        <w:t xml:space="preserve">във връзка с чл. 72-80 от ЗМДТ, </w:t>
      </w:r>
      <w:r w:rsidR="0024203D" w:rsidRPr="0024203D">
        <w:rPr>
          <w:color w:val="auto"/>
          <w:sz w:val="24"/>
          <w:szCs w:val="24"/>
        </w:rPr>
        <w:t xml:space="preserve">във връзка с </w:t>
      </w:r>
      <w:r w:rsidR="0047194C">
        <w:rPr>
          <w:color w:val="auto"/>
          <w:sz w:val="24"/>
          <w:szCs w:val="24"/>
        </w:rPr>
        <w:t xml:space="preserve">чл. 3, ал. 1, б. „б“ и ал. 2, </w:t>
      </w:r>
      <w:r w:rsidR="00C510BB">
        <w:rPr>
          <w:color w:val="auto"/>
          <w:sz w:val="24"/>
          <w:szCs w:val="24"/>
        </w:rPr>
        <w:t xml:space="preserve">чл. 5, </w:t>
      </w:r>
      <w:r w:rsidR="0024203D" w:rsidRPr="0024203D">
        <w:rPr>
          <w:color w:val="auto"/>
          <w:sz w:val="24"/>
          <w:szCs w:val="24"/>
        </w:rPr>
        <w:t xml:space="preserve">чл.12, ал.1, </w:t>
      </w:r>
      <w:r w:rsidR="00C510BB">
        <w:rPr>
          <w:color w:val="auto"/>
          <w:sz w:val="24"/>
          <w:szCs w:val="24"/>
        </w:rPr>
        <w:t xml:space="preserve">чл. 46а, </w:t>
      </w:r>
      <w:r w:rsidR="0024203D" w:rsidRPr="0024203D">
        <w:rPr>
          <w:color w:val="auto"/>
          <w:sz w:val="24"/>
          <w:szCs w:val="24"/>
        </w:rPr>
        <w:t>чл.49</w:t>
      </w:r>
      <w:r w:rsidR="00C510BB">
        <w:rPr>
          <w:color w:val="auto"/>
          <w:sz w:val="24"/>
          <w:szCs w:val="24"/>
        </w:rPr>
        <w:t xml:space="preserve"> и чл. 55 </w:t>
      </w:r>
      <w:r w:rsidR="0024203D" w:rsidRPr="0024203D">
        <w:rPr>
          <w:color w:val="auto"/>
          <w:sz w:val="24"/>
          <w:szCs w:val="24"/>
        </w:rPr>
        <w:t xml:space="preserve">от Наредбата за определянето и администрирането на местните такси и цени на услуги на територията на община Пловдив, </w:t>
      </w:r>
      <w:r w:rsidR="0096177F">
        <w:rPr>
          <w:color w:val="auto"/>
          <w:sz w:val="24"/>
          <w:szCs w:val="24"/>
        </w:rPr>
        <w:t xml:space="preserve">във връзка с чл. 35, ал. </w:t>
      </w:r>
      <w:r w:rsidR="00B97A80">
        <w:rPr>
          <w:color w:val="auto"/>
          <w:sz w:val="24"/>
          <w:szCs w:val="24"/>
        </w:rPr>
        <w:t>5 от ЗЗЖ, във връзка с чл. 137</w:t>
      </w:r>
      <w:r w:rsidR="0096177F">
        <w:rPr>
          <w:color w:val="auto"/>
          <w:sz w:val="24"/>
          <w:szCs w:val="24"/>
        </w:rPr>
        <w:t xml:space="preserve"> и чл. 175, ал. 2 от ЗВМД, </w:t>
      </w:r>
      <w:r w:rsidR="0024203D" w:rsidRPr="0024203D">
        <w:rPr>
          <w:color w:val="auto"/>
          <w:sz w:val="24"/>
          <w:szCs w:val="24"/>
        </w:rPr>
        <w:t xml:space="preserve">при спазване изискванията на </w:t>
      </w:r>
      <w:r w:rsidR="0047194C">
        <w:rPr>
          <w:color w:val="auto"/>
          <w:sz w:val="24"/>
          <w:szCs w:val="24"/>
        </w:rPr>
        <w:t xml:space="preserve">чл. 8, </w:t>
      </w:r>
      <w:r w:rsidR="0024203D" w:rsidRPr="0024203D">
        <w:rPr>
          <w:color w:val="auto"/>
          <w:sz w:val="24"/>
          <w:szCs w:val="24"/>
        </w:rPr>
        <w:t>чл.11, ал.3, чл.15, ал.1, чл.18а, чл.19, ал.1, чл.20, чл.26 и чл.28 от ЗНА и във връзка с чл.75, чл.76, чл.77 и чл.79 от АПК.</w:t>
      </w:r>
    </w:p>
    <w:p w:rsidR="00631217" w:rsidRPr="009A3441" w:rsidRDefault="00631217" w:rsidP="00631217">
      <w:pPr>
        <w:tabs>
          <w:tab w:val="left" w:pos="567"/>
        </w:tabs>
        <w:ind w:right="-340" w:firstLine="567"/>
        <w:jc w:val="both"/>
        <w:rPr>
          <w:b/>
          <w:sz w:val="24"/>
          <w:szCs w:val="24"/>
          <w:shd w:val="clear" w:color="auto" w:fill="FEFEFE"/>
        </w:rPr>
      </w:pPr>
      <w:r w:rsidRPr="009A3441">
        <w:rPr>
          <w:b/>
          <w:sz w:val="24"/>
          <w:szCs w:val="24"/>
          <w:shd w:val="clear" w:color="auto" w:fill="FEFEFE"/>
        </w:rPr>
        <w:t>Принципите на предвидимост и откритост</w:t>
      </w:r>
      <w:r w:rsidRPr="009A3441">
        <w:rPr>
          <w:sz w:val="24"/>
          <w:szCs w:val="24"/>
          <w:shd w:val="clear" w:color="auto" w:fill="FEFEFE"/>
        </w:rPr>
        <w:t xml:space="preserve"> са спазени – про</w:t>
      </w:r>
      <w:r w:rsidR="00806E61">
        <w:rPr>
          <w:sz w:val="24"/>
          <w:szCs w:val="24"/>
          <w:shd w:val="clear" w:color="auto" w:fill="FEFEFE"/>
        </w:rPr>
        <w:t>ектът с мотивите и предварителни</w:t>
      </w:r>
      <w:r w:rsidRPr="009A3441">
        <w:rPr>
          <w:sz w:val="24"/>
          <w:szCs w:val="24"/>
          <w:shd w:val="clear" w:color="auto" w:fill="FEFEFE"/>
        </w:rPr>
        <w:t>т</w:t>
      </w:r>
      <w:r w:rsidR="00806E61">
        <w:rPr>
          <w:sz w:val="24"/>
          <w:szCs w:val="24"/>
          <w:shd w:val="clear" w:color="auto" w:fill="FEFEFE"/>
        </w:rPr>
        <w:t>е оценки</w:t>
      </w:r>
      <w:r w:rsidRPr="009A3441">
        <w:rPr>
          <w:sz w:val="24"/>
          <w:szCs w:val="24"/>
          <w:shd w:val="clear" w:color="auto" w:fill="FEFEFE"/>
        </w:rPr>
        <w:t xml:space="preserve"> на въздействието на проекта на </w:t>
      </w:r>
      <w:r w:rsidR="00B82C8E" w:rsidRPr="009A3441">
        <w:rPr>
          <w:sz w:val="24"/>
          <w:szCs w:val="24"/>
        </w:rPr>
        <w:t>Наредба за изменение и допълнение на Наредба за определянето и администрирането на местните такси и це</w:t>
      </w:r>
      <w:r w:rsidR="006554EF">
        <w:rPr>
          <w:sz w:val="24"/>
          <w:szCs w:val="24"/>
        </w:rPr>
        <w:t>ни на услуги на територията на о</w:t>
      </w:r>
      <w:r w:rsidR="00B82C8E" w:rsidRPr="009A3441">
        <w:rPr>
          <w:sz w:val="24"/>
          <w:szCs w:val="24"/>
        </w:rPr>
        <w:t>бщина Пловдив</w:t>
      </w:r>
      <w:r w:rsidRPr="009A3441">
        <w:rPr>
          <w:sz w:val="24"/>
          <w:szCs w:val="24"/>
        </w:rPr>
        <w:t xml:space="preserve"> </w:t>
      </w:r>
      <w:r w:rsidR="00806E61">
        <w:rPr>
          <w:sz w:val="24"/>
          <w:szCs w:val="24"/>
          <w:shd w:val="clear" w:color="auto" w:fill="FEFEFE"/>
        </w:rPr>
        <w:t>са</w:t>
      </w:r>
      <w:r w:rsidRPr="009A3441">
        <w:rPr>
          <w:sz w:val="24"/>
          <w:szCs w:val="24"/>
          <w:shd w:val="clear" w:color="auto" w:fill="FEFEFE"/>
        </w:rPr>
        <w:t xml:space="preserve"> публикуван</w:t>
      </w:r>
      <w:r w:rsidR="00806E61">
        <w:rPr>
          <w:sz w:val="24"/>
          <w:szCs w:val="24"/>
          <w:shd w:val="clear" w:color="auto" w:fill="FEFEFE"/>
        </w:rPr>
        <w:t>и</w:t>
      </w:r>
      <w:r w:rsidRPr="009A3441">
        <w:rPr>
          <w:sz w:val="24"/>
          <w:szCs w:val="24"/>
          <w:shd w:val="clear" w:color="auto" w:fill="FEFEFE"/>
        </w:rPr>
        <w:t xml:space="preserve"> на интернет</w:t>
      </w:r>
      <w:r w:rsidR="006554EF">
        <w:rPr>
          <w:sz w:val="24"/>
          <w:szCs w:val="24"/>
          <w:shd w:val="clear" w:color="auto" w:fill="FEFEFE"/>
        </w:rPr>
        <w:t xml:space="preserve"> страницата на о</w:t>
      </w:r>
      <w:r w:rsidRPr="009A3441">
        <w:rPr>
          <w:sz w:val="24"/>
          <w:szCs w:val="24"/>
          <w:shd w:val="clear" w:color="auto" w:fill="FEFEFE"/>
        </w:rPr>
        <w:t>бщина Пловдив за навременно информиране и предоставяне на становища и предложения от заинтересованите групи</w:t>
      </w:r>
      <w:r w:rsidRPr="009A3441">
        <w:rPr>
          <w:b/>
          <w:sz w:val="24"/>
          <w:szCs w:val="24"/>
          <w:shd w:val="clear" w:color="auto" w:fill="FEFEFE"/>
        </w:rPr>
        <w:t xml:space="preserve">. </w:t>
      </w:r>
    </w:p>
    <w:p w:rsidR="00631217" w:rsidRDefault="00631217" w:rsidP="00631217">
      <w:pPr>
        <w:ind w:right="-340" w:firstLine="567"/>
        <w:jc w:val="both"/>
        <w:rPr>
          <w:spacing w:val="4"/>
          <w:sz w:val="24"/>
          <w:szCs w:val="24"/>
        </w:rPr>
      </w:pPr>
      <w:r w:rsidRPr="009A3441">
        <w:rPr>
          <w:b/>
          <w:sz w:val="24"/>
          <w:szCs w:val="24"/>
          <w:shd w:val="clear" w:color="auto" w:fill="FEFEFE"/>
        </w:rPr>
        <w:t>Принцип на съгласуваност</w:t>
      </w:r>
      <w:r w:rsidRPr="009A3441">
        <w:rPr>
          <w:sz w:val="24"/>
          <w:szCs w:val="24"/>
          <w:shd w:val="clear" w:color="auto" w:fill="FEFEFE"/>
        </w:rPr>
        <w:t xml:space="preserve"> – </w:t>
      </w:r>
      <w:r w:rsidRPr="009A3441">
        <w:rPr>
          <w:sz w:val="24"/>
          <w:szCs w:val="24"/>
        </w:rPr>
        <w:t xml:space="preserve">проектът на </w:t>
      </w:r>
      <w:r w:rsidR="00B82C8E" w:rsidRPr="009A3441">
        <w:rPr>
          <w:sz w:val="24"/>
          <w:szCs w:val="24"/>
        </w:rPr>
        <w:t>Наредба за изменение и допълнение на Наредба за определянето и администрирането на местните такси и це</w:t>
      </w:r>
      <w:r w:rsidR="006554EF">
        <w:rPr>
          <w:sz w:val="24"/>
          <w:szCs w:val="24"/>
        </w:rPr>
        <w:t xml:space="preserve">ни на услуги на </w:t>
      </w:r>
      <w:r w:rsidR="006554EF">
        <w:rPr>
          <w:sz w:val="24"/>
          <w:szCs w:val="24"/>
        </w:rPr>
        <w:lastRenderedPageBreak/>
        <w:t>територията на о</w:t>
      </w:r>
      <w:r w:rsidR="00B82C8E" w:rsidRPr="009A3441">
        <w:rPr>
          <w:sz w:val="24"/>
          <w:szCs w:val="24"/>
        </w:rPr>
        <w:t>бщина Пловдив</w:t>
      </w:r>
      <w:r w:rsidRPr="009A3441">
        <w:rPr>
          <w:sz w:val="24"/>
          <w:szCs w:val="24"/>
        </w:rPr>
        <w:t xml:space="preserve"> с мотивите, чрез </w:t>
      </w:r>
      <w:r w:rsidRPr="009A3441">
        <w:rPr>
          <w:sz w:val="24"/>
          <w:szCs w:val="24"/>
          <w:shd w:val="clear" w:color="auto" w:fill="FEFEFE"/>
        </w:rPr>
        <w:t xml:space="preserve">интернет страницата </w:t>
      </w:r>
      <w:r w:rsidR="006554EF">
        <w:rPr>
          <w:sz w:val="24"/>
          <w:szCs w:val="24"/>
        </w:rPr>
        <w:t>на о</w:t>
      </w:r>
      <w:r w:rsidRPr="009A3441">
        <w:rPr>
          <w:sz w:val="24"/>
          <w:szCs w:val="24"/>
        </w:rPr>
        <w:t xml:space="preserve">бщина Пловдив, публично са предоставени на заинтересованите групи, като </w:t>
      </w:r>
      <w:r w:rsidRPr="009A3441">
        <w:rPr>
          <w:spacing w:val="4"/>
          <w:sz w:val="24"/>
          <w:szCs w:val="24"/>
        </w:rPr>
        <w:t xml:space="preserve">ще бъдат взети предвид направените в хода на обсъждането становища и предложения. </w:t>
      </w:r>
    </w:p>
    <w:p w:rsidR="00936F94" w:rsidRPr="009A3441" w:rsidRDefault="00936F94" w:rsidP="00631217">
      <w:pPr>
        <w:ind w:right="-340" w:firstLine="567"/>
        <w:jc w:val="both"/>
        <w:rPr>
          <w:spacing w:val="4"/>
          <w:sz w:val="24"/>
          <w:szCs w:val="24"/>
        </w:rPr>
      </w:pPr>
      <w:r>
        <w:rPr>
          <w:sz w:val="24"/>
          <w:szCs w:val="24"/>
        </w:rPr>
        <w:t xml:space="preserve">Към датата на публикуване на настоящия нормативен акт са взети </w:t>
      </w:r>
      <w:r w:rsidRPr="00CA3001">
        <w:rPr>
          <w:sz w:val="24"/>
          <w:szCs w:val="24"/>
        </w:rPr>
        <w:t>предвид становищата, направени от районните администрации</w:t>
      </w:r>
      <w:r>
        <w:rPr>
          <w:sz w:val="24"/>
          <w:szCs w:val="24"/>
        </w:rPr>
        <w:t xml:space="preserve"> и от проведени дискусии в състава на общинската администрация</w:t>
      </w:r>
      <w:r w:rsidRPr="00CA3001">
        <w:rPr>
          <w:sz w:val="24"/>
          <w:szCs w:val="24"/>
        </w:rPr>
        <w:t>.</w:t>
      </w:r>
    </w:p>
    <w:p w:rsidR="009028E6" w:rsidRDefault="009028E6" w:rsidP="009028E6">
      <w:pPr>
        <w:ind w:right="-340"/>
        <w:jc w:val="both"/>
        <w:rPr>
          <w:sz w:val="24"/>
          <w:szCs w:val="24"/>
          <w:lang w:eastAsia="en-US"/>
        </w:rPr>
      </w:pPr>
      <w:r>
        <w:rPr>
          <w:b/>
          <w:sz w:val="24"/>
          <w:szCs w:val="24"/>
          <w:shd w:val="clear" w:color="auto" w:fill="FEFEFE"/>
        </w:rPr>
        <w:t xml:space="preserve">           </w:t>
      </w:r>
      <w:r w:rsidR="00631217" w:rsidRPr="009A3441">
        <w:rPr>
          <w:b/>
          <w:sz w:val="24"/>
          <w:szCs w:val="24"/>
          <w:shd w:val="clear" w:color="auto" w:fill="FEFEFE"/>
        </w:rPr>
        <w:t xml:space="preserve">Принципите на </w:t>
      </w:r>
      <w:r w:rsidR="00631217" w:rsidRPr="009A3441">
        <w:rPr>
          <w:b/>
          <w:sz w:val="24"/>
          <w:szCs w:val="24"/>
        </w:rPr>
        <w:t xml:space="preserve">субсидиарност, пропорционалност и стабилност </w:t>
      </w:r>
      <w:r>
        <w:rPr>
          <w:sz w:val="24"/>
          <w:szCs w:val="24"/>
        </w:rPr>
        <w:t xml:space="preserve">– </w:t>
      </w:r>
      <w:r w:rsidRPr="004467BF">
        <w:rPr>
          <w:sz w:val="24"/>
          <w:szCs w:val="24"/>
          <w:lang w:eastAsia="en-US"/>
        </w:rPr>
        <w:t xml:space="preserve">предложената за приемане </w:t>
      </w:r>
      <w:r w:rsidRPr="004467BF">
        <w:rPr>
          <w:sz w:val="24"/>
          <w:szCs w:val="24"/>
        </w:rPr>
        <w:t>Наредба за изменение и допълнение на Наредбата за определянето и администрирането на местните такси и це</w:t>
      </w:r>
      <w:r w:rsidR="00EA239F">
        <w:rPr>
          <w:sz w:val="24"/>
          <w:szCs w:val="24"/>
        </w:rPr>
        <w:t>ни на услуги на територията на о</w:t>
      </w:r>
      <w:r w:rsidRPr="004467BF">
        <w:rPr>
          <w:sz w:val="24"/>
          <w:szCs w:val="24"/>
        </w:rPr>
        <w:t>бщина Пловдив</w:t>
      </w:r>
      <w:r w:rsidRPr="004467BF">
        <w:rPr>
          <w:rFonts w:eastAsia="Calibri"/>
          <w:sz w:val="24"/>
          <w:szCs w:val="24"/>
          <w:lang w:eastAsia="en-US"/>
        </w:rPr>
        <w:t xml:space="preserve"> </w:t>
      </w:r>
      <w:r w:rsidRPr="004467BF">
        <w:rPr>
          <w:sz w:val="24"/>
          <w:szCs w:val="24"/>
          <w:lang w:eastAsia="en-US"/>
        </w:rPr>
        <w:t>е в съответствие с нормативните актове от по</w:t>
      </w:r>
      <w:r w:rsidRPr="004467BF">
        <w:rPr>
          <w:b/>
          <w:sz w:val="24"/>
          <w:szCs w:val="24"/>
          <w:lang w:eastAsia="en-US"/>
        </w:rPr>
        <w:t>-</w:t>
      </w:r>
      <w:r>
        <w:rPr>
          <w:sz w:val="24"/>
          <w:szCs w:val="24"/>
          <w:lang w:eastAsia="en-US"/>
        </w:rPr>
        <w:t xml:space="preserve">висока степен. </w:t>
      </w:r>
    </w:p>
    <w:p w:rsidR="00631217" w:rsidRDefault="009028E6" w:rsidP="009028E6">
      <w:pPr>
        <w:spacing w:after="200"/>
        <w:ind w:right="-340"/>
        <w:jc w:val="both"/>
        <w:rPr>
          <w:sz w:val="24"/>
          <w:szCs w:val="24"/>
        </w:rPr>
      </w:pPr>
      <w:r>
        <w:rPr>
          <w:sz w:val="24"/>
          <w:szCs w:val="24"/>
          <w:lang w:eastAsia="en-US"/>
        </w:rPr>
        <w:t xml:space="preserve">            П</w:t>
      </w:r>
      <w:r w:rsidR="00631217" w:rsidRPr="009A3441">
        <w:rPr>
          <w:sz w:val="24"/>
          <w:szCs w:val="24"/>
        </w:rPr>
        <w:t xml:space="preserve">редоставянето и администрирането на услугите се извършва от експертите и специалистите на </w:t>
      </w:r>
      <w:r w:rsidR="00B82C8E" w:rsidRPr="009A3441">
        <w:rPr>
          <w:sz w:val="24"/>
          <w:szCs w:val="24"/>
        </w:rPr>
        <w:t xml:space="preserve">общинска и </w:t>
      </w:r>
      <w:r w:rsidR="00631217" w:rsidRPr="009A3441">
        <w:rPr>
          <w:sz w:val="24"/>
          <w:szCs w:val="24"/>
        </w:rPr>
        <w:t>районни администрации</w:t>
      </w:r>
      <w:r w:rsidR="009F6102" w:rsidRPr="009A3441">
        <w:rPr>
          <w:sz w:val="24"/>
          <w:szCs w:val="24"/>
        </w:rPr>
        <w:t>, ка</w:t>
      </w:r>
      <w:r w:rsidR="006554EF">
        <w:rPr>
          <w:sz w:val="24"/>
          <w:szCs w:val="24"/>
        </w:rPr>
        <w:t>кто и от структурните звена на о</w:t>
      </w:r>
      <w:r w:rsidR="009F6102" w:rsidRPr="009A3441">
        <w:rPr>
          <w:sz w:val="24"/>
          <w:szCs w:val="24"/>
        </w:rPr>
        <w:t>бщина Пловдив,</w:t>
      </w:r>
      <w:r w:rsidR="00631217" w:rsidRPr="009A3441">
        <w:rPr>
          <w:sz w:val="24"/>
          <w:szCs w:val="24"/>
        </w:rPr>
        <w:t xml:space="preserve"> при спазване на изискванията на наредбата. </w:t>
      </w:r>
      <w:r w:rsidR="001A642D">
        <w:rPr>
          <w:sz w:val="24"/>
          <w:szCs w:val="24"/>
        </w:rPr>
        <w:t>Колкото по-близо до съответните потребители се вземат решенията за количеството и качеството на публичните права и услуги, толкова по-непосредствена е връзката между техните потребители и общината, т.е. толкова по-точно те отразяват предпочитанията на гражданите, които са потребители.</w:t>
      </w:r>
    </w:p>
    <w:p w:rsidR="00C510BB" w:rsidRPr="00C510BB" w:rsidRDefault="00C510BB" w:rsidP="00C510BB">
      <w:pPr>
        <w:spacing w:after="200" w:line="276" w:lineRule="auto"/>
        <w:ind w:right="-340" w:firstLine="709"/>
        <w:jc w:val="both"/>
        <w:rPr>
          <w:sz w:val="24"/>
          <w:szCs w:val="24"/>
          <w:lang w:eastAsia="en-US"/>
        </w:rPr>
      </w:pPr>
      <w:r w:rsidRPr="00C510BB">
        <w:rPr>
          <w:sz w:val="24"/>
          <w:szCs w:val="24"/>
          <w:lang w:eastAsia="en-US"/>
        </w:rPr>
        <w:t xml:space="preserve">При изработване на проекта за приемане </w:t>
      </w:r>
      <w:r w:rsidRPr="00C510BB">
        <w:rPr>
          <w:sz w:val="24"/>
          <w:szCs w:val="24"/>
        </w:rPr>
        <w:t>Наредба за изменение и допълнение на Наредбата за определянето и администрирането на местните такси и цени на услуги на територията на община Пловдив</w:t>
      </w:r>
      <w:r w:rsidRPr="00C510BB">
        <w:rPr>
          <w:rFonts w:eastAsia="Calibri"/>
          <w:sz w:val="24"/>
          <w:szCs w:val="24"/>
          <w:lang w:eastAsia="en-US"/>
        </w:rPr>
        <w:t xml:space="preserve"> </w:t>
      </w:r>
      <w:r w:rsidRPr="00C510BB">
        <w:rPr>
          <w:sz w:val="24"/>
          <w:szCs w:val="24"/>
          <w:lang w:eastAsia="en-US"/>
        </w:rPr>
        <w:t>е спазен чл.18а от Закона за нормативните актове, както и разпоредбите на глави II и III от същия. Извършена е предварителна оценка на въздействието</w:t>
      </w:r>
      <w:r w:rsidRPr="00C510BB">
        <w:rPr>
          <w:b/>
          <w:sz w:val="24"/>
          <w:szCs w:val="24"/>
          <w:lang w:eastAsia="en-US"/>
        </w:rPr>
        <w:t xml:space="preserve"> </w:t>
      </w:r>
      <w:r w:rsidRPr="00C510BB">
        <w:rPr>
          <w:sz w:val="24"/>
          <w:szCs w:val="24"/>
          <w:lang w:eastAsia="en-US"/>
        </w:rPr>
        <w:t xml:space="preserve">на проекта </w:t>
      </w:r>
      <w:r w:rsidRPr="00C510BB">
        <w:rPr>
          <w:b/>
          <w:sz w:val="24"/>
          <w:szCs w:val="24"/>
          <w:lang w:eastAsia="en-US"/>
        </w:rPr>
        <w:t>-</w:t>
      </w:r>
      <w:r w:rsidRPr="00C510BB">
        <w:rPr>
          <w:rFonts w:eastAsia="Calibri"/>
          <w:sz w:val="24"/>
          <w:szCs w:val="24"/>
          <w:lang w:val="ru-RU" w:eastAsia="en-US"/>
        </w:rPr>
        <w:t xml:space="preserve"> </w:t>
      </w:r>
      <w:r w:rsidRPr="00C510BB">
        <w:rPr>
          <w:sz w:val="24"/>
          <w:szCs w:val="24"/>
        </w:rPr>
        <w:t>Наредба за изменение и допълнение на Наредбата за определянето и администрирането на местните такси и цени на услуги на територията на община Пловдив</w:t>
      </w:r>
      <w:r w:rsidRPr="00C510BB">
        <w:rPr>
          <w:sz w:val="24"/>
          <w:szCs w:val="24"/>
          <w:lang w:eastAsia="en-US"/>
        </w:rPr>
        <w:t xml:space="preserve">, която е прикачена към публикувания проект. </w:t>
      </w:r>
    </w:p>
    <w:p w:rsidR="00631217" w:rsidRDefault="009028E6" w:rsidP="00631217">
      <w:pPr>
        <w:shd w:val="clear" w:color="auto" w:fill="FFFFFF"/>
        <w:ind w:right="-340"/>
        <w:jc w:val="both"/>
        <w:rPr>
          <w:b/>
          <w:color w:val="000000"/>
          <w:spacing w:val="-2"/>
          <w:sz w:val="24"/>
          <w:szCs w:val="28"/>
        </w:rPr>
      </w:pPr>
      <w:r>
        <w:rPr>
          <w:b/>
          <w:color w:val="000000"/>
          <w:spacing w:val="-2"/>
          <w:sz w:val="24"/>
          <w:szCs w:val="28"/>
        </w:rPr>
        <w:t xml:space="preserve">       </w:t>
      </w:r>
      <w:r w:rsidR="00631217">
        <w:rPr>
          <w:b/>
          <w:color w:val="000000"/>
          <w:spacing w:val="-2"/>
          <w:sz w:val="24"/>
          <w:szCs w:val="28"/>
        </w:rPr>
        <w:t xml:space="preserve">  </w:t>
      </w:r>
      <w:r w:rsidR="00631217" w:rsidRPr="006F372C">
        <w:rPr>
          <w:b/>
          <w:color w:val="000000"/>
          <w:spacing w:val="-2"/>
          <w:sz w:val="24"/>
          <w:szCs w:val="28"/>
        </w:rPr>
        <w:t>Цел на Наредбата</w:t>
      </w:r>
      <w:r w:rsidR="00631217">
        <w:rPr>
          <w:b/>
          <w:color w:val="000000"/>
          <w:spacing w:val="-2"/>
          <w:sz w:val="24"/>
          <w:szCs w:val="28"/>
        </w:rPr>
        <w:t xml:space="preserve"> </w:t>
      </w:r>
    </w:p>
    <w:p w:rsidR="00455F04" w:rsidRPr="00455F04" w:rsidRDefault="00455F04" w:rsidP="00455F04">
      <w:pPr>
        <w:spacing w:line="276" w:lineRule="auto"/>
        <w:ind w:right="-340" w:firstLine="567"/>
        <w:jc w:val="both"/>
        <w:rPr>
          <w:rFonts w:eastAsia="Calibri"/>
          <w:sz w:val="24"/>
          <w:szCs w:val="24"/>
          <w:lang w:eastAsia="en-US"/>
        </w:rPr>
      </w:pPr>
      <w:r w:rsidRPr="00455F04">
        <w:rPr>
          <w:rFonts w:eastAsia="Calibri"/>
          <w:sz w:val="24"/>
          <w:szCs w:val="24"/>
          <w:lang w:eastAsia="en-US"/>
        </w:rPr>
        <w:t xml:space="preserve">Община Пловдив осъществява политика и важна роля в осигуряването на гражданите, бизнеса и посетителите на града на услуги в сферата на социалните, културните и спортни дейности,  градоустройство и други.  </w:t>
      </w:r>
      <w:r>
        <w:rPr>
          <w:rFonts w:eastAsia="Calibri"/>
          <w:sz w:val="24"/>
          <w:szCs w:val="24"/>
          <w:lang w:eastAsia="en-US"/>
        </w:rPr>
        <w:t>В текста на чл. 6, ал. 1 от ЗМДТ изчерпателно са изброени всички видове такси, които общините събират, а с</w:t>
      </w:r>
      <w:r w:rsidRPr="00455F04">
        <w:rPr>
          <w:rFonts w:eastAsia="Calibri"/>
          <w:sz w:val="24"/>
          <w:szCs w:val="24"/>
          <w:lang w:eastAsia="en-US"/>
        </w:rPr>
        <w:t xml:space="preserve">ъгласно ал. 2 </w:t>
      </w:r>
      <w:r>
        <w:rPr>
          <w:rFonts w:eastAsia="Calibri"/>
          <w:sz w:val="24"/>
          <w:szCs w:val="24"/>
          <w:lang w:eastAsia="en-US"/>
        </w:rPr>
        <w:t>пак там -</w:t>
      </w:r>
      <w:r w:rsidRPr="00455F04">
        <w:rPr>
          <w:rFonts w:eastAsia="Calibri"/>
          <w:sz w:val="24"/>
          <w:szCs w:val="24"/>
          <w:lang w:eastAsia="en-US"/>
        </w:rPr>
        <w:t xml:space="preserve"> за всички услуги и права, предоставяни от общината, с изключение на тези по ал. 1 от същия член,  в правомощията на общинския съвет е да определя цената на съответната услуга или право. </w:t>
      </w:r>
    </w:p>
    <w:p w:rsidR="00455F04" w:rsidRDefault="00455F04" w:rsidP="00631217">
      <w:pPr>
        <w:shd w:val="clear" w:color="auto" w:fill="FFFFFF"/>
        <w:ind w:right="-340"/>
        <w:jc w:val="both"/>
        <w:rPr>
          <w:color w:val="000000"/>
          <w:spacing w:val="-2"/>
          <w:sz w:val="24"/>
          <w:szCs w:val="28"/>
        </w:rPr>
      </w:pPr>
      <w:r w:rsidRPr="00455F04">
        <w:rPr>
          <w:color w:val="000000"/>
          <w:spacing w:val="-2"/>
          <w:sz w:val="24"/>
          <w:szCs w:val="28"/>
        </w:rPr>
        <w:t xml:space="preserve">Съгласно чл. 8 </w:t>
      </w:r>
      <w:r>
        <w:rPr>
          <w:color w:val="000000"/>
          <w:spacing w:val="-2"/>
          <w:sz w:val="24"/>
          <w:szCs w:val="28"/>
        </w:rPr>
        <w:t xml:space="preserve">от ЗМДТ </w:t>
      </w:r>
      <w:r w:rsidRPr="00455F04">
        <w:rPr>
          <w:color w:val="000000"/>
          <w:spacing w:val="-2"/>
          <w:sz w:val="24"/>
          <w:szCs w:val="28"/>
        </w:rPr>
        <w:t xml:space="preserve">общинският съвет </w:t>
      </w:r>
      <w:r>
        <w:rPr>
          <w:color w:val="000000"/>
          <w:spacing w:val="-2"/>
          <w:sz w:val="24"/>
          <w:szCs w:val="28"/>
        </w:rPr>
        <w:t>определя размера на таксите при спазване на съответните принципи.</w:t>
      </w:r>
    </w:p>
    <w:p w:rsidR="00E57EC2" w:rsidRPr="00FC72B6" w:rsidRDefault="00455F04" w:rsidP="00455F04">
      <w:pPr>
        <w:shd w:val="clear" w:color="auto" w:fill="FFFFFF"/>
        <w:ind w:right="-340" w:firstLine="567"/>
        <w:jc w:val="both"/>
        <w:rPr>
          <w:sz w:val="24"/>
          <w:szCs w:val="24"/>
        </w:rPr>
      </w:pPr>
      <w:r>
        <w:rPr>
          <w:color w:val="000000"/>
          <w:spacing w:val="-2"/>
          <w:sz w:val="24"/>
          <w:szCs w:val="28"/>
        </w:rPr>
        <w:t xml:space="preserve">Именно в рамките на тези правомощия, с приемането на </w:t>
      </w:r>
      <w:r w:rsidRPr="009E0EF2">
        <w:rPr>
          <w:sz w:val="24"/>
          <w:szCs w:val="22"/>
          <w:lang w:eastAsia="en-US"/>
        </w:rPr>
        <w:t xml:space="preserve">Наредба за изменение и допълнение </w:t>
      </w:r>
      <w:r>
        <w:rPr>
          <w:sz w:val="24"/>
          <w:szCs w:val="22"/>
          <w:lang w:eastAsia="en-US"/>
        </w:rPr>
        <w:t xml:space="preserve">на </w:t>
      </w:r>
      <w:r w:rsidRPr="00FA3198">
        <w:rPr>
          <w:sz w:val="24"/>
          <w:szCs w:val="24"/>
        </w:rPr>
        <w:t xml:space="preserve">Наредба за </w:t>
      </w:r>
      <w:r w:rsidRPr="0047718C">
        <w:rPr>
          <w:color w:val="000000"/>
          <w:sz w:val="24"/>
          <w:szCs w:val="24"/>
        </w:rPr>
        <w:t>определянето и администрирането на местните такси и цени на у</w:t>
      </w:r>
      <w:r>
        <w:rPr>
          <w:color w:val="000000"/>
          <w:sz w:val="24"/>
          <w:szCs w:val="24"/>
        </w:rPr>
        <w:t>слуги на територията на община П</w:t>
      </w:r>
      <w:r w:rsidRPr="0047718C">
        <w:rPr>
          <w:color w:val="000000"/>
          <w:sz w:val="24"/>
          <w:szCs w:val="24"/>
        </w:rPr>
        <w:t>ловдив</w:t>
      </w:r>
      <w:r>
        <w:rPr>
          <w:spacing w:val="-2"/>
          <w:sz w:val="24"/>
          <w:szCs w:val="24"/>
        </w:rPr>
        <w:t xml:space="preserve">, община Пловдив  </w:t>
      </w:r>
      <w:r w:rsidR="009A6741">
        <w:rPr>
          <w:spacing w:val="-2"/>
          <w:sz w:val="24"/>
          <w:szCs w:val="24"/>
        </w:rPr>
        <w:t xml:space="preserve">цели постигане на максимална справедливост при </w:t>
      </w:r>
      <w:r w:rsidR="00395A30">
        <w:rPr>
          <w:spacing w:val="-2"/>
          <w:sz w:val="24"/>
          <w:szCs w:val="24"/>
        </w:rPr>
        <w:t>някои делими публични услуги, които се ползват неравномерно от населението, да бъдат частично или напълно заплатени от техните ползватели,</w:t>
      </w:r>
      <w:r w:rsidR="006554EF">
        <w:rPr>
          <w:spacing w:val="-2"/>
          <w:sz w:val="24"/>
          <w:szCs w:val="24"/>
        </w:rPr>
        <w:t xml:space="preserve"> </w:t>
      </w:r>
      <w:r w:rsidR="00395A30">
        <w:rPr>
          <w:spacing w:val="-2"/>
          <w:sz w:val="24"/>
          <w:szCs w:val="24"/>
        </w:rPr>
        <w:t xml:space="preserve">с оглед спазване на принципите на </w:t>
      </w:r>
      <w:r w:rsidR="00B92CE4">
        <w:rPr>
          <w:spacing w:val="-2"/>
          <w:sz w:val="24"/>
          <w:szCs w:val="24"/>
        </w:rPr>
        <w:t>Закона за местните данъци и такси</w:t>
      </w:r>
      <w:r w:rsidR="00395A30">
        <w:rPr>
          <w:spacing w:val="-2"/>
          <w:sz w:val="24"/>
          <w:szCs w:val="24"/>
        </w:rPr>
        <w:t xml:space="preserve"> при опред</w:t>
      </w:r>
      <w:r w:rsidR="00FC72B6">
        <w:rPr>
          <w:spacing w:val="-2"/>
          <w:sz w:val="24"/>
          <w:szCs w:val="24"/>
        </w:rPr>
        <w:t xml:space="preserve">еляне размера на местните такси. С </w:t>
      </w:r>
      <w:r w:rsidR="00FC72B6" w:rsidRPr="00FC72B6">
        <w:rPr>
          <w:sz w:val="24"/>
          <w:szCs w:val="24"/>
        </w:rPr>
        <w:t>приемането на Наредба за изменение и допълнение на Наредба за определянето и администрирането на местните такси и цени на услуги на територията на община Пловдив</w:t>
      </w:r>
      <w:r w:rsidR="00FC72B6">
        <w:rPr>
          <w:sz w:val="24"/>
          <w:szCs w:val="24"/>
        </w:rPr>
        <w:t xml:space="preserve"> се цели също така</w:t>
      </w:r>
      <w:r w:rsidR="00395A30" w:rsidRPr="00FC72B6">
        <w:rPr>
          <w:spacing w:val="-2"/>
          <w:sz w:val="24"/>
          <w:szCs w:val="24"/>
        </w:rPr>
        <w:t xml:space="preserve"> </w:t>
      </w:r>
      <w:r w:rsidR="000F5975">
        <w:rPr>
          <w:spacing w:val="-2"/>
          <w:sz w:val="24"/>
          <w:szCs w:val="24"/>
        </w:rPr>
        <w:t xml:space="preserve">синхронизиране на текстовете на Наредбата с нормативните актове от по-висока степен,  </w:t>
      </w:r>
      <w:r w:rsidR="00FC72B6">
        <w:rPr>
          <w:spacing w:val="-2"/>
          <w:sz w:val="24"/>
          <w:szCs w:val="24"/>
        </w:rPr>
        <w:t>актуализиран</w:t>
      </w:r>
      <w:r w:rsidR="000F5975">
        <w:rPr>
          <w:spacing w:val="-2"/>
          <w:sz w:val="24"/>
          <w:szCs w:val="24"/>
        </w:rPr>
        <w:t>е и разширяване на</w:t>
      </w:r>
      <w:r w:rsidR="008769D4">
        <w:rPr>
          <w:spacing w:val="-2"/>
          <w:sz w:val="24"/>
          <w:szCs w:val="24"/>
        </w:rPr>
        <w:t xml:space="preserve"> обхват</w:t>
      </w:r>
      <w:r w:rsidR="000F5975">
        <w:rPr>
          <w:spacing w:val="-2"/>
          <w:sz w:val="24"/>
          <w:szCs w:val="24"/>
        </w:rPr>
        <w:t>а</w:t>
      </w:r>
      <w:r w:rsidR="00640E37" w:rsidRPr="00FF63CD">
        <w:rPr>
          <w:spacing w:val="-2"/>
          <w:sz w:val="24"/>
          <w:szCs w:val="24"/>
        </w:rPr>
        <w:t xml:space="preserve"> на услугите, </w:t>
      </w:r>
      <w:r w:rsidR="006554EF">
        <w:rPr>
          <w:spacing w:val="-2"/>
          <w:sz w:val="24"/>
          <w:szCs w:val="24"/>
        </w:rPr>
        <w:t>предлагани</w:t>
      </w:r>
      <w:r w:rsidR="00640E37" w:rsidRPr="00FF63CD">
        <w:rPr>
          <w:spacing w:val="-2"/>
          <w:sz w:val="24"/>
          <w:szCs w:val="24"/>
        </w:rPr>
        <w:t xml:space="preserve"> от общинска администрация и разпоредители с бюдж</w:t>
      </w:r>
      <w:r w:rsidR="006554EF">
        <w:rPr>
          <w:spacing w:val="-2"/>
          <w:sz w:val="24"/>
          <w:szCs w:val="24"/>
        </w:rPr>
        <w:t>етни кредити на територията на о</w:t>
      </w:r>
      <w:r w:rsidR="00640E37" w:rsidRPr="00FF63CD">
        <w:rPr>
          <w:spacing w:val="-2"/>
          <w:sz w:val="24"/>
          <w:szCs w:val="24"/>
        </w:rPr>
        <w:t>бщина Пловдив на физически и юридически лица</w:t>
      </w:r>
      <w:r w:rsidR="00FC72B6">
        <w:rPr>
          <w:spacing w:val="-2"/>
          <w:sz w:val="24"/>
          <w:szCs w:val="24"/>
        </w:rPr>
        <w:t>,</w:t>
      </w:r>
      <w:r w:rsidR="00640E37" w:rsidRPr="00FF63CD">
        <w:rPr>
          <w:spacing w:val="-2"/>
          <w:sz w:val="24"/>
          <w:szCs w:val="24"/>
        </w:rPr>
        <w:t xml:space="preserve"> с </w:t>
      </w:r>
      <w:r w:rsidR="00FC72B6">
        <w:rPr>
          <w:spacing w:val="-2"/>
          <w:sz w:val="24"/>
          <w:szCs w:val="24"/>
        </w:rPr>
        <w:t xml:space="preserve">оглед по-пълно </w:t>
      </w:r>
      <w:r w:rsidR="00640E37" w:rsidRPr="00FF63CD">
        <w:rPr>
          <w:spacing w:val="-2"/>
          <w:sz w:val="24"/>
          <w:szCs w:val="24"/>
        </w:rPr>
        <w:t xml:space="preserve"> задоволява</w:t>
      </w:r>
      <w:r w:rsidR="00640E37">
        <w:rPr>
          <w:spacing w:val="-2"/>
          <w:sz w:val="24"/>
          <w:szCs w:val="24"/>
        </w:rPr>
        <w:t>не на обществените потребности</w:t>
      </w:r>
      <w:r w:rsidR="00E57EC2" w:rsidRPr="00FC72B6">
        <w:rPr>
          <w:sz w:val="24"/>
          <w:szCs w:val="24"/>
        </w:rPr>
        <w:t>.</w:t>
      </w:r>
    </w:p>
    <w:p w:rsidR="009A6741" w:rsidRPr="009A6741" w:rsidRDefault="009A6741" w:rsidP="009A6741">
      <w:pPr>
        <w:ind w:right="-340" w:firstLine="426"/>
        <w:jc w:val="both"/>
        <w:rPr>
          <w:sz w:val="24"/>
          <w:szCs w:val="24"/>
        </w:rPr>
      </w:pPr>
      <w:r w:rsidRPr="009A6741">
        <w:rPr>
          <w:sz w:val="24"/>
          <w:szCs w:val="24"/>
        </w:rPr>
        <w:t xml:space="preserve">Въпреки предлаганото увеличение на цените, същите остават относително ниски на фона на цените в пазарната ниша, в която се предлагат съответните услуги. </w:t>
      </w:r>
    </w:p>
    <w:p w:rsidR="00631217" w:rsidRPr="009A6741" w:rsidRDefault="00631217" w:rsidP="009A6741">
      <w:pPr>
        <w:ind w:right="-340"/>
        <w:jc w:val="both"/>
        <w:rPr>
          <w:color w:val="000000"/>
          <w:spacing w:val="-2"/>
          <w:sz w:val="24"/>
          <w:szCs w:val="24"/>
        </w:rPr>
      </w:pPr>
    </w:p>
    <w:p w:rsidR="00631217" w:rsidRDefault="00631217" w:rsidP="00FA78E6">
      <w:pPr>
        <w:shd w:val="clear" w:color="auto" w:fill="FFFFFF"/>
        <w:ind w:right="-340"/>
        <w:jc w:val="both"/>
        <w:rPr>
          <w:b/>
          <w:sz w:val="24"/>
        </w:rPr>
      </w:pPr>
      <w:r>
        <w:rPr>
          <w:b/>
          <w:sz w:val="24"/>
        </w:rPr>
        <w:t xml:space="preserve">           </w:t>
      </w:r>
      <w:r w:rsidRPr="008F451E">
        <w:rPr>
          <w:b/>
          <w:sz w:val="24"/>
        </w:rPr>
        <w:t xml:space="preserve">Финансови средства, необходими за прилагането на </w:t>
      </w:r>
      <w:r>
        <w:rPr>
          <w:b/>
          <w:sz w:val="24"/>
        </w:rPr>
        <w:t>Наредбата</w:t>
      </w:r>
    </w:p>
    <w:p w:rsidR="000F5975" w:rsidRPr="003312DB" w:rsidRDefault="00201149" w:rsidP="000F5975">
      <w:pPr>
        <w:shd w:val="clear" w:color="auto" w:fill="FFFFFF"/>
        <w:ind w:right="-340"/>
        <w:jc w:val="both"/>
        <w:rPr>
          <w:b/>
          <w:color w:val="000000"/>
          <w:spacing w:val="-2"/>
          <w:sz w:val="24"/>
          <w:szCs w:val="24"/>
          <w:lang w:val="ru-RU"/>
        </w:rPr>
      </w:pPr>
      <w:r>
        <w:rPr>
          <w:bCs/>
          <w:iCs/>
          <w:color w:val="000000"/>
          <w:sz w:val="24"/>
          <w:szCs w:val="24"/>
        </w:rPr>
        <w:lastRenderedPageBreak/>
        <w:t xml:space="preserve">          </w:t>
      </w:r>
      <w:r w:rsidR="000F5975" w:rsidRPr="003312DB">
        <w:rPr>
          <w:sz w:val="24"/>
          <w:szCs w:val="24"/>
        </w:rPr>
        <w:t>За прилагане на измененията и допълнения</w:t>
      </w:r>
      <w:r w:rsidR="000F5975">
        <w:rPr>
          <w:sz w:val="24"/>
          <w:szCs w:val="24"/>
        </w:rPr>
        <w:t>та</w:t>
      </w:r>
      <w:r w:rsidR="000F5975" w:rsidRPr="003312DB">
        <w:rPr>
          <w:sz w:val="24"/>
          <w:szCs w:val="24"/>
        </w:rPr>
        <w:t xml:space="preserve"> в </w:t>
      </w:r>
      <w:r w:rsidR="000F5975" w:rsidRPr="004467BF">
        <w:rPr>
          <w:sz w:val="24"/>
          <w:szCs w:val="24"/>
        </w:rPr>
        <w:t>Наредбата за определянето и администрирането на местните такси и це</w:t>
      </w:r>
      <w:r w:rsidR="0060408B">
        <w:rPr>
          <w:sz w:val="24"/>
          <w:szCs w:val="24"/>
        </w:rPr>
        <w:t>ни на услуги на територията на о</w:t>
      </w:r>
      <w:r w:rsidR="000F5975" w:rsidRPr="004467BF">
        <w:rPr>
          <w:sz w:val="24"/>
          <w:szCs w:val="24"/>
        </w:rPr>
        <w:t>бщина Пловдив</w:t>
      </w:r>
      <w:r w:rsidR="000F5975" w:rsidRPr="003312DB">
        <w:rPr>
          <w:sz w:val="24"/>
          <w:szCs w:val="24"/>
        </w:rPr>
        <w:t xml:space="preserve"> не е необходимо разходването на </w:t>
      </w:r>
      <w:r w:rsidR="000F5975">
        <w:rPr>
          <w:sz w:val="24"/>
          <w:szCs w:val="24"/>
        </w:rPr>
        <w:t>допълнителни бюджетни средства, различни от текущо планираните за следващата календарна година.</w:t>
      </w:r>
    </w:p>
    <w:p w:rsidR="00631217" w:rsidRDefault="00631217" w:rsidP="00A650B9">
      <w:pPr>
        <w:ind w:right="-340"/>
        <w:jc w:val="both"/>
        <w:rPr>
          <w:b/>
          <w:color w:val="000000"/>
          <w:spacing w:val="-2"/>
          <w:sz w:val="24"/>
          <w:szCs w:val="28"/>
        </w:rPr>
      </w:pPr>
    </w:p>
    <w:p w:rsidR="00631217" w:rsidRDefault="00631217" w:rsidP="00FA78E6">
      <w:pPr>
        <w:shd w:val="clear" w:color="auto" w:fill="FFFFFF"/>
        <w:ind w:right="-340"/>
        <w:jc w:val="both"/>
        <w:rPr>
          <w:b/>
          <w:color w:val="000000"/>
          <w:spacing w:val="-2"/>
          <w:sz w:val="24"/>
          <w:szCs w:val="28"/>
        </w:rPr>
      </w:pPr>
      <w:r>
        <w:rPr>
          <w:b/>
          <w:color w:val="000000"/>
          <w:spacing w:val="-2"/>
          <w:sz w:val="24"/>
          <w:szCs w:val="28"/>
        </w:rPr>
        <w:t xml:space="preserve">           </w:t>
      </w:r>
      <w:r w:rsidRPr="008F451E">
        <w:rPr>
          <w:b/>
          <w:color w:val="000000"/>
          <w:spacing w:val="-2"/>
          <w:sz w:val="24"/>
          <w:szCs w:val="28"/>
        </w:rPr>
        <w:t>Очаквани резултати</w:t>
      </w:r>
    </w:p>
    <w:p w:rsidR="002868F6" w:rsidRDefault="002868F6" w:rsidP="002868F6">
      <w:pPr>
        <w:ind w:right="-340"/>
        <w:jc w:val="both"/>
        <w:rPr>
          <w:sz w:val="24"/>
          <w:szCs w:val="24"/>
        </w:rPr>
      </w:pPr>
      <w:r>
        <w:rPr>
          <w:sz w:val="24"/>
          <w:szCs w:val="24"/>
        </w:rPr>
        <w:t xml:space="preserve">          В резултат от прилагането на проекта на наредба се очакват следните основни резултати:</w:t>
      </w:r>
    </w:p>
    <w:p w:rsidR="002868F6" w:rsidRDefault="002868F6" w:rsidP="00E84815">
      <w:pPr>
        <w:pStyle w:val="a8"/>
        <w:numPr>
          <w:ilvl w:val="0"/>
          <w:numId w:val="3"/>
        </w:numPr>
        <w:tabs>
          <w:tab w:val="left" w:pos="993"/>
        </w:tabs>
        <w:ind w:left="0" w:right="-340" w:firstLine="567"/>
        <w:jc w:val="both"/>
        <w:rPr>
          <w:sz w:val="24"/>
          <w:szCs w:val="24"/>
        </w:rPr>
      </w:pPr>
      <w:r w:rsidRPr="0070513E">
        <w:rPr>
          <w:sz w:val="24"/>
          <w:szCs w:val="24"/>
        </w:rPr>
        <w:t>Прецизиране на нормативната уредба с местно значение</w:t>
      </w:r>
      <w:r w:rsidR="0060408B">
        <w:rPr>
          <w:sz w:val="24"/>
          <w:szCs w:val="24"/>
        </w:rPr>
        <w:t xml:space="preserve"> с цел улесняване на правоприлагането ѝ</w:t>
      </w:r>
      <w:r w:rsidRPr="0070513E">
        <w:rPr>
          <w:sz w:val="24"/>
          <w:szCs w:val="24"/>
        </w:rPr>
        <w:t xml:space="preserve">. </w:t>
      </w:r>
    </w:p>
    <w:p w:rsidR="00663522" w:rsidRDefault="002868F6" w:rsidP="00E84815">
      <w:pPr>
        <w:pStyle w:val="a8"/>
        <w:numPr>
          <w:ilvl w:val="0"/>
          <w:numId w:val="3"/>
        </w:numPr>
        <w:tabs>
          <w:tab w:val="left" w:pos="993"/>
        </w:tabs>
        <w:ind w:left="0" w:right="-340" w:firstLine="567"/>
        <w:jc w:val="both"/>
        <w:rPr>
          <w:sz w:val="24"/>
          <w:szCs w:val="24"/>
        </w:rPr>
      </w:pPr>
      <w:r w:rsidRPr="00663522">
        <w:rPr>
          <w:sz w:val="24"/>
          <w:szCs w:val="24"/>
        </w:rPr>
        <w:t>Постигане на баланс между направените разходи от община Пло</w:t>
      </w:r>
      <w:r w:rsidR="00663522" w:rsidRPr="00663522">
        <w:rPr>
          <w:sz w:val="24"/>
          <w:szCs w:val="24"/>
        </w:rPr>
        <w:t>вдив по предоставянето на услуги</w:t>
      </w:r>
      <w:r w:rsidRPr="00663522">
        <w:rPr>
          <w:sz w:val="24"/>
          <w:szCs w:val="24"/>
        </w:rPr>
        <w:t>т</w:t>
      </w:r>
      <w:r w:rsidR="00663522" w:rsidRPr="00663522">
        <w:rPr>
          <w:sz w:val="24"/>
          <w:szCs w:val="24"/>
        </w:rPr>
        <w:t>е</w:t>
      </w:r>
      <w:r w:rsidR="00663522">
        <w:rPr>
          <w:sz w:val="24"/>
          <w:szCs w:val="24"/>
        </w:rPr>
        <w:t>.</w:t>
      </w:r>
    </w:p>
    <w:p w:rsidR="002868F6" w:rsidRDefault="002868F6" w:rsidP="00E84815">
      <w:pPr>
        <w:pStyle w:val="a8"/>
        <w:numPr>
          <w:ilvl w:val="0"/>
          <w:numId w:val="3"/>
        </w:numPr>
        <w:tabs>
          <w:tab w:val="left" w:pos="993"/>
        </w:tabs>
        <w:ind w:left="0" w:right="-340" w:firstLine="567"/>
        <w:jc w:val="both"/>
        <w:rPr>
          <w:sz w:val="24"/>
          <w:szCs w:val="24"/>
        </w:rPr>
      </w:pPr>
      <w:r w:rsidRPr="00663522">
        <w:rPr>
          <w:sz w:val="24"/>
          <w:szCs w:val="24"/>
        </w:rPr>
        <w:t>Повишена ефективност при ползването на имоти – общинска собственост.</w:t>
      </w:r>
    </w:p>
    <w:p w:rsidR="00E55C99" w:rsidRDefault="00E55C99" w:rsidP="00E55C99">
      <w:pPr>
        <w:pStyle w:val="a8"/>
        <w:numPr>
          <w:ilvl w:val="0"/>
          <w:numId w:val="3"/>
        </w:numPr>
        <w:shd w:val="clear" w:color="auto" w:fill="FFFFFF"/>
        <w:tabs>
          <w:tab w:val="left" w:pos="993"/>
        </w:tabs>
        <w:ind w:left="153" w:right="-340" w:firstLine="414"/>
        <w:jc w:val="both"/>
        <w:rPr>
          <w:sz w:val="24"/>
          <w:szCs w:val="24"/>
        </w:rPr>
      </w:pPr>
      <w:r w:rsidRPr="00E55C99">
        <w:rPr>
          <w:sz w:val="24"/>
          <w:szCs w:val="24"/>
        </w:rPr>
        <w:t>Въвеждането на нов вид услуга ще отговори на обществени потребности, свързани с възможността да се предостави на собствениците и ползвателите  на културни ценности да ползват качествена услуга по реставрация, което ще допринесе за по-успешно популяризиране на културното наследство на гр. Пловдив сред гражданите и гостите на града.</w:t>
      </w:r>
    </w:p>
    <w:p w:rsidR="009A6741" w:rsidRPr="009A6741" w:rsidRDefault="009A6741" w:rsidP="009A6741">
      <w:pPr>
        <w:pStyle w:val="a8"/>
        <w:numPr>
          <w:ilvl w:val="0"/>
          <w:numId w:val="3"/>
        </w:numPr>
        <w:spacing w:after="200" w:line="276" w:lineRule="auto"/>
        <w:ind w:left="0" w:right="-340" w:firstLine="360"/>
        <w:jc w:val="both"/>
        <w:rPr>
          <w:b/>
          <w:color w:val="000000"/>
          <w:spacing w:val="-2"/>
          <w:sz w:val="24"/>
          <w:szCs w:val="24"/>
          <w:lang w:eastAsia="en-US"/>
        </w:rPr>
      </w:pPr>
      <w:r>
        <w:rPr>
          <w:sz w:val="24"/>
          <w:szCs w:val="24"/>
          <w:lang w:eastAsia="en-US"/>
        </w:rPr>
        <w:t>П</w:t>
      </w:r>
      <w:r w:rsidRPr="009A6741">
        <w:rPr>
          <w:sz w:val="24"/>
          <w:szCs w:val="24"/>
          <w:lang w:eastAsia="en-US"/>
        </w:rPr>
        <w:t>одобряване качеството на услугите</w:t>
      </w:r>
      <w:r>
        <w:rPr>
          <w:sz w:val="24"/>
          <w:szCs w:val="24"/>
          <w:lang w:eastAsia="en-US"/>
        </w:rPr>
        <w:t>,</w:t>
      </w:r>
      <w:r w:rsidRPr="009A6741">
        <w:rPr>
          <w:sz w:val="24"/>
          <w:szCs w:val="24"/>
          <w:lang w:eastAsia="en-US"/>
        </w:rPr>
        <w:t xml:space="preserve"> предлагани от общинските предприятия. От тук и адекватно участие на пазара и реализиране принципа на конкурентост в сферата на пазарната икономика в пълна степен. С тази промяна се запазват основни услуги, предоставяни до момента на територията на община Пловдив, чиито актуализирани цени, от една страна, ще бъдат конкурентни на цените на свободния пазар и ще увеличат приходите в бюджета на община Пловдив, а от друга страна, ще отговорят на тяхната себестойност. Разширяването на кръга на възможностите общинското предприятие да предоставя услуги на частни лица и търговци извън територията на общината ще доведе до реализиране на повече приходи и ще повиши интереса в други населени места. Въвеждането на нови услуги ще постигне по-добро задоволяване на нуждите на заинтересованите лица от конкретната услуга.</w:t>
      </w:r>
    </w:p>
    <w:p w:rsidR="009A6741" w:rsidRPr="00E55C99" w:rsidRDefault="009A6741" w:rsidP="009A6741">
      <w:pPr>
        <w:pStyle w:val="a8"/>
        <w:shd w:val="clear" w:color="auto" w:fill="FFFFFF"/>
        <w:tabs>
          <w:tab w:val="left" w:pos="993"/>
        </w:tabs>
        <w:ind w:left="567" w:right="-340"/>
        <w:jc w:val="both"/>
        <w:rPr>
          <w:sz w:val="24"/>
          <w:szCs w:val="24"/>
        </w:rPr>
      </w:pPr>
    </w:p>
    <w:p w:rsidR="00631217" w:rsidRDefault="00631217" w:rsidP="00631217">
      <w:pPr>
        <w:shd w:val="clear" w:color="auto" w:fill="FFFFFF"/>
        <w:ind w:right="-340"/>
        <w:jc w:val="both"/>
        <w:rPr>
          <w:b/>
          <w:sz w:val="24"/>
        </w:rPr>
      </w:pPr>
      <w:r>
        <w:rPr>
          <w:b/>
          <w:sz w:val="24"/>
        </w:rPr>
        <w:t xml:space="preserve">           </w:t>
      </w:r>
      <w:r w:rsidRPr="008F451E">
        <w:rPr>
          <w:b/>
          <w:sz w:val="24"/>
        </w:rPr>
        <w:t>Анализ за съответствие с правото на Европейския съюз</w:t>
      </w:r>
    </w:p>
    <w:p w:rsidR="009A6741" w:rsidRPr="009A6741" w:rsidRDefault="009A6741" w:rsidP="009A6741">
      <w:pPr>
        <w:shd w:val="clear" w:color="auto" w:fill="FFFFFF"/>
        <w:ind w:right="-340"/>
        <w:jc w:val="both"/>
        <w:rPr>
          <w:b/>
          <w:sz w:val="24"/>
          <w:szCs w:val="24"/>
        </w:rPr>
      </w:pPr>
    </w:p>
    <w:p w:rsidR="009A6741" w:rsidRPr="009A6741" w:rsidRDefault="009A6741" w:rsidP="009A6741">
      <w:pPr>
        <w:shd w:val="clear" w:color="auto" w:fill="FFFFFF"/>
        <w:spacing w:after="200" w:line="276" w:lineRule="auto"/>
        <w:ind w:right="-340" w:firstLine="567"/>
        <w:jc w:val="both"/>
        <w:rPr>
          <w:sz w:val="24"/>
          <w:szCs w:val="24"/>
          <w:lang w:eastAsia="en-US"/>
        </w:rPr>
      </w:pPr>
      <w:r w:rsidRPr="009A6741">
        <w:rPr>
          <w:sz w:val="24"/>
          <w:szCs w:val="24"/>
          <w:lang w:eastAsia="en-US"/>
        </w:rPr>
        <w:t xml:space="preserve">Предлаганото приемане на </w:t>
      </w:r>
      <w:r w:rsidRPr="009A6741">
        <w:rPr>
          <w:sz w:val="24"/>
          <w:szCs w:val="24"/>
        </w:rPr>
        <w:t>Наредба за изменение и допълнение на Наредбата за определянето и администрирането на местните такси и цени на услуги на територията на община Пловдив</w:t>
      </w:r>
      <w:r w:rsidRPr="009A6741">
        <w:rPr>
          <w:sz w:val="24"/>
          <w:szCs w:val="24"/>
          <w:lang w:eastAsia="en-US"/>
        </w:rPr>
        <w:t xml:space="preserve"> </w:t>
      </w:r>
      <w:r w:rsidRPr="009A6741">
        <w:rPr>
          <w:color w:val="000000"/>
          <w:spacing w:val="8"/>
          <w:sz w:val="24"/>
          <w:szCs w:val="24"/>
          <w:lang w:eastAsia="en-US"/>
        </w:rPr>
        <w:t>е</w:t>
      </w:r>
      <w:r w:rsidRPr="009A6741">
        <w:rPr>
          <w:sz w:val="24"/>
          <w:szCs w:val="24"/>
          <w:lang w:eastAsia="en-US"/>
        </w:rPr>
        <w:t xml:space="preserve"> в съответствие с нормативните актове от по</w:t>
      </w:r>
      <w:r w:rsidRPr="009A6741">
        <w:rPr>
          <w:b/>
          <w:sz w:val="24"/>
          <w:szCs w:val="24"/>
          <w:lang w:eastAsia="en-US"/>
        </w:rPr>
        <w:t>-</w:t>
      </w:r>
      <w:r w:rsidRPr="009A6741">
        <w:rPr>
          <w:sz w:val="24"/>
          <w:szCs w:val="24"/>
          <w:lang w:eastAsia="en-US"/>
        </w:rPr>
        <w:t>висока степен, както и с тези на европейското законодателство.</w:t>
      </w:r>
    </w:p>
    <w:p w:rsidR="009A6741" w:rsidRPr="009A6741" w:rsidRDefault="009A6741" w:rsidP="009A6741">
      <w:pPr>
        <w:shd w:val="clear" w:color="auto" w:fill="FFFFFF"/>
        <w:spacing w:after="200" w:line="276" w:lineRule="auto"/>
        <w:ind w:right="-340" w:firstLine="708"/>
        <w:jc w:val="both"/>
        <w:rPr>
          <w:sz w:val="24"/>
          <w:szCs w:val="24"/>
          <w:lang w:eastAsia="en-US"/>
        </w:rPr>
      </w:pPr>
      <w:r w:rsidRPr="009A6741">
        <w:rPr>
          <w:sz w:val="24"/>
          <w:szCs w:val="24"/>
          <w:lang w:eastAsia="en-US"/>
        </w:rPr>
        <w:t xml:space="preserve">Приемането на </w:t>
      </w:r>
      <w:r w:rsidRPr="009A6741">
        <w:rPr>
          <w:sz w:val="24"/>
          <w:szCs w:val="24"/>
        </w:rPr>
        <w:t>Наредба за изменение и допълнение на Наредбата за определянето и администрирането на местните такси и цени на услуги на територията на община Пловдив</w:t>
      </w:r>
      <w:r w:rsidRPr="009A6741">
        <w:rPr>
          <w:sz w:val="24"/>
          <w:szCs w:val="24"/>
          <w:lang w:eastAsia="en-US"/>
        </w:rPr>
        <w:t xml:space="preserve"> е подзаконов нормативен акт за прилагане на отделни разпоредби на Закона за местното самоуправление и местната администрация, </w:t>
      </w:r>
      <w:r w:rsidRPr="009A6741">
        <w:rPr>
          <w:sz w:val="24"/>
          <w:szCs w:val="24"/>
        </w:rPr>
        <w:t>Закона за местните данъци и такси</w:t>
      </w:r>
      <w:r w:rsidRPr="009A6741">
        <w:rPr>
          <w:sz w:val="24"/>
          <w:szCs w:val="24"/>
          <w:lang w:eastAsia="en-US"/>
        </w:rPr>
        <w:t>, Закона за нормативните актове, Наредбата за създаване, управление и контрол върху дейността на общинските предприятия по глава VІ от Закона за общинската собственост и други приложими законови разпоредби, поради което съответствието й с правото на Европейския съюз е предопределено от съответствието на цитираните нормативни актове с правото на Европейския съюз и доколкото тези норми са транспонирани и въведени в националното законодателство на РБ.</w:t>
      </w:r>
    </w:p>
    <w:p w:rsidR="00631217" w:rsidRPr="002F7DD6" w:rsidRDefault="00631217" w:rsidP="004A57A7">
      <w:pPr>
        <w:widowControl/>
        <w:ind w:right="-340" w:firstLine="708"/>
        <w:jc w:val="both"/>
        <w:rPr>
          <w:color w:val="000000"/>
          <w:sz w:val="24"/>
          <w:szCs w:val="24"/>
        </w:rPr>
      </w:pPr>
      <w:r>
        <w:rPr>
          <w:sz w:val="24"/>
          <w:szCs w:val="24"/>
        </w:rPr>
        <w:lastRenderedPageBreak/>
        <w:t xml:space="preserve">В изпълнение на изискванията на Закона за нормативните актове </w:t>
      </w:r>
      <w:r>
        <w:rPr>
          <w:sz w:val="24"/>
          <w:szCs w:val="24"/>
          <w:lang w:val="en-US"/>
        </w:rPr>
        <w:t>(</w:t>
      </w:r>
      <w:r>
        <w:rPr>
          <w:sz w:val="24"/>
          <w:szCs w:val="24"/>
        </w:rPr>
        <w:t>ЗНА</w:t>
      </w:r>
      <w:r>
        <w:rPr>
          <w:sz w:val="24"/>
          <w:szCs w:val="24"/>
          <w:lang w:val="en-US"/>
        </w:rPr>
        <w:t>)</w:t>
      </w:r>
      <w:r>
        <w:rPr>
          <w:sz w:val="24"/>
          <w:szCs w:val="24"/>
        </w:rPr>
        <w:t xml:space="preserve"> </w:t>
      </w:r>
      <w:r w:rsidR="004C5DD4">
        <w:rPr>
          <w:sz w:val="24"/>
          <w:szCs w:val="24"/>
        </w:rPr>
        <w:t>са</w:t>
      </w:r>
      <w:r>
        <w:rPr>
          <w:sz w:val="24"/>
          <w:szCs w:val="24"/>
        </w:rPr>
        <w:t xml:space="preserve"> извършен</w:t>
      </w:r>
      <w:r w:rsidR="004C5DD4">
        <w:rPr>
          <w:sz w:val="24"/>
          <w:szCs w:val="24"/>
        </w:rPr>
        <w:t>и</w:t>
      </w:r>
      <w:r>
        <w:rPr>
          <w:sz w:val="24"/>
          <w:szCs w:val="24"/>
        </w:rPr>
        <w:t xml:space="preserve"> </w:t>
      </w:r>
      <w:r w:rsidR="001D24D2">
        <w:rPr>
          <w:sz w:val="24"/>
          <w:szCs w:val="24"/>
        </w:rPr>
        <w:t xml:space="preserve">предварителна и </w:t>
      </w:r>
      <w:r w:rsidRPr="00317A2A">
        <w:rPr>
          <w:sz w:val="24"/>
          <w:szCs w:val="24"/>
        </w:rPr>
        <w:t>частична оценка на въздействието</w:t>
      </w:r>
      <w:r>
        <w:rPr>
          <w:sz w:val="24"/>
          <w:szCs w:val="24"/>
        </w:rPr>
        <w:t xml:space="preserve"> на проекта на </w:t>
      </w:r>
      <w:r>
        <w:rPr>
          <w:color w:val="000000"/>
          <w:spacing w:val="-2"/>
          <w:sz w:val="24"/>
          <w:szCs w:val="24"/>
        </w:rPr>
        <w:t>подзаконовия нормативен акт.</w:t>
      </w:r>
    </w:p>
    <w:p w:rsidR="00631217" w:rsidRPr="0060408B" w:rsidRDefault="00631217" w:rsidP="004A57A7">
      <w:pPr>
        <w:shd w:val="clear" w:color="auto" w:fill="FFFFFF"/>
        <w:ind w:right="-340" w:firstLine="708"/>
        <w:jc w:val="both"/>
        <w:rPr>
          <w:color w:val="FF0000"/>
          <w:sz w:val="24"/>
          <w:szCs w:val="24"/>
        </w:rPr>
      </w:pPr>
      <w:r w:rsidRPr="009D2D0D">
        <w:rPr>
          <w:sz w:val="24"/>
          <w:szCs w:val="24"/>
        </w:rPr>
        <w:t>Проектът на подзаконовия нормативен акт</w:t>
      </w:r>
      <w:r>
        <w:rPr>
          <w:sz w:val="24"/>
          <w:szCs w:val="24"/>
        </w:rPr>
        <w:t xml:space="preserve"> - </w:t>
      </w:r>
      <w:r>
        <w:rPr>
          <w:sz w:val="24"/>
          <w:szCs w:val="24"/>
          <w:shd w:val="clear" w:color="auto" w:fill="FEFEFE"/>
        </w:rPr>
        <w:t xml:space="preserve">Наредба за </w:t>
      </w:r>
      <w:r w:rsidRPr="00810285">
        <w:rPr>
          <w:sz w:val="24"/>
          <w:szCs w:val="24"/>
        </w:rPr>
        <w:t xml:space="preserve">изменение и допълнение на </w:t>
      </w:r>
      <w:r w:rsidR="000D5D34" w:rsidRPr="00FA3198">
        <w:rPr>
          <w:sz w:val="24"/>
          <w:szCs w:val="24"/>
        </w:rPr>
        <w:t xml:space="preserve">Наредба за </w:t>
      </w:r>
      <w:r w:rsidR="000D5D34" w:rsidRPr="0047718C">
        <w:rPr>
          <w:color w:val="000000"/>
          <w:sz w:val="24"/>
          <w:szCs w:val="24"/>
        </w:rPr>
        <w:t>определянето и администрирането на местните такси и цени на у</w:t>
      </w:r>
      <w:r w:rsidR="000D5D34">
        <w:rPr>
          <w:color w:val="000000"/>
          <w:sz w:val="24"/>
          <w:szCs w:val="24"/>
        </w:rPr>
        <w:t>слуги</w:t>
      </w:r>
      <w:r>
        <w:rPr>
          <w:sz w:val="24"/>
          <w:szCs w:val="24"/>
        </w:rPr>
        <w:t xml:space="preserve"> </w:t>
      </w:r>
      <w:r w:rsidRPr="00FA3198">
        <w:rPr>
          <w:sz w:val="24"/>
          <w:szCs w:val="24"/>
        </w:rPr>
        <w:t>на тери</w:t>
      </w:r>
      <w:r w:rsidR="00567FB2">
        <w:rPr>
          <w:sz w:val="24"/>
          <w:szCs w:val="24"/>
        </w:rPr>
        <w:t>торията на о</w:t>
      </w:r>
      <w:r w:rsidRPr="00FA3198">
        <w:rPr>
          <w:sz w:val="24"/>
          <w:szCs w:val="24"/>
        </w:rPr>
        <w:t>бщина</w:t>
      </w:r>
      <w:r>
        <w:rPr>
          <w:sz w:val="24"/>
          <w:szCs w:val="24"/>
        </w:rPr>
        <w:t xml:space="preserve"> Пловдив</w:t>
      </w:r>
      <w:r w:rsidRPr="009D2D0D">
        <w:rPr>
          <w:sz w:val="24"/>
          <w:szCs w:val="24"/>
        </w:rPr>
        <w:t xml:space="preserve"> е публику</w:t>
      </w:r>
      <w:r w:rsidR="00E520DB">
        <w:rPr>
          <w:sz w:val="24"/>
          <w:szCs w:val="24"/>
        </w:rPr>
        <w:t>ван на официалната страница на о</w:t>
      </w:r>
      <w:r w:rsidRPr="009D2D0D">
        <w:rPr>
          <w:sz w:val="24"/>
          <w:szCs w:val="24"/>
        </w:rPr>
        <w:t xml:space="preserve">бщина Пловдив на </w:t>
      </w:r>
      <w:r w:rsidR="0060408B" w:rsidRPr="0060408B">
        <w:rPr>
          <w:b/>
          <w:color w:val="FF0000"/>
          <w:sz w:val="24"/>
          <w:szCs w:val="24"/>
        </w:rPr>
        <w:t>21.02.</w:t>
      </w:r>
      <w:r w:rsidR="00201149" w:rsidRPr="0060408B">
        <w:rPr>
          <w:b/>
          <w:color w:val="FF0000"/>
          <w:sz w:val="24"/>
          <w:szCs w:val="24"/>
        </w:rPr>
        <w:t>202</w:t>
      </w:r>
      <w:r w:rsidR="000D1253" w:rsidRPr="0060408B">
        <w:rPr>
          <w:b/>
          <w:color w:val="FF0000"/>
          <w:sz w:val="24"/>
          <w:szCs w:val="24"/>
        </w:rPr>
        <w:t>2</w:t>
      </w:r>
      <w:r w:rsidRPr="0060408B">
        <w:rPr>
          <w:color w:val="FF0000"/>
          <w:sz w:val="24"/>
          <w:szCs w:val="24"/>
        </w:rPr>
        <w:t xml:space="preserve"> г.</w:t>
      </w:r>
    </w:p>
    <w:p w:rsidR="00631217" w:rsidRPr="009D2D0D" w:rsidRDefault="00631217" w:rsidP="004A57A7">
      <w:pPr>
        <w:shd w:val="clear" w:color="auto" w:fill="FFFFFF"/>
        <w:ind w:right="-340" w:firstLine="708"/>
        <w:jc w:val="both"/>
        <w:rPr>
          <w:sz w:val="24"/>
          <w:szCs w:val="24"/>
        </w:rPr>
      </w:pPr>
      <w:r w:rsidRPr="009D2D0D">
        <w:rPr>
          <w:sz w:val="24"/>
          <w:szCs w:val="24"/>
        </w:rPr>
        <w:t>С публикуването на проекта са прикачени и документите, съпътстващи обществената консултация.</w:t>
      </w:r>
    </w:p>
    <w:p w:rsidR="00631217" w:rsidRPr="00D9336A" w:rsidRDefault="00631217" w:rsidP="004A57A7">
      <w:pPr>
        <w:shd w:val="clear" w:color="auto" w:fill="FFFFFF"/>
        <w:ind w:right="-340" w:firstLine="708"/>
        <w:jc w:val="both"/>
        <w:rPr>
          <w:sz w:val="24"/>
          <w:szCs w:val="24"/>
        </w:rPr>
      </w:pPr>
      <w:r w:rsidRPr="00D9336A">
        <w:rPr>
          <w:spacing w:val="4"/>
          <w:sz w:val="24"/>
          <w:szCs w:val="24"/>
        </w:rPr>
        <w:t>В рамките на законовия 30 дневен срок за обществени консултации ще бъдат взети предвид предложенията и становищата по проекта на Наредба за</w:t>
      </w:r>
      <w:r w:rsidRPr="00D9336A">
        <w:rPr>
          <w:sz w:val="24"/>
          <w:szCs w:val="24"/>
        </w:rPr>
        <w:t xml:space="preserve"> изменение и допълнение на </w:t>
      </w:r>
      <w:r w:rsidR="000D5D34" w:rsidRPr="00D9336A">
        <w:rPr>
          <w:sz w:val="24"/>
          <w:szCs w:val="24"/>
        </w:rPr>
        <w:t>Наредба за определянето и администрирането на местните такси и цени на услуги</w:t>
      </w:r>
      <w:r w:rsidR="00201149">
        <w:rPr>
          <w:sz w:val="24"/>
          <w:szCs w:val="24"/>
        </w:rPr>
        <w:t xml:space="preserve"> на територията на о</w:t>
      </w:r>
      <w:r w:rsidRPr="00D9336A">
        <w:rPr>
          <w:sz w:val="24"/>
          <w:szCs w:val="24"/>
        </w:rPr>
        <w:t xml:space="preserve">бщина Пловдив, като същите ще бъдат публикувани на интернет страницата на </w:t>
      </w:r>
      <w:r w:rsidR="00201149">
        <w:rPr>
          <w:sz w:val="24"/>
          <w:szCs w:val="24"/>
        </w:rPr>
        <w:t>о</w:t>
      </w:r>
      <w:r w:rsidRPr="00D9336A">
        <w:rPr>
          <w:sz w:val="24"/>
          <w:szCs w:val="24"/>
        </w:rPr>
        <w:t xml:space="preserve">бщина Пловдив в предвидения от закона срок. Публикуваната справка ще отразява постъпилите предложения заедно с обосновка на неприетите предложения, като същите ще бъдат оповестени от вносителя преди приемането на акта на Общински съвет – Пловдив. </w:t>
      </w:r>
    </w:p>
    <w:p w:rsidR="00631217" w:rsidRPr="003411CE" w:rsidRDefault="00631217" w:rsidP="00631217">
      <w:pPr>
        <w:shd w:val="clear" w:color="auto" w:fill="FFFFFF"/>
        <w:ind w:right="-340"/>
        <w:jc w:val="both"/>
        <w:rPr>
          <w:color w:val="FF0000"/>
          <w:sz w:val="24"/>
          <w:szCs w:val="24"/>
        </w:rPr>
      </w:pPr>
    </w:p>
    <w:p w:rsidR="003411CE" w:rsidRPr="003411CE" w:rsidRDefault="00E346E5" w:rsidP="003411CE">
      <w:pPr>
        <w:widowControl/>
        <w:spacing w:line="276" w:lineRule="auto"/>
        <w:ind w:right="-340"/>
        <w:jc w:val="both"/>
        <w:rPr>
          <w:color w:val="FF0000"/>
          <w:spacing w:val="4"/>
          <w:sz w:val="24"/>
          <w:szCs w:val="24"/>
        </w:rPr>
      </w:pPr>
      <w:r>
        <w:rPr>
          <w:b/>
          <w:sz w:val="24"/>
          <w:szCs w:val="24"/>
        </w:rPr>
        <w:t>П</w:t>
      </w:r>
      <w:r w:rsidR="003411CE" w:rsidRPr="00E346E5">
        <w:rPr>
          <w:b/>
          <w:sz w:val="24"/>
          <w:szCs w:val="24"/>
          <w:lang w:eastAsia="en-US"/>
        </w:rPr>
        <w:t>равни основания</w:t>
      </w:r>
      <w:r w:rsidR="003411CE" w:rsidRPr="003411CE">
        <w:rPr>
          <w:b/>
          <w:color w:val="FF0000"/>
          <w:sz w:val="24"/>
          <w:szCs w:val="24"/>
          <w:lang w:eastAsia="en-US"/>
        </w:rPr>
        <w:t>:</w:t>
      </w:r>
      <w:r w:rsidR="003411CE" w:rsidRPr="003411CE">
        <w:rPr>
          <w:color w:val="FF0000"/>
          <w:sz w:val="24"/>
          <w:szCs w:val="24"/>
          <w:lang w:eastAsia="en-US"/>
        </w:rPr>
        <w:t xml:space="preserve">  </w:t>
      </w:r>
      <w:r w:rsidR="003411CE" w:rsidRPr="0024203D">
        <w:rPr>
          <w:sz w:val="24"/>
          <w:szCs w:val="24"/>
        </w:rPr>
        <w:t>чл.21, ал.1, т.7, т.23 и ал.2 от Закона за местното самоуправление и местната администрация</w:t>
      </w:r>
      <w:r w:rsidR="003411CE">
        <w:rPr>
          <w:sz w:val="24"/>
          <w:szCs w:val="24"/>
        </w:rPr>
        <w:t>,</w:t>
      </w:r>
      <w:r w:rsidR="003411CE" w:rsidRPr="0024203D">
        <w:rPr>
          <w:sz w:val="24"/>
          <w:szCs w:val="24"/>
        </w:rPr>
        <w:t xml:space="preserve"> във връзка с чл.6, ал.1, </w:t>
      </w:r>
      <w:r w:rsidR="003411CE">
        <w:rPr>
          <w:sz w:val="24"/>
          <w:szCs w:val="24"/>
        </w:rPr>
        <w:t xml:space="preserve">б. „б“, </w:t>
      </w:r>
      <w:r w:rsidR="003411CE" w:rsidRPr="0024203D">
        <w:rPr>
          <w:sz w:val="24"/>
          <w:szCs w:val="24"/>
        </w:rPr>
        <w:t>б.“и“ и б.“к“</w:t>
      </w:r>
      <w:r w:rsidR="003411CE">
        <w:rPr>
          <w:sz w:val="24"/>
          <w:szCs w:val="24"/>
        </w:rPr>
        <w:t xml:space="preserve"> и ал. 2</w:t>
      </w:r>
      <w:r w:rsidR="003411CE" w:rsidRPr="0024203D">
        <w:rPr>
          <w:sz w:val="24"/>
          <w:szCs w:val="24"/>
        </w:rPr>
        <w:t xml:space="preserve">, </w:t>
      </w:r>
      <w:r w:rsidR="003411CE">
        <w:rPr>
          <w:sz w:val="24"/>
          <w:szCs w:val="24"/>
        </w:rPr>
        <w:t xml:space="preserve">чл. 7, ал. 1, </w:t>
      </w:r>
      <w:r w:rsidR="003411CE" w:rsidRPr="0024203D">
        <w:rPr>
          <w:sz w:val="24"/>
          <w:szCs w:val="24"/>
        </w:rPr>
        <w:t xml:space="preserve">чл.8, </w:t>
      </w:r>
      <w:r w:rsidR="003411CE">
        <w:rPr>
          <w:sz w:val="24"/>
          <w:szCs w:val="24"/>
        </w:rPr>
        <w:t xml:space="preserve">ал. 1, ал. 3,  </w:t>
      </w:r>
      <w:r w:rsidR="003411CE" w:rsidRPr="0024203D">
        <w:rPr>
          <w:sz w:val="24"/>
          <w:szCs w:val="24"/>
        </w:rPr>
        <w:t xml:space="preserve">ал.4 и ал.6 и чл.9 от </w:t>
      </w:r>
      <w:r w:rsidR="003411CE">
        <w:rPr>
          <w:sz w:val="24"/>
          <w:szCs w:val="24"/>
        </w:rPr>
        <w:t>ЗМДТ</w:t>
      </w:r>
      <w:r w:rsidR="003411CE" w:rsidRPr="0024203D">
        <w:rPr>
          <w:sz w:val="24"/>
          <w:szCs w:val="24"/>
        </w:rPr>
        <w:t xml:space="preserve">, </w:t>
      </w:r>
      <w:r w:rsidR="003411CE">
        <w:rPr>
          <w:sz w:val="24"/>
          <w:szCs w:val="24"/>
        </w:rPr>
        <w:t xml:space="preserve">във връзка с чл. 72-80 от ЗМДТ, във връзка с чл. 116, ал. 1, </w:t>
      </w:r>
      <w:r w:rsidR="003411CE" w:rsidRPr="0024203D">
        <w:rPr>
          <w:sz w:val="24"/>
          <w:szCs w:val="24"/>
        </w:rPr>
        <w:t xml:space="preserve">във връзка с </w:t>
      </w:r>
      <w:r w:rsidR="003411CE">
        <w:rPr>
          <w:sz w:val="24"/>
          <w:szCs w:val="24"/>
        </w:rPr>
        <w:t xml:space="preserve">чл. 3, ал. 1, б. „б“ и ал. 2, </w:t>
      </w:r>
      <w:r w:rsidR="003411CE" w:rsidRPr="0024203D">
        <w:rPr>
          <w:sz w:val="24"/>
          <w:szCs w:val="24"/>
        </w:rPr>
        <w:t xml:space="preserve">чл.12, ал.1, </w:t>
      </w:r>
      <w:r w:rsidR="003411CE">
        <w:rPr>
          <w:sz w:val="24"/>
          <w:szCs w:val="24"/>
        </w:rPr>
        <w:t xml:space="preserve">чл. 20, </w:t>
      </w:r>
      <w:r w:rsidR="003411CE" w:rsidRPr="0024203D">
        <w:rPr>
          <w:sz w:val="24"/>
          <w:szCs w:val="24"/>
        </w:rPr>
        <w:t xml:space="preserve">чл.49 от Наредбата за определянето и администрирането на местните такси и цени на услуги на територията на община Пловдив, </w:t>
      </w:r>
      <w:r w:rsidR="003411CE">
        <w:rPr>
          <w:sz w:val="24"/>
          <w:szCs w:val="24"/>
        </w:rPr>
        <w:t xml:space="preserve">във връзка с чл. 35, ал. 5 от ЗЗЖ, във връзка с чл. 137 и чл. 175, ал. 2 от ЗВМД, </w:t>
      </w:r>
      <w:r w:rsidR="003411CE" w:rsidRPr="0024203D">
        <w:rPr>
          <w:sz w:val="24"/>
          <w:szCs w:val="24"/>
        </w:rPr>
        <w:t xml:space="preserve">при спазване изискванията на </w:t>
      </w:r>
      <w:r w:rsidR="003411CE">
        <w:rPr>
          <w:sz w:val="24"/>
          <w:szCs w:val="24"/>
        </w:rPr>
        <w:t xml:space="preserve">чл. 8, </w:t>
      </w:r>
      <w:r w:rsidR="003411CE" w:rsidRPr="0024203D">
        <w:rPr>
          <w:sz w:val="24"/>
          <w:szCs w:val="24"/>
        </w:rPr>
        <w:t>чл.11, ал.3, чл.15, ал.1, чл.18а, чл.19, ал.1, чл.20, чл.26 и чл.28 от ЗНА и във връзка с чл.75, чл.76, чл.77 и чл.</w:t>
      </w:r>
      <w:r w:rsidR="003411CE">
        <w:rPr>
          <w:sz w:val="24"/>
          <w:szCs w:val="24"/>
        </w:rPr>
        <w:t>79 от АПК</w:t>
      </w:r>
    </w:p>
    <w:p w:rsidR="003411CE" w:rsidRPr="003411CE" w:rsidRDefault="00E346E5" w:rsidP="003411CE">
      <w:pPr>
        <w:widowControl/>
        <w:spacing w:line="276" w:lineRule="auto"/>
        <w:ind w:right="-340"/>
        <w:jc w:val="both"/>
        <w:rPr>
          <w:spacing w:val="4"/>
          <w:sz w:val="24"/>
          <w:szCs w:val="24"/>
        </w:rPr>
      </w:pPr>
      <w:r>
        <w:rPr>
          <w:b/>
          <w:sz w:val="24"/>
          <w:szCs w:val="22"/>
          <w:lang w:eastAsia="en-US"/>
        </w:rPr>
        <w:t>Ф</w:t>
      </w:r>
      <w:r w:rsidR="003411CE" w:rsidRPr="00E346E5">
        <w:rPr>
          <w:b/>
          <w:sz w:val="24"/>
          <w:szCs w:val="22"/>
          <w:lang w:eastAsia="en-US"/>
        </w:rPr>
        <w:t>актически основания:</w:t>
      </w:r>
      <w:r w:rsidR="003411CE" w:rsidRPr="00E346E5">
        <w:rPr>
          <w:spacing w:val="-2"/>
          <w:sz w:val="24"/>
          <w:szCs w:val="24"/>
        </w:rPr>
        <w:t xml:space="preserve"> </w:t>
      </w:r>
      <w:r w:rsidR="003411CE" w:rsidRPr="003411CE">
        <w:rPr>
          <w:spacing w:val="-2"/>
          <w:sz w:val="24"/>
          <w:szCs w:val="24"/>
        </w:rPr>
        <w:t>привеждане на съдържанието на местната нормативна уредба в съответствие с разпоредбите  на нормативен акт от по-висша степен, въвеждане на нови такси и цени на услуги и разширяване на обхвата на услугите, предоставяни от общинска администрация и структурните звена на община Пловдив на физически и юридически лица с цел задоволяване на обществените потребности и подобряване на работата по прилагането на наредбата. Постигане в по-пълна степен на принципа на справедливост при определяне на някои видове такси и цени на услуги и оптимизиране на административния процес по предоставянето им. Постигане на съответствие на административните услуги, предоставяни от община Пловдив и структурните ѝ звена, с Интегрираната информационна система на държавната администрация</w:t>
      </w:r>
      <w:r>
        <w:rPr>
          <w:spacing w:val="-2"/>
          <w:sz w:val="24"/>
          <w:szCs w:val="24"/>
        </w:rPr>
        <w:t>.</w:t>
      </w:r>
    </w:p>
    <w:p w:rsidR="003411CE" w:rsidRDefault="003411CE" w:rsidP="003411CE">
      <w:pPr>
        <w:widowControl/>
        <w:spacing w:line="276" w:lineRule="auto"/>
        <w:ind w:right="-340"/>
        <w:jc w:val="both"/>
        <w:rPr>
          <w:spacing w:val="4"/>
          <w:sz w:val="24"/>
          <w:szCs w:val="24"/>
        </w:rPr>
      </w:pPr>
    </w:p>
    <w:p w:rsidR="003411CE" w:rsidRDefault="003411CE" w:rsidP="003411CE">
      <w:pPr>
        <w:widowControl/>
        <w:spacing w:line="276" w:lineRule="auto"/>
        <w:jc w:val="center"/>
        <w:rPr>
          <w:b/>
          <w:bCs/>
          <w:sz w:val="24"/>
          <w:szCs w:val="24"/>
          <w:lang w:eastAsia="en-US"/>
        </w:rPr>
      </w:pPr>
      <w:r>
        <w:rPr>
          <w:b/>
          <w:bCs/>
          <w:sz w:val="24"/>
          <w:szCs w:val="24"/>
          <w:lang w:eastAsia="en-US"/>
        </w:rPr>
        <w:t>ПРОЕКТ ЗА РЕШЕНИЕ</w:t>
      </w:r>
      <w:r w:rsidRPr="009E0EF2">
        <w:rPr>
          <w:b/>
          <w:bCs/>
          <w:sz w:val="24"/>
          <w:szCs w:val="24"/>
          <w:lang w:eastAsia="en-US"/>
        </w:rPr>
        <w:t>:</w:t>
      </w:r>
    </w:p>
    <w:p w:rsidR="00E346E5" w:rsidRPr="009E0EF2" w:rsidRDefault="00E346E5" w:rsidP="003411CE">
      <w:pPr>
        <w:widowControl/>
        <w:spacing w:line="276" w:lineRule="auto"/>
        <w:jc w:val="center"/>
        <w:rPr>
          <w:b/>
          <w:bCs/>
          <w:sz w:val="24"/>
          <w:szCs w:val="24"/>
          <w:lang w:eastAsia="en-US"/>
        </w:rPr>
      </w:pPr>
    </w:p>
    <w:p w:rsidR="00631217" w:rsidRDefault="00A73A9F" w:rsidP="00631217">
      <w:pPr>
        <w:widowControl/>
        <w:spacing w:line="276" w:lineRule="auto"/>
        <w:ind w:right="-340"/>
        <w:jc w:val="both"/>
        <w:rPr>
          <w:sz w:val="24"/>
          <w:szCs w:val="24"/>
          <w:lang w:eastAsia="en-US"/>
        </w:rPr>
      </w:pPr>
      <w:r w:rsidRPr="00663522">
        <w:rPr>
          <w:b/>
          <w:sz w:val="24"/>
          <w:szCs w:val="22"/>
          <w:lang w:eastAsia="en-US"/>
        </w:rPr>
        <w:t xml:space="preserve">      </w:t>
      </w:r>
      <w:r w:rsidR="00663522" w:rsidRPr="00663522">
        <w:rPr>
          <w:b/>
          <w:sz w:val="24"/>
          <w:szCs w:val="22"/>
          <w:lang w:val="en-US" w:eastAsia="en-US"/>
        </w:rPr>
        <w:t>I</w:t>
      </w:r>
      <w:r w:rsidR="00663522" w:rsidRPr="00663522">
        <w:rPr>
          <w:b/>
          <w:sz w:val="24"/>
          <w:szCs w:val="22"/>
          <w:lang w:eastAsia="en-US"/>
        </w:rPr>
        <w:t>.</w:t>
      </w:r>
      <w:r w:rsidR="00663522">
        <w:rPr>
          <w:sz w:val="24"/>
          <w:szCs w:val="22"/>
          <w:lang w:eastAsia="en-US"/>
        </w:rPr>
        <w:t xml:space="preserve"> </w:t>
      </w:r>
      <w:r w:rsidR="00631217" w:rsidRPr="009E0EF2">
        <w:rPr>
          <w:sz w:val="24"/>
          <w:szCs w:val="22"/>
          <w:lang w:eastAsia="en-US"/>
        </w:rPr>
        <w:t>Приема</w:t>
      </w:r>
      <w:r w:rsidR="00631217">
        <w:rPr>
          <w:sz w:val="24"/>
          <w:szCs w:val="22"/>
          <w:lang w:eastAsia="en-US"/>
        </w:rPr>
        <w:t xml:space="preserve"> </w:t>
      </w:r>
      <w:r w:rsidR="00631217" w:rsidRPr="009E0EF2">
        <w:rPr>
          <w:sz w:val="24"/>
          <w:szCs w:val="22"/>
          <w:lang w:eastAsia="en-US"/>
        </w:rPr>
        <w:t xml:space="preserve">Наредба за изменение и допълнение </w:t>
      </w:r>
      <w:r w:rsidR="00631217">
        <w:rPr>
          <w:sz w:val="24"/>
          <w:szCs w:val="22"/>
          <w:lang w:eastAsia="en-US"/>
        </w:rPr>
        <w:t xml:space="preserve">на </w:t>
      </w:r>
      <w:r w:rsidR="000D5D34" w:rsidRPr="00FA3198">
        <w:rPr>
          <w:sz w:val="24"/>
          <w:szCs w:val="24"/>
        </w:rPr>
        <w:t xml:space="preserve">Наредба за </w:t>
      </w:r>
      <w:r w:rsidR="000D5D34" w:rsidRPr="0047718C">
        <w:rPr>
          <w:color w:val="000000"/>
          <w:sz w:val="24"/>
          <w:szCs w:val="24"/>
        </w:rPr>
        <w:t>определянето и администрирането на местните такси и цени на у</w:t>
      </w:r>
      <w:r w:rsidR="00567FB2">
        <w:rPr>
          <w:color w:val="000000"/>
          <w:sz w:val="24"/>
          <w:szCs w:val="24"/>
        </w:rPr>
        <w:t>слуги на територията на о</w:t>
      </w:r>
      <w:r w:rsidR="000D5D34">
        <w:rPr>
          <w:color w:val="000000"/>
          <w:sz w:val="24"/>
          <w:szCs w:val="24"/>
        </w:rPr>
        <w:t>бщина П</w:t>
      </w:r>
      <w:r w:rsidR="000D5D34" w:rsidRPr="0047718C">
        <w:rPr>
          <w:color w:val="000000"/>
          <w:sz w:val="24"/>
          <w:szCs w:val="24"/>
        </w:rPr>
        <w:t>ловдив, приета с решение № 80, взето с протокол № 6 от 04.03.2003</w:t>
      </w:r>
      <w:r w:rsidR="00A228CD">
        <w:rPr>
          <w:color w:val="000000"/>
          <w:sz w:val="24"/>
          <w:szCs w:val="24"/>
        </w:rPr>
        <w:t xml:space="preserve"> </w:t>
      </w:r>
      <w:r w:rsidR="000D5D34" w:rsidRPr="0047718C">
        <w:rPr>
          <w:color w:val="000000"/>
          <w:sz w:val="24"/>
          <w:szCs w:val="24"/>
        </w:rPr>
        <w:t xml:space="preserve">г., </w:t>
      </w:r>
      <w:r w:rsidR="000D5D34" w:rsidRPr="0047718C">
        <w:rPr>
          <w:sz w:val="24"/>
          <w:szCs w:val="24"/>
        </w:rPr>
        <w:t>п</w:t>
      </w:r>
      <w:r w:rsidR="000D5D34">
        <w:rPr>
          <w:sz w:val="24"/>
          <w:szCs w:val="24"/>
        </w:rPr>
        <w:t xml:space="preserve">оследно </w:t>
      </w:r>
      <w:r w:rsidR="00201149" w:rsidRPr="003176E1">
        <w:rPr>
          <w:sz w:val="24"/>
          <w:szCs w:val="24"/>
        </w:rPr>
        <w:t xml:space="preserve">допълнена с Рeшение № </w:t>
      </w:r>
      <w:r w:rsidR="00506A8E">
        <w:rPr>
          <w:sz w:val="24"/>
          <w:szCs w:val="24"/>
        </w:rPr>
        <w:t>299</w:t>
      </w:r>
      <w:r w:rsidR="00201149" w:rsidRPr="003176E1">
        <w:rPr>
          <w:sz w:val="24"/>
          <w:szCs w:val="24"/>
        </w:rPr>
        <w:t xml:space="preserve">, взето с протокол № </w:t>
      </w:r>
      <w:r w:rsidR="00506A8E">
        <w:rPr>
          <w:sz w:val="24"/>
          <w:szCs w:val="24"/>
        </w:rPr>
        <w:t>16</w:t>
      </w:r>
      <w:r w:rsidR="00201149" w:rsidRPr="003176E1">
        <w:rPr>
          <w:sz w:val="24"/>
          <w:szCs w:val="24"/>
        </w:rPr>
        <w:t xml:space="preserve"> от </w:t>
      </w:r>
      <w:r w:rsidR="00506A8E">
        <w:rPr>
          <w:sz w:val="24"/>
          <w:szCs w:val="24"/>
        </w:rPr>
        <w:t>2.10</w:t>
      </w:r>
      <w:r w:rsidR="009542B1">
        <w:rPr>
          <w:sz w:val="24"/>
          <w:szCs w:val="24"/>
        </w:rPr>
        <w:t>.2021</w:t>
      </w:r>
      <w:r w:rsidR="00201149" w:rsidRPr="003176E1">
        <w:rPr>
          <w:sz w:val="24"/>
          <w:szCs w:val="24"/>
        </w:rPr>
        <w:t xml:space="preserve"> г.</w:t>
      </w:r>
      <w:r w:rsidR="00201149">
        <w:rPr>
          <w:sz w:val="24"/>
          <w:szCs w:val="24"/>
          <w:lang w:eastAsia="en-US"/>
        </w:rPr>
        <w:t xml:space="preserve"> </w:t>
      </w:r>
      <w:r w:rsidR="000D5D34">
        <w:rPr>
          <w:sz w:val="24"/>
          <w:szCs w:val="24"/>
          <w:lang w:eastAsia="en-US"/>
        </w:rPr>
        <w:t>на Общински съвет – П</w:t>
      </w:r>
      <w:r w:rsidR="000D5D34" w:rsidRPr="0047718C">
        <w:rPr>
          <w:sz w:val="24"/>
          <w:szCs w:val="24"/>
          <w:lang w:eastAsia="en-US"/>
        </w:rPr>
        <w:t>ловди</w:t>
      </w:r>
      <w:r w:rsidR="000D5D34">
        <w:rPr>
          <w:sz w:val="24"/>
          <w:szCs w:val="24"/>
          <w:lang w:eastAsia="en-US"/>
        </w:rPr>
        <w:t>в</w:t>
      </w:r>
      <w:r w:rsidR="00631217" w:rsidRPr="003B3A9C">
        <w:rPr>
          <w:sz w:val="24"/>
          <w:szCs w:val="24"/>
        </w:rPr>
        <w:t xml:space="preserve">, </w:t>
      </w:r>
      <w:r w:rsidR="00631217" w:rsidRPr="003B3A9C">
        <w:rPr>
          <w:sz w:val="24"/>
          <w:szCs w:val="24"/>
          <w:lang w:eastAsia="en-US"/>
        </w:rPr>
        <w:t>както следва:</w:t>
      </w:r>
    </w:p>
    <w:p w:rsidR="00D62178" w:rsidRDefault="00D62178" w:rsidP="009542B1">
      <w:pPr>
        <w:widowControl/>
        <w:spacing w:line="276" w:lineRule="auto"/>
        <w:ind w:right="-340"/>
        <w:jc w:val="both"/>
        <w:rPr>
          <w:sz w:val="24"/>
          <w:szCs w:val="24"/>
          <w:lang w:eastAsia="en-US"/>
        </w:rPr>
      </w:pPr>
    </w:p>
    <w:p w:rsidR="00CC397C" w:rsidRPr="00596708" w:rsidRDefault="00B24A6C" w:rsidP="00CC397C">
      <w:pPr>
        <w:ind w:left="360"/>
        <w:jc w:val="both"/>
        <w:rPr>
          <w:sz w:val="24"/>
          <w:szCs w:val="24"/>
        </w:rPr>
      </w:pPr>
      <w:r w:rsidRPr="003D0D38">
        <w:rPr>
          <w:b/>
          <w:sz w:val="24"/>
          <w:szCs w:val="24"/>
        </w:rPr>
        <w:t xml:space="preserve">§1. </w:t>
      </w:r>
      <w:r w:rsidR="00CC397C" w:rsidRPr="00596708">
        <w:rPr>
          <w:sz w:val="24"/>
          <w:szCs w:val="24"/>
        </w:rPr>
        <w:t>Чл</w:t>
      </w:r>
      <w:r w:rsidR="00CC397C">
        <w:rPr>
          <w:sz w:val="24"/>
          <w:szCs w:val="24"/>
        </w:rPr>
        <w:t>ен</w:t>
      </w:r>
      <w:r w:rsidR="00CC397C" w:rsidRPr="00596708">
        <w:rPr>
          <w:sz w:val="24"/>
          <w:szCs w:val="24"/>
        </w:rPr>
        <w:t xml:space="preserve"> </w:t>
      </w:r>
      <w:r w:rsidR="00CC397C">
        <w:rPr>
          <w:sz w:val="24"/>
          <w:szCs w:val="24"/>
        </w:rPr>
        <w:t>20</w:t>
      </w:r>
      <w:r w:rsidR="00CC397C" w:rsidRPr="00596708">
        <w:rPr>
          <w:sz w:val="24"/>
          <w:szCs w:val="24"/>
        </w:rPr>
        <w:t xml:space="preserve">, ал. </w:t>
      </w:r>
      <w:r w:rsidR="00CC397C">
        <w:rPr>
          <w:sz w:val="24"/>
          <w:szCs w:val="24"/>
        </w:rPr>
        <w:t>1</w:t>
      </w:r>
      <w:r w:rsidR="00CC397C" w:rsidRPr="00596708">
        <w:rPr>
          <w:sz w:val="24"/>
          <w:szCs w:val="24"/>
        </w:rPr>
        <w:t xml:space="preserve"> </w:t>
      </w:r>
      <w:r w:rsidR="00CC397C">
        <w:rPr>
          <w:sz w:val="24"/>
          <w:szCs w:val="24"/>
        </w:rPr>
        <w:t>се изменя така</w:t>
      </w:r>
      <w:r w:rsidR="00CC397C" w:rsidRPr="00596708">
        <w:rPr>
          <w:sz w:val="24"/>
          <w:szCs w:val="24"/>
        </w:rPr>
        <w:t xml:space="preserve">: </w:t>
      </w:r>
    </w:p>
    <w:p w:rsidR="00CC397C" w:rsidRPr="00800CD8" w:rsidRDefault="00CC397C" w:rsidP="00CC397C">
      <w:pPr>
        <w:pStyle w:val="a8"/>
        <w:ind w:left="360"/>
        <w:jc w:val="both"/>
        <w:rPr>
          <w:sz w:val="24"/>
          <w:szCs w:val="24"/>
        </w:rPr>
      </w:pPr>
    </w:p>
    <w:p w:rsidR="00CC397C" w:rsidRDefault="00CC397C" w:rsidP="00CC397C">
      <w:pPr>
        <w:pStyle w:val="a8"/>
        <w:ind w:left="0" w:right="-340" w:firstLine="360"/>
        <w:jc w:val="both"/>
        <w:rPr>
          <w:sz w:val="24"/>
          <w:szCs w:val="24"/>
        </w:rPr>
      </w:pPr>
      <w:r>
        <w:rPr>
          <w:sz w:val="24"/>
          <w:szCs w:val="24"/>
        </w:rPr>
        <w:t>„</w:t>
      </w:r>
      <w:r w:rsidRPr="00800CD8">
        <w:rPr>
          <w:sz w:val="24"/>
          <w:szCs w:val="24"/>
        </w:rPr>
        <w:t xml:space="preserve">Чл. </w:t>
      </w:r>
      <w:r>
        <w:rPr>
          <w:sz w:val="24"/>
          <w:szCs w:val="24"/>
        </w:rPr>
        <w:t>20.</w:t>
      </w:r>
      <w:r>
        <w:rPr>
          <w:sz w:val="24"/>
          <w:szCs w:val="24"/>
          <w:lang w:val="en-US"/>
        </w:rPr>
        <w:t xml:space="preserve"> (1)</w:t>
      </w:r>
      <w:r>
        <w:rPr>
          <w:sz w:val="24"/>
          <w:szCs w:val="24"/>
        </w:rPr>
        <w:t>.</w:t>
      </w:r>
      <w:r w:rsidRPr="00CC397C">
        <w:rPr>
          <w:rFonts w:ascii="Verdana" w:hAnsi="Verdana"/>
          <w:color w:val="222222"/>
          <w:sz w:val="21"/>
          <w:szCs w:val="21"/>
          <w:shd w:val="clear" w:color="auto" w:fill="FFFFFF"/>
        </w:rPr>
        <w:t xml:space="preserve"> </w:t>
      </w:r>
      <w:r w:rsidRPr="00CC397C">
        <w:rPr>
          <w:color w:val="222222"/>
          <w:sz w:val="24"/>
          <w:szCs w:val="24"/>
          <w:shd w:val="clear" w:color="auto" w:fill="FFFFFF"/>
        </w:rPr>
        <w:t xml:space="preserve">(Изм. с Р. № 3, Пр. № 2 от 20.01.2011 г.) (Изм. и доп. с Р. № 504 Пр. № 22 от 20.12.2012 г.) (Изм. и доп. с Р. № 159, Пр. № 6 от 4.04.2016 г.; Изм. и доп. с Р. № 8, Пр. № 1 </w:t>
      </w:r>
      <w:r w:rsidRPr="00CC397C">
        <w:rPr>
          <w:color w:val="222222"/>
          <w:sz w:val="24"/>
          <w:szCs w:val="24"/>
          <w:shd w:val="clear" w:color="auto" w:fill="FFFFFF"/>
        </w:rPr>
        <w:lastRenderedPageBreak/>
        <w:t>от 23.01.2018 г.) (Изм. и доп. с Р. № 453, Пр. № 20 от 29.11.2018 г.)</w:t>
      </w:r>
      <w:r>
        <w:rPr>
          <w:rFonts w:ascii="Verdana" w:hAnsi="Verdana"/>
          <w:color w:val="222222"/>
          <w:sz w:val="21"/>
          <w:szCs w:val="21"/>
          <w:shd w:val="clear" w:color="auto" w:fill="FFFFFF"/>
        </w:rPr>
        <w:t> </w:t>
      </w:r>
      <w:r w:rsidRPr="00CC397C">
        <w:rPr>
          <w:color w:val="222222"/>
          <w:sz w:val="24"/>
          <w:szCs w:val="24"/>
          <w:shd w:val="clear" w:color="auto" w:fill="FFFFFF"/>
        </w:rPr>
        <w:t>За ползване на</w:t>
      </w:r>
      <w:r>
        <w:rPr>
          <w:rFonts w:ascii="Verdana" w:hAnsi="Verdana"/>
          <w:color w:val="222222"/>
          <w:sz w:val="21"/>
          <w:szCs w:val="21"/>
          <w:shd w:val="clear" w:color="auto" w:fill="FFFFFF"/>
        </w:rPr>
        <w:t xml:space="preserve"> </w:t>
      </w:r>
      <w:r>
        <w:rPr>
          <w:sz w:val="24"/>
          <w:szCs w:val="24"/>
        </w:rPr>
        <w:t xml:space="preserve"> </w:t>
      </w:r>
      <w:r w:rsidRPr="00800CD8">
        <w:rPr>
          <w:b/>
          <w:sz w:val="24"/>
          <w:szCs w:val="24"/>
        </w:rPr>
        <w:t xml:space="preserve"> </w:t>
      </w:r>
      <w:r>
        <w:rPr>
          <w:sz w:val="24"/>
          <w:szCs w:val="24"/>
        </w:rPr>
        <w:t xml:space="preserve">тротоари, площади, улични платна, места, върху които са организирани пазари </w:t>
      </w:r>
      <w:r>
        <w:rPr>
          <w:sz w:val="24"/>
          <w:szCs w:val="24"/>
          <w:lang w:val="en-US"/>
        </w:rPr>
        <w:t>(</w:t>
      </w:r>
      <w:r>
        <w:rPr>
          <w:sz w:val="24"/>
          <w:szCs w:val="24"/>
        </w:rPr>
        <w:t>открити и покрити</w:t>
      </w:r>
      <w:r>
        <w:rPr>
          <w:sz w:val="24"/>
          <w:szCs w:val="24"/>
          <w:lang w:val="en-US"/>
        </w:rPr>
        <w:t>)</w:t>
      </w:r>
      <w:r>
        <w:rPr>
          <w:sz w:val="24"/>
          <w:szCs w:val="24"/>
        </w:rPr>
        <w:t>, тържища, панаири, както и терени с друго предназначение, които са общинска собственост, се заплаща такса.</w:t>
      </w:r>
      <w:r w:rsidRPr="00CC397C">
        <w:rPr>
          <w:rFonts w:ascii="Verdana" w:hAnsi="Verdana"/>
          <w:color w:val="222222"/>
          <w:sz w:val="21"/>
          <w:szCs w:val="21"/>
          <w:shd w:val="clear" w:color="auto" w:fill="FFFFFF"/>
        </w:rPr>
        <w:t xml:space="preserve"> </w:t>
      </w:r>
      <w:r w:rsidRPr="00CC397C">
        <w:rPr>
          <w:color w:val="222222"/>
          <w:sz w:val="24"/>
          <w:szCs w:val="24"/>
          <w:shd w:val="clear" w:color="auto" w:fill="FFFFFF"/>
        </w:rPr>
        <w:t xml:space="preserve">Начинът на ползване на </w:t>
      </w:r>
      <w:r w:rsidR="00291BC9">
        <w:rPr>
          <w:color w:val="222222"/>
          <w:sz w:val="24"/>
          <w:szCs w:val="24"/>
          <w:shd w:val="clear" w:color="auto" w:fill="FFFFFF"/>
        </w:rPr>
        <w:t>посочените</w:t>
      </w:r>
      <w:r w:rsidR="001F3D85">
        <w:rPr>
          <w:color w:val="222222"/>
          <w:sz w:val="24"/>
          <w:szCs w:val="24"/>
          <w:shd w:val="clear" w:color="auto" w:fill="FFFFFF"/>
        </w:rPr>
        <w:t xml:space="preserve"> терени</w:t>
      </w:r>
      <w:r w:rsidRPr="00CC397C">
        <w:rPr>
          <w:color w:val="222222"/>
          <w:sz w:val="24"/>
          <w:szCs w:val="24"/>
          <w:shd w:val="clear" w:color="auto" w:fill="FFFFFF"/>
        </w:rPr>
        <w:t xml:space="preserve"> се определя с </w:t>
      </w:r>
      <w:hyperlink r:id="rId9" w:history="1">
        <w:r w:rsidRPr="001F3D85">
          <w:rPr>
            <w:rStyle w:val="a3"/>
            <w:color w:val="auto"/>
            <w:sz w:val="24"/>
            <w:szCs w:val="24"/>
            <w:u w:val="none"/>
            <w:shd w:val="clear" w:color="auto" w:fill="FFFFFF"/>
          </w:rPr>
          <w:t>Наредба за реда и условията за издаване на разрешение за ползване на място общинска собственост</w:t>
        </w:r>
      </w:hyperlink>
      <w:r w:rsidRPr="001F3D85">
        <w:rPr>
          <w:sz w:val="24"/>
          <w:szCs w:val="24"/>
          <w:shd w:val="clear" w:color="auto" w:fill="FFFFFF"/>
        </w:rPr>
        <w:t> </w:t>
      </w:r>
      <w:r w:rsidRPr="00CC397C">
        <w:rPr>
          <w:color w:val="222222"/>
          <w:sz w:val="24"/>
          <w:szCs w:val="24"/>
          <w:shd w:val="clear" w:color="auto" w:fill="FFFFFF"/>
        </w:rPr>
        <w:t>н</w:t>
      </w:r>
      <w:r w:rsidR="00C57554">
        <w:rPr>
          <w:color w:val="222222"/>
          <w:sz w:val="24"/>
          <w:szCs w:val="24"/>
          <w:shd w:val="clear" w:color="auto" w:fill="FFFFFF"/>
        </w:rPr>
        <w:t xml:space="preserve">а територията на община Пловдив </w:t>
      </w:r>
      <w:r w:rsidRPr="00CC397C">
        <w:rPr>
          <w:color w:val="222222"/>
          <w:sz w:val="24"/>
          <w:szCs w:val="24"/>
          <w:shd w:val="clear" w:color="auto" w:fill="FFFFFF"/>
        </w:rPr>
        <w:t>и </w:t>
      </w:r>
      <w:hyperlink r:id="rId10" w:history="1">
        <w:r w:rsidRPr="001F3D85">
          <w:rPr>
            <w:rStyle w:val="a3"/>
            <w:color w:val="auto"/>
            <w:sz w:val="24"/>
            <w:szCs w:val="24"/>
            <w:u w:val="none"/>
            <w:shd w:val="clear" w:color="auto" w:fill="FFFFFF"/>
          </w:rPr>
          <w:t>Наредба за реда за издаване на разрешение за поставяне и ползване на рекламно-информационни елементи върху недвижими имоти на община Пловдив</w:t>
        </w:r>
      </w:hyperlink>
      <w:r w:rsidRPr="001F3D85">
        <w:rPr>
          <w:sz w:val="24"/>
          <w:szCs w:val="24"/>
          <w:shd w:val="clear" w:color="auto" w:fill="FFFFFF"/>
        </w:rPr>
        <w:t>,</w:t>
      </w:r>
      <w:r w:rsidRPr="00CC397C">
        <w:rPr>
          <w:color w:val="222222"/>
          <w:sz w:val="24"/>
          <w:szCs w:val="24"/>
          <w:shd w:val="clear" w:color="auto" w:fill="FFFFFF"/>
        </w:rPr>
        <w:t xml:space="preserve"> приети с решения на Общински съвет – Пловдив.</w:t>
      </w:r>
      <w:r w:rsidRPr="00CC397C">
        <w:rPr>
          <w:sz w:val="24"/>
          <w:szCs w:val="24"/>
        </w:rPr>
        <w:t>“</w:t>
      </w:r>
    </w:p>
    <w:p w:rsidR="00007279" w:rsidRPr="00CC397C" w:rsidRDefault="00007279" w:rsidP="00CC397C">
      <w:pPr>
        <w:pStyle w:val="a8"/>
        <w:ind w:left="0" w:right="-340" w:firstLine="360"/>
        <w:jc w:val="both"/>
        <w:rPr>
          <w:sz w:val="24"/>
          <w:szCs w:val="24"/>
        </w:rPr>
      </w:pPr>
    </w:p>
    <w:p w:rsidR="00007279" w:rsidRPr="009967D6" w:rsidRDefault="00007279" w:rsidP="00007279">
      <w:pPr>
        <w:pStyle w:val="a8"/>
        <w:widowControl/>
        <w:ind w:left="0" w:firstLine="284"/>
        <w:jc w:val="both"/>
        <w:rPr>
          <w:rFonts w:ascii="TimesNewRoman,Bold" w:hAnsi="TimesNewRoman,Bold" w:cs="TimesNewRoman,Bold"/>
          <w:bCs/>
          <w:sz w:val="24"/>
          <w:szCs w:val="24"/>
        </w:rPr>
      </w:pPr>
      <w:r w:rsidRPr="009967D6">
        <w:rPr>
          <w:b/>
          <w:sz w:val="24"/>
          <w:szCs w:val="24"/>
        </w:rPr>
        <w:t xml:space="preserve">§ 2.  </w:t>
      </w:r>
      <w:r w:rsidRPr="009967D6">
        <w:rPr>
          <w:rFonts w:eastAsia="Calibri"/>
          <w:sz w:val="24"/>
          <w:szCs w:val="24"/>
          <w:lang w:eastAsia="en-US"/>
        </w:rPr>
        <w:t xml:space="preserve">Член </w:t>
      </w:r>
      <w:r w:rsidRPr="009967D6">
        <w:rPr>
          <w:rFonts w:ascii="TimesNewRoman,Bold" w:hAnsi="TimesNewRoman,Bold" w:cs="TimesNewRoman,Bold"/>
          <w:bCs/>
          <w:sz w:val="24"/>
          <w:szCs w:val="24"/>
        </w:rPr>
        <w:t>49, ал.2 се изменя така:</w:t>
      </w:r>
    </w:p>
    <w:p w:rsidR="00007279" w:rsidRPr="009967D6" w:rsidRDefault="00007279" w:rsidP="00456CF6">
      <w:pPr>
        <w:pStyle w:val="a8"/>
        <w:widowControl/>
        <w:ind w:left="0" w:right="-340" w:firstLine="284"/>
        <w:jc w:val="both"/>
        <w:rPr>
          <w:bCs/>
          <w:sz w:val="24"/>
          <w:szCs w:val="24"/>
        </w:rPr>
      </w:pPr>
      <w:r w:rsidRPr="009967D6">
        <w:rPr>
          <w:rFonts w:ascii="TimesNewRoman,Bold" w:hAnsi="TimesNewRoman,Bold" w:cs="TimesNewRoman,Bold"/>
          <w:bCs/>
          <w:i/>
          <w:sz w:val="24"/>
          <w:szCs w:val="24"/>
        </w:rPr>
        <w:t xml:space="preserve"> „Чл. 49. </w:t>
      </w:r>
      <w:r w:rsidRPr="009967D6">
        <w:rPr>
          <w:sz w:val="24"/>
          <w:szCs w:val="24"/>
        </w:rPr>
        <w:t xml:space="preserve">Освобождават се от такса собствениците на кучета по </w:t>
      </w:r>
      <w:hyperlink r:id="rId11" w:anchor="p37093211" w:history="1">
        <w:r w:rsidRPr="009967D6">
          <w:rPr>
            <w:rStyle w:val="a3"/>
            <w:color w:val="auto"/>
            <w:sz w:val="24"/>
            <w:szCs w:val="24"/>
            <w:u w:val="none"/>
          </w:rPr>
          <w:t>чл. 175, ал. 2 от Закона за ветеринарномедицинската дейност</w:t>
        </w:r>
      </w:hyperlink>
      <w:r w:rsidRPr="009967D6">
        <w:rPr>
          <w:sz w:val="24"/>
          <w:szCs w:val="24"/>
        </w:rPr>
        <w:t xml:space="preserve"> и ч</w:t>
      </w:r>
      <w:r w:rsidRPr="009967D6">
        <w:rPr>
          <w:rFonts w:ascii="TimesNewRoman,Bold" w:hAnsi="TimesNewRoman,Bold" w:cs="TimesNewRoman,Bold"/>
          <w:bCs/>
          <w:sz w:val="24"/>
          <w:szCs w:val="24"/>
        </w:rPr>
        <w:t>леновете на</w:t>
      </w:r>
      <w:r w:rsidRPr="009967D6">
        <w:rPr>
          <w:sz w:val="24"/>
          <w:szCs w:val="24"/>
        </w:rPr>
        <w:t xml:space="preserve"> </w:t>
      </w:r>
      <w:r w:rsidRPr="009967D6">
        <w:rPr>
          <w:rFonts w:ascii="TimesNewRoman,Bold" w:hAnsi="TimesNewRoman,Bold" w:cs="TimesNewRoman,Bold"/>
          <w:bCs/>
          <w:sz w:val="24"/>
          <w:szCs w:val="24"/>
        </w:rPr>
        <w:t xml:space="preserve">Пловдивско киноложко дружество. Членството се </w:t>
      </w:r>
      <w:r w:rsidRPr="009967D6">
        <w:rPr>
          <w:bCs/>
          <w:sz w:val="24"/>
          <w:szCs w:val="24"/>
        </w:rPr>
        <w:t>удостоверява със съответните официални легитимни документи.“</w:t>
      </w:r>
    </w:p>
    <w:p w:rsidR="00CC397C" w:rsidRDefault="00CC397C" w:rsidP="00456CF6">
      <w:pPr>
        <w:ind w:right="-340"/>
        <w:jc w:val="both"/>
        <w:rPr>
          <w:b/>
          <w:sz w:val="24"/>
          <w:szCs w:val="24"/>
          <w:lang w:val="en-US"/>
        </w:rPr>
      </w:pPr>
    </w:p>
    <w:p w:rsidR="009542B1" w:rsidRPr="003D0D38" w:rsidRDefault="00007279" w:rsidP="009542B1">
      <w:pPr>
        <w:ind w:right="-340"/>
        <w:jc w:val="both"/>
        <w:rPr>
          <w:sz w:val="24"/>
          <w:szCs w:val="24"/>
        </w:rPr>
      </w:pPr>
      <w:r>
        <w:rPr>
          <w:b/>
          <w:sz w:val="24"/>
          <w:szCs w:val="24"/>
          <w:lang w:eastAsia="en-US"/>
        </w:rPr>
        <w:t xml:space="preserve">    </w:t>
      </w:r>
      <w:r w:rsidR="001F3D85" w:rsidRPr="00DE3E84">
        <w:rPr>
          <w:b/>
          <w:sz w:val="24"/>
          <w:szCs w:val="24"/>
          <w:lang w:eastAsia="en-US"/>
        </w:rPr>
        <w:t xml:space="preserve">§ </w:t>
      </w:r>
      <w:r>
        <w:rPr>
          <w:b/>
          <w:sz w:val="24"/>
          <w:szCs w:val="24"/>
          <w:lang w:eastAsia="en-US"/>
        </w:rPr>
        <w:t>3</w:t>
      </w:r>
      <w:r w:rsidR="001F3D85" w:rsidRPr="00DE3E84">
        <w:rPr>
          <w:b/>
          <w:sz w:val="24"/>
          <w:szCs w:val="24"/>
          <w:lang w:eastAsia="en-US"/>
        </w:rPr>
        <w:t>.</w:t>
      </w:r>
      <w:r w:rsidR="001F3D85" w:rsidRPr="001F3D85">
        <w:rPr>
          <w:sz w:val="24"/>
          <w:szCs w:val="24"/>
          <w:lang w:eastAsia="en-US"/>
        </w:rPr>
        <w:t xml:space="preserve"> </w:t>
      </w:r>
      <w:r w:rsidR="009542B1" w:rsidRPr="003D0D38">
        <w:rPr>
          <w:sz w:val="24"/>
          <w:szCs w:val="24"/>
          <w:lang w:eastAsia="en-US"/>
        </w:rPr>
        <w:t xml:space="preserve">Отменя изцяло </w:t>
      </w:r>
      <w:r w:rsidR="0060408B">
        <w:rPr>
          <w:sz w:val="24"/>
          <w:szCs w:val="24"/>
          <w:lang w:eastAsia="en-US"/>
        </w:rPr>
        <w:t xml:space="preserve">текста на </w:t>
      </w:r>
      <w:r w:rsidR="009542B1" w:rsidRPr="003D0D38">
        <w:rPr>
          <w:sz w:val="24"/>
          <w:szCs w:val="24"/>
          <w:lang w:eastAsia="en-US"/>
        </w:rPr>
        <w:t xml:space="preserve">Приложение № </w:t>
      </w:r>
      <w:r w:rsidR="009542B1">
        <w:rPr>
          <w:sz w:val="24"/>
          <w:szCs w:val="24"/>
          <w:lang w:eastAsia="en-US"/>
        </w:rPr>
        <w:t>1</w:t>
      </w:r>
      <w:r w:rsidR="009542B1" w:rsidRPr="003D0D38">
        <w:rPr>
          <w:sz w:val="24"/>
          <w:szCs w:val="24"/>
          <w:lang w:eastAsia="en-US"/>
        </w:rPr>
        <w:t xml:space="preserve"> „</w:t>
      </w:r>
      <w:r w:rsidR="009542B1">
        <w:rPr>
          <w:sz w:val="24"/>
          <w:szCs w:val="24"/>
        </w:rPr>
        <w:t>Обхват на зоните, съобразно които се определя размера на таксата за ползване на терени - общинска собственост на територията на община Пловдив</w:t>
      </w:r>
      <w:r w:rsidR="00E7570A">
        <w:rPr>
          <w:sz w:val="24"/>
          <w:szCs w:val="24"/>
        </w:rPr>
        <w:t xml:space="preserve">“ и приема ново </w:t>
      </w:r>
      <w:r w:rsidR="009542B1" w:rsidRPr="003D0D38">
        <w:rPr>
          <w:sz w:val="24"/>
          <w:szCs w:val="24"/>
        </w:rPr>
        <w:t xml:space="preserve">Приложение № </w:t>
      </w:r>
      <w:r w:rsidR="009542B1">
        <w:rPr>
          <w:sz w:val="24"/>
          <w:szCs w:val="24"/>
        </w:rPr>
        <w:t>1</w:t>
      </w:r>
      <w:r w:rsidR="00E7570A">
        <w:rPr>
          <w:sz w:val="24"/>
          <w:szCs w:val="24"/>
        </w:rPr>
        <w:t xml:space="preserve"> със съответния текст</w:t>
      </w:r>
      <w:r w:rsidR="009542B1" w:rsidRPr="003D0D38">
        <w:rPr>
          <w:sz w:val="24"/>
          <w:szCs w:val="24"/>
        </w:rPr>
        <w:t>:</w:t>
      </w:r>
    </w:p>
    <w:p w:rsidR="00177EC2" w:rsidRDefault="00177EC2" w:rsidP="00E7570A">
      <w:pPr>
        <w:jc w:val="right"/>
        <w:rPr>
          <w:b/>
          <w:sz w:val="24"/>
          <w:szCs w:val="24"/>
        </w:rPr>
      </w:pPr>
    </w:p>
    <w:p w:rsidR="00E7570A" w:rsidRPr="00E06203" w:rsidRDefault="001D3496" w:rsidP="00E7570A">
      <w:pPr>
        <w:jc w:val="right"/>
        <w:rPr>
          <w:b/>
          <w:sz w:val="24"/>
          <w:szCs w:val="24"/>
        </w:rPr>
      </w:pPr>
      <w:r>
        <w:rPr>
          <w:b/>
          <w:sz w:val="24"/>
          <w:szCs w:val="24"/>
        </w:rPr>
        <w:t xml:space="preserve">ПРИЛОЖЕНИЕ </w:t>
      </w:r>
      <w:r w:rsidR="00E7570A">
        <w:rPr>
          <w:b/>
          <w:sz w:val="24"/>
          <w:szCs w:val="24"/>
        </w:rPr>
        <w:t>№ 1</w:t>
      </w:r>
    </w:p>
    <w:p w:rsidR="00E7570A" w:rsidRDefault="00E7570A" w:rsidP="00E7570A">
      <w:pPr>
        <w:jc w:val="center"/>
        <w:rPr>
          <w:b/>
          <w:bCs/>
          <w:color w:val="000000"/>
          <w:sz w:val="24"/>
          <w:szCs w:val="24"/>
        </w:rPr>
      </w:pPr>
    </w:p>
    <w:p w:rsidR="00E7570A" w:rsidRPr="00AB32E4" w:rsidRDefault="00E7570A" w:rsidP="00E7570A">
      <w:pPr>
        <w:jc w:val="center"/>
        <w:rPr>
          <w:b/>
          <w:sz w:val="24"/>
          <w:szCs w:val="24"/>
          <w:lang w:val="en-US"/>
        </w:rPr>
      </w:pPr>
      <w:r w:rsidRPr="00AB32E4">
        <w:rPr>
          <w:b/>
          <w:bCs/>
          <w:color w:val="000000"/>
          <w:sz w:val="24"/>
          <w:szCs w:val="24"/>
        </w:rPr>
        <w:t>Обхват на зоните, съобразно които се определя размера на таксата за ползване на терени -</w:t>
      </w:r>
      <w:r>
        <w:rPr>
          <w:b/>
          <w:bCs/>
          <w:color w:val="000000"/>
          <w:sz w:val="24"/>
          <w:szCs w:val="24"/>
          <w:lang w:val="en-US"/>
        </w:rPr>
        <w:t xml:space="preserve"> </w:t>
      </w:r>
      <w:r w:rsidRPr="00AB32E4">
        <w:rPr>
          <w:b/>
          <w:bCs/>
          <w:color w:val="000000"/>
          <w:sz w:val="24"/>
          <w:szCs w:val="24"/>
        </w:rPr>
        <w:t>общинска собственост на територията на община Пловдив</w:t>
      </w:r>
    </w:p>
    <w:p w:rsidR="00E7570A" w:rsidRDefault="00E7570A" w:rsidP="00E7570A">
      <w:pPr>
        <w:pStyle w:val="a8"/>
        <w:ind w:left="426"/>
        <w:jc w:val="center"/>
        <w:rPr>
          <w:b/>
          <w:sz w:val="24"/>
          <w:szCs w:val="24"/>
        </w:rPr>
      </w:pPr>
    </w:p>
    <w:p w:rsidR="00E7570A" w:rsidRPr="00AB32E4" w:rsidRDefault="00E7570A" w:rsidP="00E7570A">
      <w:pPr>
        <w:pStyle w:val="a8"/>
        <w:ind w:left="426"/>
        <w:jc w:val="center"/>
        <w:rPr>
          <w:sz w:val="24"/>
          <w:szCs w:val="24"/>
        </w:rPr>
      </w:pPr>
      <w:r>
        <w:rPr>
          <w:b/>
          <w:sz w:val="24"/>
          <w:szCs w:val="24"/>
        </w:rPr>
        <w:t>ЗОНА</w:t>
      </w:r>
      <w:r w:rsidRPr="00AB32E4">
        <w:rPr>
          <w:b/>
          <w:sz w:val="24"/>
          <w:szCs w:val="24"/>
        </w:rPr>
        <w:t xml:space="preserve"> </w:t>
      </w:r>
      <w:r w:rsidRPr="00AB32E4">
        <w:rPr>
          <w:b/>
          <w:bCs/>
          <w:color w:val="000000"/>
          <w:sz w:val="24"/>
          <w:szCs w:val="24"/>
        </w:rPr>
        <w:t>ЦЕНТРАЛНА ТЪРГОВСКА ЧАСТ (ЦТЧ)</w:t>
      </w:r>
    </w:p>
    <w:p w:rsidR="00E7570A" w:rsidRPr="00AB32E4" w:rsidRDefault="00E7570A" w:rsidP="00E7570A">
      <w:pPr>
        <w:pStyle w:val="a8"/>
        <w:ind w:left="426"/>
        <w:rPr>
          <w:sz w:val="24"/>
          <w:szCs w:val="24"/>
        </w:rPr>
      </w:pPr>
    </w:p>
    <w:p w:rsidR="00E7570A" w:rsidRPr="003A4EBB" w:rsidRDefault="00E7570A" w:rsidP="00E7570A">
      <w:pPr>
        <w:pStyle w:val="a8"/>
        <w:ind w:left="142"/>
        <w:rPr>
          <w:sz w:val="24"/>
          <w:szCs w:val="24"/>
        </w:rPr>
      </w:pPr>
      <w:r w:rsidRPr="003A4EBB">
        <w:rPr>
          <w:b/>
          <w:sz w:val="24"/>
          <w:szCs w:val="24"/>
        </w:rPr>
        <w:t>Район „Централен”</w:t>
      </w:r>
    </w:p>
    <w:p w:rsidR="00E7570A" w:rsidRPr="00E175FA" w:rsidRDefault="00E7570A" w:rsidP="00E84815">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Бул.“Марица - юг“ - от пресечката с бул.„Цар Борис </w:t>
      </w:r>
      <w:r>
        <w:rPr>
          <w:sz w:val="24"/>
          <w:szCs w:val="24"/>
          <w:lang w:val="en-US"/>
        </w:rPr>
        <w:t>III</w:t>
      </w:r>
      <w:r>
        <w:rPr>
          <w:sz w:val="24"/>
          <w:szCs w:val="24"/>
        </w:rPr>
        <w:t xml:space="preserve"> Обединител“ до пресечката с бул. „Руски“, по бул.„Руски“(от бул „Марица“ до бул.„Христо Ботев“), по бул.„Христо Ботев“ (от бул.„Руски“ до бул. „Цар Борис </w:t>
      </w:r>
      <w:r>
        <w:rPr>
          <w:sz w:val="24"/>
          <w:szCs w:val="24"/>
          <w:lang w:val="en-US"/>
        </w:rPr>
        <w:t>III</w:t>
      </w:r>
      <w:r>
        <w:rPr>
          <w:sz w:val="24"/>
          <w:szCs w:val="24"/>
        </w:rPr>
        <w:t xml:space="preserve"> Обединител“), по бул.„Цар Борис </w:t>
      </w:r>
      <w:r>
        <w:rPr>
          <w:sz w:val="24"/>
          <w:szCs w:val="24"/>
          <w:lang w:val="en-US"/>
        </w:rPr>
        <w:t>III</w:t>
      </w:r>
      <w:r>
        <w:rPr>
          <w:sz w:val="24"/>
          <w:szCs w:val="24"/>
        </w:rPr>
        <w:t xml:space="preserve"> Обединител“ до пресечката с ул. „Патриарх Евтимий“, по ул.„Митрополит Панарет“, по ул.„Цар Иван Шишман“, по бул.„Шести септември“ до пресечката с бул. „Цар Борис </w:t>
      </w:r>
      <w:r>
        <w:rPr>
          <w:sz w:val="24"/>
          <w:szCs w:val="24"/>
          <w:lang w:val="en-US"/>
        </w:rPr>
        <w:t>III</w:t>
      </w:r>
      <w:r>
        <w:rPr>
          <w:sz w:val="24"/>
          <w:szCs w:val="24"/>
        </w:rPr>
        <w:t xml:space="preserve"> Обединител“, </w:t>
      </w:r>
      <w:r w:rsidRPr="00E175FA">
        <w:rPr>
          <w:sz w:val="24"/>
          <w:szCs w:val="24"/>
        </w:rPr>
        <w:t xml:space="preserve">от бул. „Цар Борис </w:t>
      </w:r>
      <w:r w:rsidRPr="00E175FA">
        <w:rPr>
          <w:sz w:val="24"/>
          <w:szCs w:val="24"/>
          <w:lang w:val="en-US"/>
        </w:rPr>
        <w:t>III</w:t>
      </w:r>
      <w:r w:rsidRPr="00E175FA">
        <w:rPr>
          <w:sz w:val="24"/>
          <w:szCs w:val="24"/>
        </w:rPr>
        <w:t xml:space="preserve"> Обединител“</w:t>
      </w:r>
      <w:r>
        <w:rPr>
          <w:sz w:val="24"/>
          <w:szCs w:val="24"/>
        </w:rPr>
        <w:t xml:space="preserve"> </w:t>
      </w:r>
      <w:r w:rsidRPr="00E175FA">
        <w:rPr>
          <w:sz w:val="24"/>
          <w:szCs w:val="24"/>
        </w:rPr>
        <w:t xml:space="preserve">до бул. „Марица </w:t>
      </w:r>
      <w:r>
        <w:rPr>
          <w:sz w:val="24"/>
          <w:szCs w:val="24"/>
        </w:rPr>
        <w:t>ю</w:t>
      </w:r>
      <w:r w:rsidRPr="00E175FA">
        <w:rPr>
          <w:sz w:val="24"/>
          <w:szCs w:val="24"/>
        </w:rPr>
        <w:t>г</w:t>
      </w:r>
      <w:r>
        <w:rPr>
          <w:sz w:val="24"/>
          <w:szCs w:val="24"/>
        </w:rPr>
        <w:t>“</w:t>
      </w:r>
      <w:r w:rsidRPr="00E175FA">
        <w:rPr>
          <w:sz w:val="24"/>
          <w:szCs w:val="24"/>
        </w:rPr>
        <w:t>.</w:t>
      </w:r>
    </w:p>
    <w:p w:rsidR="00E7570A" w:rsidRDefault="00E7570A" w:rsidP="00E84815">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Бул.“Княгиня Мария Луиза“ – от пресечката с бул. Цар Борис </w:t>
      </w:r>
      <w:r>
        <w:rPr>
          <w:sz w:val="24"/>
          <w:szCs w:val="24"/>
          <w:lang w:val="en-US"/>
        </w:rPr>
        <w:t>III</w:t>
      </w:r>
      <w:r>
        <w:rPr>
          <w:sz w:val="24"/>
          <w:szCs w:val="24"/>
        </w:rPr>
        <w:t xml:space="preserve"> Обединител“ до ул. „Родопи“.</w:t>
      </w:r>
    </w:p>
    <w:p w:rsidR="00E7570A" w:rsidRDefault="00E7570A" w:rsidP="00E84815">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Ул.„Капитан Райчо“ – от бул.„Цар Борис </w:t>
      </w:r>
      <w:r>
        <w:rPr>
          <w:sz w:val="24"/>
          <w:szCs w:val="24"/>
          <w:lang w:val="en-US"/>
        </w:rPr>
        <w:t>III</w:t>
      </w:r>
      <w:r>
        <w:rPr>
          <w:sz w:val="24"/>
          <w:szCs w:val="24"/>
        </w:rPr>
        <w:t xml:space="preserve"> Обединител“ до ул.„Родопи“.</w:t>
      </w:r>
    </w:p>
    <w:p w:rsidR="00E7570A" w:rsidRDefault="00E7570A" w:rsidP="00E7570A">
      <w:pPr>
        <w:pStyle w:val="a8"/>
        <w:ind w:left="284"/>
        <w:jc w:val="both"/>
        <w:rPr>
          <w:b/>
          <w:sz w:val="24"/>
          <w:szCs w:val="24"/>
        </w:rPr>
      </w:pPr>
    </w:p>
    <w:p w:rsidR="00E7570A" w:rsidRDefault="00E7570A" w:rsidP="00E7570A">
      <w:pPr>
        <w:pStyle w:val="a8"/>
        <w:ind w:left="142"/>
        <w:jc w:val="both"/>
        <w:rPr>
          <w:b/>
          <w:sz w:val="24"/>
          <w:szCs w:val="24"/>
        </w:rPr>
      </w:pPr>
      <w:r w:rsidRPr="003A4EBB">
        <w:rPr>
          <w:b/>
          <w:sz w:val="24"/>
          <w:szCs w:val="24"/>
        </w:rPr>
        <w:t>Район „</w:t>
      </w:r>
      <w:r>
        <w:rPr>
          <w:b/>
          <w:sz w:val="24"/>
          <w:szCs w:val="24"/>
        </w:rPr>
        <w:t>Северен</w:t>
      </w:r>
      <w:r w:rsidRPr="003A4EBB">
        <w:rPr>
          <w:b/>
          <w:sz w:val="24"/>
          <w:szCs w:val="24"/>
        </w:rPr>
        <w:t>”</w:t>
      </w:r>
    </w:p>
    <w:p w:rsidR="00E7570A" w:rsidRDefault="00E7570A" w:rsidP="00AF1149">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Бул.„България“ – от ул.„Победа“ до бул.„Цар Борис </w:t>
      </w:r>
      <w:r>
        <w:rPr>
          <w:sz w:val="24"/>
          <w:szCs w:val="24"/>
          <w:lang w:val="en-US"/>
        </w:rPr>
        <w:t>III</w:t>
      </w:r>
      <w:r>
        <w:rPr>
          <w:sz w:val="24"/>
          <w:szCs w:val="24"/>
        </w:rPr>
        <w:t xml:space="preserve"> Обединител“</w:t>
      </w:r>
      <w:r w:rsidRPr="00A7412A">
        <w:rPr>
          <w:sz w:val="24"/>
          <w:szCs w:val="24"/>
        </w:rPr>
        <w:t xml:space="preserve"> </w:t>
      </w:r>
      <w:r>
        <w:rPr>
          <w:sz w:val="24"/>
          <w:szCs w:val="24"/>
        </w:rPr>
        <w:t>(кръговото на панаира).</w:t>
      </w:r>
    </w:p>
    <w:p w:rsidR="00E7570A" w:rsidRDefault="00E7570A" w:rsidP="00AF1149">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Бул.„Цар Борис </w:t>
      </w:r>
      <w:r>
        <w:rPr>
          <w:sz w:val="24"/>
          <w:szCs w:val="24"/>
          <w:lang w:val="en-US"/>
        </w:rPr>
        <w:t>III</w:t>
      </w:r>
      <w:r>
        <w:rPr>
          <w:sz w:val="24"/>
          <w:szCs w:val="24"/>
        </w:rPr>
        <w:t xml:space="preserve"> Обединител“(участъка от бул. „България“ до бул.„Марица“ -север).</w:t>
      </w:r>
    </w:p>
    <w:p w:rsidR="00E7570A" w:rsidRDefault="00E7570A" w:rsidP="00AF1149">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Бул.„Марица - север“- от ул.„Васил Левски“ до бул.„Цар Борис </w:t>
      </w:r>
      <w:r>
        <w:rPr>
          <w:sz w:val="24"/>
          <w:szCs w:val="24"/>
          <w:lang w:val="en-US"/>
        </w:rPr>
        <w:t>III</w:t>
      </w:r>
      <w:r>
        <w:rPr>
          <w:sz w:val="24"/>
          <w:szCs w:val="24"/>
        </w:rPr>
        <w:t xml:space="preserve"> Обединител“.</w:t>
      </w:r>
    </w:p>
    <w:p w:rsidR="00E7570A" w:rsidRDefault="00E7570A" w:rsidP="00AF1149">
      <w:pPr>
        <w:pStyle w:val="a8"/>
        <w:widowControl/>
        <w:numPr>
          <w:ilvl w:val="0"/>
          <w:numId w:val="16"/>
        </w:numPr>
        <w:autoSpaceDE/>
        <w:autoSpaceDN/>
        <w:adjustRightInd/>
        <w:spacing w:after="200" w:line="276" w:lineRule="auto"/>
        <w:ind w:left="700"/>
        <w:jc w:val="both"/>
        <w:rPr>
          <w:sz w:val="24"/>
          <w:szCs w:val="24"/>
        </w:rPr>
      </w:pPr>
      <w:r>
        <w:rPr>
          <w:sz w:val="24"/>
          <w:szCs w:val="24"/>
        </w:rPr>
        <w:t>Ул.„Ибър“ и площад „Сливница“.</w:t>
      </w:r>
    </w:p>
    <w:p w:rsidR="00E7570A" w:rsidRDefault="00E7570A" w:rsidP="00AF1149">
      <w:pPr>
        <w:pStyle w:val="a8"/>
        <w:widowControl/>
        <w:numPr>
          <w:ilvl w:val="0"/>
          <w:numId w:val="16"/>
        </w:numPr>
        <w:autoSpaceDE/>
        <w:autoSpaceDN/>
        <w:adjustRightInd/>
        <w:spacing w:after="200" w:line="276" w:lineRule="auto"/>
        <w:ind w:left="700"/>
        <w:jc w:val="both"/>
        <w:rPr>
          <w:sz w:val="24"/>
          <w:szCs w:val="24"/>
        </w:rPr>
      </w:pPr>
      <w:r>
        <w:rPr>
          <w:sz w:val="24"/>
          <w:szCs w:val="24"/>
        </w:rPr>
        <w:t>Ул.„Васил Левски“- от бул. „България“ до Пешеходен мост, включително.</w:t>
      </w:r>
    </w:p>
    <w:p w:rsidR="00E7570A" w:rsidRDefault="00E7570A" w:rsidP="00E7570A">
      <w:pPr>
        <w:pStyle w:val="a8"/>
        <w:ind w:left="426" w:hanging="426"/>
        <w:rPr>
          <w:sz w:val="24"/>
          <w:szCs w:val="24"/>
        </w:rPr>
      </w:pPr>
    </w:p>
    <w:p w:rsidR="00E7570A" w:rsidRPr="00902ED8" w:rsidRDefault="00E7570A" w:rsidP="00E7570A">
      <w:pPr>
        <w:pStyle w:val="a8"/>
        <w:ind w:left="426"/>
        <w:jc w:val="center"/>
        <w:rPr>
          <w:b/>
          <w:sz w:val="24"/>
          <w:szCs w:val="24"/>
        </w:rPr>
      </w:pPr>
      <w:r>
        <w:rPr>
          <w:b/>
          <w:sz w:val="24"/>
          <w:szCs w:val="24"/>
        </w:rPr>
        <w:t xml:space="preserve">ЗОНА </w:t>
      </w:r>
      <w:r w:rsidRPr="00902ED8">
        <w:rPr>
          <w:b/>
          <w:sz w:val="24"/>
          <w:szCs w:val="24"/>
          <w:lang w:val="en-US"/>
        </w:rPr>
        <w:t>I</w:t>
      </w:r>
    </w:p>
    <w:p w:rsidR="00E7570A" w:rsidRDefault="00E7570A" w:rsidP="00E7570A">
      <w:pPr>
        <w:pStyle w:val="a8"/>
        <w:ind w:left="360"/>
        <w:rPr>
          <w:b/>
          <w:sz w:val="24"/>
          <w:szCs w:val="24"/>
        </w:rPr>
      </w:pPr>
    </w:p>
    <w:p w:rsidR="00E7570A" w:rsidRDefault="00E7570A" w:rsidP="00E7570A">
      <w:pPr>
        <w:pStyle w:val="a8"/>
        <w:ind w:left="360"/>
        <w:rPr>
          <w:b/>
          <w:sz w:val="24"/>
          <w:szCs w:val="24"/>
        </w:rPr>
      </w:pPr>
      <w:r w:rsidRPr="003A4EBB">
        <w:rPr>
          <w:b/>
          <w:sz w:val="24"/>
          <w:szCs w:val="24"/>
        </w:rPr>
        <w:t>Район „Централен”</w:t>
      </w:r>
    </w:p>
    <w:p w:rsidR="00E7570A" w:rsidRDefault="00E7570A" w:rsidP="00E84815">
      <w:pPr>
        <w:pStyle w:val="a8"/>
        <w:widowControl/>
        <w:numPr>
          <w:ilvl w:val="0"/>
          <w:numId w:val="11"/>
        </w:numPr>
        <w:autoSpaceDE/>
        <w:autoSpaceDN/>
        <w:adjustRightInd/>
        <w:spacing w:after="200" w:line="276" w:lineRule="auto"/>
        <w:ind w:left="700"/>
        <w:jc w:val="both"/>
        <w:rPr>
          <w:color w:val="000000"/>
          <w:sz w:val="24"/>
          <w:szCs w:val="24"/>
        </w:rPr>
      </w:pPr>
      <w:r w:rsidRPr="00B17064">
        <w:rPr>
          <w:color w:val="000000"/>
          <w:sz w:val="24"/>
          <w:szCs w:val="24"/>
        </w:rPr>
        <w:t xml:space="preserve">Бул.„Марица-юг“ –Участъка от бул.„Източен“ до бул.„Копривщица“, от пресечката на бул. „Копривщица“ с бул. „Марица“ до бул.„Шести септември“, по  </w:t>
      </w:r>
      <w:r w:rsidRPr="00B17064">
        <w:rPr>
          <w:color w:val="000000"/>
          <w:sz w:val="24"/>
          <w:szCs w:val="24"/>
        </w:rPr>
        <w:lastRenderedPageBreak/>
        <w:t>бул. „Шести септември“ до бул.„Васил Априлов“, от бул.„Васил Априлов“ до бул.“Христо Ботев“, по бул.„Христо Ботев“ до бул. „Източен“, по бул.„Източен“ до бул.„Марица-</w:t>
      </w:r>
      <w:r>
        <w:rPr>
          <w:color w:val="000000"/>
          <w:sz w:val="24"/>
          <w:szCs w:val="24"/>
        </w:rPr>
        <w:t>ю</w:t>
      </w:r>
      <w:r w:rsidRPr="00B17064">
        <w:rPr>
          <w:color w:val="000000"/>
          <w:sz w:val="24"/>
          <w:szCs w:val="24"/>
        </w:rPr>
        <w:t>г“.</w:t>
      </w:r>
    </w:p>
    <w:p w:rsidR="00E7570A" w:rsidRDefault="00E7570A" w:rsidP="00E84815">
      <w:pPr>
        <w:pStyle w:val="a8"/>
        <w:widowControl/>
        <w:numPr>
          <w:ilvl w:val="0"/>
          <w:numId w:val="11"/>
        </w:numPr>
        <w:autoSpaceDE/>
        <w:autoSpaceDN/>
        <w:adjustRightInd/>
        <w:spacing w:after="200" w:line="276" w:lineRule="auto"/>
        <w:ind w:left="700"/>
        <w:jc w:val="both"/>
        <w:rPr>
          <w:sz w:val="24"/>
          <w:szCs w:val="24"/>
        </w:rPr>
      </w:pPr>
      <w:r>
        <w:rPr>
          <w:sz w:val="24"/>
          <w:szCs w:val="24"/>
        </w:rPr>
        <w:t>От пресечката на бул.„Шести септември“ с бул.„Васил Априлов“ до бул. „Копривщица“, бул.„Копривщица“ (от бул.„Шести септември“ до ул. „Сергей Румянцев“), от ул.„Сергей Румянцев“ до бул.„Христо Ботев“, по бул. „Христо Ботев“, по бул.„Васил Априлов“ до пресечката с бул.„</w:t>
      </w:r>
      <w:r w:rsidRPr="00A05477">
        <w:rPr>
          <w:sz w:val="24"/>
          <w:szCs w:val="24"/>
        </w:rPr>
        <w:t xml:space="preserve"> </w:t>
      </w:r>
      <w:r>
        <w:rPr>
          <w:sz w:val="24"/>
          <w:szCs w:val="24"/>
        </w:rPr>
        <w:t>Шести септември“.</w:t>
      </w:r>
    </w:p>
    <w:p w:rsidR="00E7570A" w:rsidRPr="00B17064" w:rsidRDefault="00E7570A" w:rsidP="00E84815">
      <w:pPr>
        <w:pStyle w:val="a8"/>
        <w:widowControl/>
        <w:numPr>
          <w:ilvl w:val="0"/>
          <w:numId w:val="11"/>
        </w:numPr>
        <w:autoSpaceDE/>
        <w:autoSpaceDN/>
        <w:adjustRightInd/>
        <w:spacing w:after="200" w:line="276" w:lineRule="auto"/>
        <w:ind w:left="700"/>
        <w:jc w:val="both"/>
        <w:rPr>
          <w:b/>
          <w:color w:val="000000"/>
          <w:sz w:val="24"/>
          <w:szCs w:val="24"/>
        </w:rPr>
      </w:pPr>
      <w:r w:rsidRPr="00B17064">
        <w:rPr>
          <w:color w:val="000000"/>
          <w:sz w:val="24"/>
          <w:szCs w:val="24"/>
        </w:rPr>
        <w:t xml:space="preserve">По </w:t>
      </w:r>
      <w:r>
        <w:rPr>
          <w:color w:val="000000"/>
          <w:sz w:val="24"/>
          <w:szCs w:val="24"/>
        </w:rPr>
        <w:t>б</w:t>
      </w:r>
      <w:r w:rsidRPr="00397EF2">
        <w:rPr>
          <w:color w:val="000000"/>
          <w:sz w:val="24"/>
          <w:szCs w:val="24"/>
        </w:rPr>
        <w:t>ул. „Найчо Цанов“</w:t>
      </w:r>
      <w:r>
        <w:rPr>
          <w:color w:val="000000"/>
          <w:sz w:val="24"/>
          <w:szCs w:val="24"/>
        </w:rPr>
        <w:t xml:space="preserve"> (от</w:t>
      </w:r>
      <w:r w:rsidRPr="00B17064">
        <w:rPr>
          <w:color w:val="000000"/>
          <w:sz w:val="24"/>
          <w:szCs w:val="24"/>
        </w:rPr>
        <w:t xml:space="preserve"> бул.„Христо Ботев“ до бул.„Цар Симеон“)</w:t>
      </w:r>
      <w:r>
        <w:rPr>
          <w:color w:val="000000"/>
          <w:sz w:val="24"/>
          <w:szCs w:val="24"/>
        </w:rPr>
        <w:t>, бул. „Асеновградско шосе“ (</w:t>
      </w:r>
      <w:r w:rsidRPr="00B17064">
        <w:rPr>
          <w:color w:val="000000"/>
          <w:sz w:val="24"/>
          <w:szCs w:val="24"/>
        </w:rPr>
        <w:t xml:space="preserve">от </w:t>
      </w:r>
      <w:r w:rsidRPr="00171AFB">
        <w:rPr>
          <w:color w:val="000000"/>
          <w:sz w:val="24"/>
          <w:szCs w:val="24"/>
        </w:rPr>
        <w:t>бул.„Цар Симеон“</w:t>
      </w:r>
      <w:r>
        <w:rPr>
          <w:color w:val="000000"/>
          <w:sz w:val="24"/>
          <w:szCs w:val="24"/>
        </w:rPr>
        <w:t xml:space="preserve"> до бул . „Освобождение“), по бул. „Менделеев“ (от бул. „Освобождение до бул. „Христо Ботев“), по бул. „Христо Ботев (от бул. „Менделеев“ до бул. Бул. „Найчо Цанов“.</w:t>
      </w:r>
    </w:p>
    <w:p w:rsidR="00E7570A" w:rsidRPr="00B17064" w:rsidRDefault="00E7570A" w:rsidP="00E7570A">
      <w:pPr>
        <w:pStyle w:val="a8"/>
        <w:ind w:left="0"/>
        <w:jc w:val="both"/>
        <w:rPr>
          <w:color w:val="000000"/>
          <w:sz w:val="24"/>
          <w:szCs w:val="24"/>
        </w:rPr>
      </w:pPr>
    </w:p>
    <w:p w:rsidR="00E7570A" w:rsidRPr="0007657E" w:rsidRDefault="00E7570A" w:rsidP="00E7570A">
      <w:pPr>
        <w:pStyle w:val="a8"/>
        <w:ind w:left="426" w:hanging="426"/>
        <w:jc w:val="both"/>
        <w:rPr>
          <w:b/>
          <w:sz w:val="24"/>
          <w:szCs w:val="24"/>
        </w:rPr>
      </w:pPr>
      <w:r w:rsidRPr="00902ED8">
        <w:rPr>
          <w:b/>
          <w:sz w:val="24"/>
          <w:szCs w:val="24"/>
        </w:rPr>
        <w:t>Забележка:</w:t>
      </w:r>
      <w:r w:rsidRPr="0007657E">
        <w:rPr>
          <w:b/>
          <w:sz w:val="24"/>
          <w:szCs w:val="24"/>
        </w:rPr>
        <w:t xml:space="preserve"> От зона </w:t>
      </w:r>
      <w:r w:rsidRPr="0007657E">
        <w:rPr>
          <w:b/>
          <w:sz w:val="24"/>
          <w:szCs w:val="24"/>
          <w:lang w:val="en-US"/>
        </w:rPr>
        <w:t>I</w:t>
      </w:r>
      <w:r w:rsidRPr="0007657E">
        <w:rPr>
          <w:b/>
          <w:sz w:val="24"/>
          <w:szCs w:val="24"/>
        </w:rPr>
        <w:t xml:space="preserve"> се изключва територията на </w:t>
      </w:r>
      <w:r>
        <w:rPr>
          <w:b/>
          <w:sz w:val="24"/>
          <w:szCs w:val="24"/>
        </w:rPr>
        <w:t xml:space="preserve">зона </w:t>
      </w:r>
      <w:r w:rsidRPr="0007657E">
        <w:rPr>
          <w:b/>
          <w:sz w:val="24"/>
          <w:szCs w:val="24"/>
        </w:rPr>
        <w:t>ЦТЧ</w:t>
      </w:r>
    </w:p>
    <w:p w:rsidR="00E7570A" w:rsidRDefault="00E7570A" w:rsidP="00E7570A">
      <w:pPr>
        <w:pStyle w:val="a8"/>
        <w:ind w:left="0"/>
        <w:jc w:val="both"/>
        <w:rPr>
          <w:b/>
          <w:sz w:val="24"/>
          <w:szCs w:val="24"/>
        </w:rPr>
      </w:pPr>
    </w:p>
    <w:p w:rsidR="00E7570A" w:rsidRDefault="00E7570A" w:rsidP="00E7570A">
      <w:pPr>
        <w:pStyle w:val="a8"/>
        <w:ind w:left="426" w:hanging="426"/>
        <w:jc w:val="both"/>
        <w:rPr>
          <w:b/>
          <w:sz w:val="24"/>
          <w:szCs w:val="24"/>
        </w:rPr>
      </w:pPr>
      <w:r w:rsidRPr="003A4EBB">
        <w:rPr>
          <w:b/>
          <w:sz w:val="24"/>
          <w:szCs w:val="24"/>
        </w:rPr>
        <w:t>Район „</w:t>
      </w:r>
      <w:r>
        <w:rPr>
          <w:b/>
          <w:sz w:val="24"/>
          <w:szCs w:val="24"/>
        </w:rPr>
        <w:t>Западен</w:t>
      </w:r>
      <w:r w:rsidRPr="003A4EBB">
        <w:rPr>
          <w:b/>
          <w:sz w:val="24"/>
          <w:szCs w:val="24"/>
        </w:rPr>
        <w:t>”</w:t>
      </w:r>
    </w:p>
    <w:p w:rsidR="00E7570A" w:rsidRPr="00E17DA2" w:rsidRDefault="00E7570A" w:rsidP="00E7570A">
      <w:pPr>
        <w:pStyle w:val="a8"/>
        <w:ind w:left="340"/>
        <w:jc w:val="both"/>
        <w:rPr>
          <w:color w:val="000000"/>
          <w:sz w:val="24"/>
          <w:szCs w:val="24"/>
        </w:rPr>
      </w:pPr>
      <w:r w:rsidRPr="00B17064">
        <w:rPr>
          <w:color w:val="000000"/>
          <w:sz w:val="24"/>
          <w:szCs w:val="24"/>
        </w:rPr>
        <w:t>От пресечката на бул. „Копривщица“ с бул. „Марица“ до вливането на р</w:t>
      </w:r>
      <w:r>
        <w:rPr>
          <w:color w:val="000000"/>
          <w:sz w:val="24"/>
          <w:szCs w:val="24"/>
          <w:lang w:val="en-US"/>
        </w:rPr>
        <w:t>ека</w:t>
      </w:r>
      <w:r>
        <w:rPr>
          <w:color w:val="000000"/>
          <w:sz w:val="24"/>
          <w:szCs w:val="24"/>
        </w:rPr>
        <w:t xml:space="preserve"> „Дермен дере“ в река </w:t>
      </w:r>
      <w:r w:rsidRPr="00B17064">
        <w:rPr>
          <w:color w:val="000000"/>
          <w:sz w:val="24"/>
          <w:szCs w:val="24"/>
        </w:rPr>
        <w:t>“Марица“, по поречието на р.“Дермен Дере“ (от вливането</w:t>
      </w:r>
      <w:r>
        <w:rPr>
          <w:color w:val="000000"/>
          <w:sz w:val="24"/>
          <w:szCs w:val="24"/>
        </w:rPr>
        <w:t xml:space="preserve"> й</w:t>
      </w:r>
      <w:r w:rsidRPr="00B17064">
        <w:rPr>
          <w:color w:val="000000"/>
          <w:sz w:val="24"/>
          <w:szCs w:val="24"/>
        </w:rPr>
        <w:t xml:space="preserve"> в р.“Марица“ по проекцията на ул. „Свети Валентин“), по ул.„Свети Валенти</w:t>
      </w:r>
      <w:r>
        <w:rPr>
          <w:color w:val="000000"/>
          <w:sz w:val="24"/>
          <w:szCs w:val="24"/>
        </w:rPr>
        <w:t>н“ до бул.„Шести септември“, по</w:t>
      </w:r>
      <w:r w:rsidRPr="00B17064">
        <w:rPr>
          <w:color w:val="000000"/>
          <w:sz w:val="24"/>
          <w:szCs w:val="24"/>
        </w:rPr>
        <w:t xml:space="preserve"> бул. „Шести септември“</w:t>
      </w:r>
      <w:r>
        <w:rPr>
          <w:color w:val="000000"/>
          <w:sz w:val="24"/>
          <w:szCs w:val="24"/>
          <w:lang w:val="en-US"/>
        </w:rPr>
        <w:t xml:space="preserve">, </w:t>
      </w:r>
      <w:r>
        <w:rPr>
          <w:color w:val="000000"/>
          <w:sz w:val="24"/>
          <w:szCs w:val="24"/>
        </w:rPr>
        <w:t>до</w:t>
      </w:r>
      <w:r w:rsidRPr="00B17064">
        <w:rPr>
          <w:color w:val="000000"/>
          <w:sz w:val="24"/>
          <w:szCs w:val="24"/>
        </w:rPr>
        <w:t xml:space="preserve"> пресечката с ул.„</w:t>
      </w:r>
      <w:r>
        <w:rPr>
          <w:color w:val="000000"/>
          <w:sz w:val="24"/>
          <w:szCs w:val="24"/>
        </w:rPr>
        <w:t>Рая</w:t>
      </w:r>
      <w:r w:rsidRPr="00B17064">
        <w:rPr>
          <w:color w:val="000000"/>
          <w:sz w:val="24"/>
          <w:szCs w:val="24"/>
        </w:rPr>
        <w:t>“</w:t>
      </w:r>
      <w:r>
        <w:rPr>
          <w:color w:val="000000"/>
          <w:sz w:val="24"/>
          <w:szCs w:val="24"/>
        </w:rPr>
        <w:t xml:space="preserve">, от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 xml:space="preserve"> по ул. Парк Отдих и култура“ (пред УМБАЛ „Свети Георги“)</w:t>
      </w:r>
      <w:r w:rsidRPr="00B17064">
        <w:rPr>
          <w:color w:val="000000"/>
          <w:sz w:val="24"/>
          <w:szCs w:val="24"/>
        </w:rPr>
        <w:t xml:space="preserve"> до </w:t>
      </w:r>
      <w:r>
        <w:rPr>
          <w:color w:val="000000"/>
          <w:sz w:val="24"/>
          <w:szCs w:val="24"/>
        </w:rPr>
        <w:t xml:space="preserve">бул. „Свобода“, по бул. „Свобода“ до </w:t>
      </w:r>
      <w:r w:rsidRPr="00B17064">
        <w:rPr>
          <w:color w:val="000000"/>
          <w:sz w:val="24"/>
          <w:szCs w:val="24"/>
        </w:rPr>
        <w:t xml:space="preserve">бул.“Копривщица“, по </w:t>
      </w:r>
      <w:r w:rsidRPr="005B6646">
        <w:rPr>
          <w:color w:val="000000"/>
          <w:sz w:val="24"/>
          <w:szCs w:val="24"/>
        </w:rPr>
        <w:t>бул. „Копривщица“</w:t>
      </w:r>
      <w:r>
        <w:rPr>
          <w:color w:val="000000"/>
          <w:sz w:val="24"/>
          <w:szCs w:val="24"/>
        </w:rPr>
        <w:t xml:space="preserve"> (</w:t>
      </w:r>
      <w:r w:rsidRPr="00B17064">
        <w:rPr>
          <w:color w:val="000000"/>
          <w:sz w:val="24"/>
          <w:szCs w:val="24"/>
        </w:rPr>
        <w:t xml:space="preserve">от </w:t>
      </w:r>
      <w:r w:rsidRPr="005B6646">
        <w:rPr>
          <w:color w:val="000000"/>
          <w:sz w:val="24"/>
          <w:szCs w:val="24"/>
        </w:rPr>
        <w:t>бул.„Шести септември“</w:t>
      </w:r>
      <w:r w:rsidRPr="00B17064">
        <w:rPr>
          <w:color w:val="000000"/>
          <w:sz w:val="24"/>
          <w:szCs w:val="24"/>
        </w:rPr>
        <w:t xml:space="preserve"> до </w:t>
      </w:r>
      <w:r>
        <w:rPr>
          <w:color w:val="000000"/>
          <w:sz w:val="24"/>
          <w:szCs w:val="24"/>
        </w:rPr>
        <w:t>бул. „Марица – Юг“.)</w:t>
      </w:r>
      <w:r>
        <w:rPr>
          <w:color w:val="000000"/>
          <w:sz w:val="24"/>
          <w:szCs w:val="24"/>
          <w:lang w:val="en-US"/>
        </w:rPr>
        <w:t xml:space="preserve"> </w:t>
      </w:r>
      <w:r>
        <w:rPr>
          <w:color w:val="000000"/>
          <w:sz w:val="24"/>
          <w:szCs w:val="24"/>
        </w:rPr>
        <w:t>Зоната включва СК „Отдих и култура“.</w:t>
      </w:r>
    </w:p>
    <w:p w:rsidR="00E7570A" w:rsidRDefault="00E7570A" w:rsidP="00E7570A">
      <w:pPr>
        <w:pStyle w:val="a8"/>
        <w:ind w:left="0"/>
        <w:jc w:val="both"/>
        <w:rPr>
          <w:sz w:val="24"/>
          <w:szCs w:val="24"/>
        </w:rPr>
      </w:pPr>
    </w:p>
    <w:p w:rsidR="00E7570A" w:rsidRPr="00902ED8" w:rsidRDefault="00E7570A" w:rsidP="00E7570A">
      <w:pPr>
        <w:pStyle w:val="a8"/>
        <w:ind w:left="426"/>
        <w:jc w:val="center"/>
        <w:rPr>
          <w:b/>
          <w:sz w:val="24"/>
          <w:szCs w:val="24"/>
        </w:rPr>
      </w:pPr>
      <w:r w:rsidRPr="00902ED8">
        <w:rPr>
          <w:b/>
          <w:sz w:val="24"/>
          <w:szCs w:val="24"/>
        </w:rPr>
        <w:t>З</w:t>
      </w:r>
      <w:r>
        <w:rPr>
          <w:b/>
          <w:sz w:val="24"/>
          <w:szCs w:val="24"/>
        </w:rPr>
        <w:t>ОНА</w:t>
      </w:r>
      <w:r w:rsidRPr="00902ED8">
        <w:rPr>
          <w:b/>
          <w:sz w:val="24"/>
          <w:szCs w:val="24"/>
        </w:rPr>
        <w:t xml:space="preserve"> </w:t>
      </w:r>
      <w:r w:rsidRPr="00902ED8">
        <w:rPr>
          <w:b/>
          <w:sz w:val="24"/>
          <w:szCs w:val="24"/>
          <w:lang w:val="en-US"/>
        </w:rPr>
        <w:t>II</w:t>
      </w:r>
    </w:p>
    <w:p w:rsidR="00E7570A" w:rsidRDefault="00E7570A" w:rsidP="00E7570A">
      <w:pPr>
        <w:pStyle w:val="a8"/>
        <w:ind w:left="0"/>
        <w:rPr>
          <w:b/>
          <w:sz w:val="24"/>
          <w:szCs w:val="24"/>
        </w:rPr>
      </w:pPr>
    </w:p>
    <w:p w:rsidR="00E7570A" w:rsidRDefault="00E7570A" w:rsidP="00E7570A">
      <w:pPr>
        <w:pStyle w:val="a8"/>
        <w:ind w:left="0"/>
        <w:jc w:val="both"/>
        <w:rPr>
          <w:sz w:val="24"/>
          <w:szCs w:val="24"/>
        </w:rPr>
      </w:pPr>
      <w:r w:rsidRPr="003A4EBB">
        <w:rPr>
          <w:b/>
          <w:sz w:val="24"/>
          <w:szCs w:val="24"/>
        </w:rPr>
        <w:t>Район „</w:t>
      </w:r>
      <w:r>
        <w:rPr>
          <w:b/>
          <w:sz w:val="24"/>
          <w:szCs w:val="24"/>
        </w:rPr>
        <w:t>Южен</w:t>
      </w:r>
      <w:r w:rsidRPr="003A4EBB">
        <w:rPr>
          <w:b/>
          <w:sz w:val="24"/>
          <w:szCs w:val="24"/>
        </w:rPr>
        <w:t>”</w:t>
      </w:r>
    </w:p>
    <w:p w:rsidR="00E7570A" w:rsidRPr="00E64E7C" w:rsidRDefault="00E7570A" w:rsidP="00E84815">
      <w:pPr>
        <w:pStyle w:val="a8"/>
        <w:widowControl/>
        <w:numPr>
          <w:ilvl w:val="0"/>
          <w:numId w:val="6"/>
        </w:numPr>
        <w:autoSpaceDE/>
        <w:autoSpaceDN/>
        <w:adjustRightInd/>
        <w:spacing w:after="200" w:line="276" w:lineRule="auto"/>
        <w:ind w:left="700"/>
        <w:jc w:val="both"/>
        <w:rPr>
          <w:color w:val="000000"/>
          <w:sz w:val="24"/>
          <w:szCs w:val="24"/>
        </w:rPr>
      </w:pPr>
      <w:r w:rsidRPr="00B17064">
        <w:rPr>
          <w:color w:val="000000"/>
          <w:sz w:val="24"/>
          <w:szCs w:val="24"/>
        </w:rPr>
        <w:t>По западната граница на централна ЖП гара</w:t>
      </w:r>
      <w:r>
        <w:rPr>
          <w:color w:val="000000"/>
          <w:sz w:val="24"/>
          <w:szCs w:val="24"/>
        </w:rPr>
        <w:t xml:space="preserve"> (</w:t>
      </w:r>
      <w:r w:rsidRPr="00B17064">
        <w:rPr>
          <w:color w:val="000000"/>
          <w:sz w:val="24"/>
          <w:szCs w:val="24"/>
        </w:rPr>
        <w:t xml:space="preserve">участъка от ЖП линията до </w:t>
      </w:r>
      <w:r w:rsidRPr="001C4A3C">
        <w:rPr>
          <w:color w:val="000000"/>
          <w:sz w:val="24"/>
          <w:szCs w:val="24"/>
        </w:rPr>
        <w:t xml:space="preserve">ул. </w:t>
      </w:r>
      <w:r>
        <w:rPr>
          <w:color w:val="000000"/>
          <w:sz w:val="24"/>
          <w:szCs w:val="24"/>
        </w:rPr>
        <w:t>„</w:t>
      </w:r>
      <w:r w:rsidRPr="001C4A3C">
        <w:rPr>
          <w:color w:val="000000"/>
          <w:sz w:val="24"/>
          <w:szCs w:val="24"/>
        </w:rPr>
        <w:t>Калиакра</w:t>
      </w:r>
      <w:r>
        <w:rPr>
          <w:color w:val="000000"/>
          <w:sz w:val="24"/>
          <w:szCs w:val="24"/>
        </w:rPr>
        <w:t>“</w:t>
      </w:r>
      <w:r w:rsidRPr="001C4A3C">
        <w:rPr>
          <w:color w:val="000000"/>
          <w:sz w:val="24"/>
          <w:szCs w:val="24"/>
        </w:rPr>
        <w:t>)</w:t>
      </w:r>
      <w:r>
        <w:rPr>
          <w:color w:val="000000"/>
          <w:sz w:val="24"/>
          <w:szCs w:val="24"/>
        </w:rPr>
        <w:t xml:space="preserve">, </w:t>
      </w:r>
      <w:r w:rsidRPr="00E64E7C">
        <w:rPr>
          <w:color w:val="000000"/>
          <w:sz w:val="24"/>
          <w:szCs w:val="24"/>
        </w:rPr>
        <w:t>до ул. „Бяло море“, от ул. „Бяло море“ (по западната страна на бул.„Македония“) до бул. „Никола Вапцаров</w:t>
      </w:r>
      <w:r>
        <w:rPr>
          <w:color w:val="000000"/>
          <w:sz w:val="24"/>
          <w:szCs w:val="24"/>
        </w:rPr>
        <w:t>“</w:t>
      </w:r>
      <w:r w:rsidRPr="00E64E7C">
        <w:rPr>
          <w:color w:val="000000"/>
          <w:sz w:val="24"/>
          <w:szCs w:val="24"/>
        </w:rPr>
        <w:t xml:space="preserve">, по ул.„Бугариево“ - от източната граница на хипермаркети </w:t>
      </w:r>
      <w:r>
        <w:rPr>
          <w:color w:val="000000"/>
          <w:sz w:val="24"/>
          <w:szCs w:val="24"/>
        </w:rPr>
        <w:t>„</w:t>
      </w:r>
      <w:r w:rsidRPr="00E64E7C">
        <w:rPr>
          <w:color w:val="000000"/>
          <w:sz w:val="24"/>
          <w:szCs w:val="24"/>
        </w:rPr>
        <w:t>Лидл</w:t>
      </w:r>
      <w:r>
        <w:rPr>
          <w:color w:val="000000"/>
          <w:sz w:val="24"/>
          <w:szCs w:val="24"/>
        </w:rPr>
        <w:t>“</w:t>
      </w:r>
      <w:r w:rsidRPr="00E64E7C">
        <w:rPr>
          <w:color w:val="000000"/>
          <w:sz w:val="24"/>
          <w:szCs w:val="24"/>
        </w:rPr>
        <w:t xml:space="preserve"> и </w:t>
      </w:r>
      <w:r>
        <w:rPr>
          <w:color w:val="000000"/>
          <w:sz w:val="24"/>
          <w:szCs w:val="24"/>
        </w:rPr>
        <w:t>„</w:t>
      </w:r>
      <w:r w:rsidRPr="00E64E7C">
        <w:rPr>
          <w:color w:val="000000"/>
          <w:sz w:val="24"/>
          <w:szCs w:val="24"/>
        </w:rPr>
        <w:t>Кауфланд</w:t>
      </w:r>
      <w:r>
        <w:rPr>
          <w:color w:val="000000"/>
          <w:sz w:val="24"/>
          <w:szCs w:val="24"/>
        </w:rPr>
        <w:t>“</w:t>
      </w:r>
      <w:r w:rsidRPr="00E64E7C">
        <w:rPr>
          <w:color w:val="000000"/>
          <w:sz w:val="24"/>
          <w:szCs w:val="24"/>
        </w:rPr>
        <w:t>, по източния фронт (страна) на бул. „Македония“ до Бетонния мост.</w:t>
      </w:r>
    </w:p>
    <w:p w:rsidR="00E7570A" w:rsidRPr="00B17064" w:rsidRDefault="00E7570A" w:rsidP="00E84815">
      <w:pPr>
        <w:pStyle w:val="a8"/>
        <w:widowControl/>
        <w:numPr>
          <w:ilvl w:val="0"/>
          <w:numId w:val="6"/>
        </w:numPr>
        <w:autoSpaceDE/>
        <w:autoSpaceDN/>
        <w:adjustRightInd/>
        <w:spacing w:after="200" w:line="276" w:lineRule="auto"/>
        <w:ind w:left="700"/>
        <w:jc w:val="both"/>
        <w:rPr>
          <w:color w:val="000000"/>
          <w:sz w:val="24"/>
          <w:szCs w:val="24"/>
        </w:rPr>
      </w:pPr>
      <w:r w:rsidRPr="00B17064">
        <w:rPr>
          <w:color w:val="000000"/>
          <w:sz w:val="24"/>
          <w:szCs w:val="24"/>
        </w:rPr>
        <w:t>Събота пазар</w:t>
      </w:r>
    </w:p>
    <w:p w:rsidR="00E7570A" w:rsidRDefault="00E7570A" w:rsidP="00E7570A">
      <w:pPr>
        <w:pStyle w:val="a8"/>
        <w:ind w:left="0"/>
        <w:jc w:val="both"/>
        <w:rPr>
          <w:b/>
          <w:sz w:val="24"/>
          <w:szCs w:val="24"/>
        </w:rPr>
      </w:pPr>
    </w:p>
    <w:p w:rsidR="00E7570A" w:rsidRPr="002D0493" w:rsidRDefault="00E7570A" w:rsidP="00E7570A">
      <w:pPr>
        <w:pStyle w:val="a8"/>
        <w:ind w:left="0"/>
        <w:jc w:val="both"/>
        <w:rPr>
          <w:b/>
          <w:sz w:val="24"/>
          <w:szCs w:val="24"/>
        </w:rPr>
      </w:pPr>
      <w:r w:rsidRPr="002D0493">
        <w:rPr>
          <w:b/>
          <w:sz w:val="24"/>
          <w:szCs w:val="24"/>
        </w:rPr>
        <w:t>Район „Източен“</w:t>
      </w:r>
    </w:p>
    <w:p w:rsidR="00E7570A" w:rsidRPr="00B17064" w:rsidRDefault="00E7570A" w:rsidP="00E7570A">
      <w:pPr>
        <w:pStyle w:val="a8"/>
        <w:ind w:left="340"/>
        <w:jc w:val="both"/>
        <w:rPr>
          <w:color w:val="000000"/>
          <w:sz w:val="24"/>
          <w:szCs w:val="24"/>
        </w:rPr>
      </w:pPr>
      <w:r w:rsidRPr="00B17064">
        <w:rPr>
          <w:color w:val="000000"/>
          <w:sz w:val="24"/>
          <w:szCs w:val="24"/>
        </w:rPr>
        <w:t xml:space="preserve">Бул. „Княгиня Мария Луиза“ (от пресечката с ул.„Лев Толстой“ до бул.„Източен“), по бул.„Източен“ до бул.„Христо Ботев, от </w:t>
      </w:r>
      <w:r w:rsidRPr="001C4A3C">
        <w:rPr>
          <w:color w:val="000000"/>
          <w:sz w:val="24"/>
          <w:szCs w:val="24"/>
        </w:rPr>
        <w:t>бул.„Христо Ботев</w:t>
      </w:r>
      <w:r>
        <w:rPr>
          <w:color w:val="000000"/>
          <w:sz w:val="24"/>
          <w:szCs w:val="24"/>
        </w:rPr>
        <w:t>“ до бул. „Санкт Петербург“,</w:t>
      </w:r>
      <w:r w:rsidRPr="00B17064">
        <w:rPr>
          <w:color w:val="000000"/>
          <w:sz w:val="24"/>
          <w:szCs w:val="24"/>
        </w:rPr>
        <w:t xml:space="preserve"> </w:t>
      </w:r>
      <w:r>
        <w:rPr>
          <w:color w:val="000000"/>
          <w:sz w:val="24"/>
          <w:szCs w:val="24"/>
        </w:rPr>
        <w:t xml:space="preserve"> по бул. „Санкт Петербург“ до пресечката с </w:t>
      </w:r>
      <w:r w:rsidRPr="00B17064">
        <w:rPr>
          <w:color w:val="000000"/>
          <w:sz w:val="24"/>
          <w:szCs w:val="24"/>
        </w:rPr>
        <w:t xml:space="preserve"> ул.„Лев Толстой“</w:t>
      </w:r>
      <w:r>
        <w:rPr>
          <w:color w:val="000000"/>
          <w:sz w:val="24"/>
          <w:szCs w:val="24"/>
        </w:rPr>
        <w:t xml:space="preserve">, по </w:t>
      </w:r>
      <w:r w:rsidRPr="00B17064">
        <w:rPr>
          <w:color w:val="000000"/>
          <w:sz w:val="24"/>
          <w:szCs w:val="24"/>
        </w:rPr>
        <w:t>ул.„Лев Толстой“ до бул. „Княгиня Мария Луиза“.</w:t>
      </w:r>
    </w:p>
    <w:p w:rsidR="00E7570A" w:rsidRDefault="00E7570A" w:rsidP="00E7570A">
      <w:pPr>
        <w:pStyle w:val="a8"/>
        <w:ind w:left="0"/>
        <w:jc w:val="both"/>
        <w:rPr>
          <w:b/>
          <w:sz w:val="24"/>
          <w:szCs w:val="24"/>
        </w:rPr>
      </w:pPr>
    </w:p>
    <w:p w:rsidR="00E7570A" w:rsidRDefault="00E7570A" w:rsidP="00E7570A">
      <w:pPr>
        <w:pStyle w:val="a8"/>
        <w:ind w:left="0"/>
        <w:jc w:val="both"/>
        <w:rPr>
          <w:b/>
          <w:sz w:val="24"/>
          <w:szCs w:val="24"/>
        </w:rPr>
      </w:pPr>
      <w:r w:rsidRPr="002D0493">
        <w:rPr>
          <w:b/>
          <w:sz w:val="24"/>
          <w:szCs w:val="24"/>
        </w:rPr>
        <w:t>Район Тракия</w:t>
      </w:r>
    </w:p>
    <w:p w:rsidR="00E7570A" w:rsidRPr="00FF78CA" w:rsidRDefault="00E7570A" w:rsidP="00E84815">
      <w:pPr>
        <w:widowControl/>
        <w:numPr>
          <w:ilvl w:val="0"/>
          <w:numId w:val="12"/>
        </w:numPr>
        <w:tabs>
          <w:tab w:val="left" w:pos="426"/>
        </w:tabs>
        <w:autoSpaceDE/>
        <w:autoSpaceDN/>
        <w:adjustRightInd/>
        <w:ind w:left="340" w:right="187"/>
        <w:jc w:val="both"/>
        <w:rPr>
          <w:color w:val="000000"/>
          <w:sz w:val="24"/>
          <w:szCs w:val="24"/>
        </w:rPr>
      </w:pPr>
      <w:r w:rsidRPr="00FF78CA">
        <w:rPr>
          <w:color w:val="000000"/>
          <w:sz w:val="24"/>
          <w:szCs w:val="24"/>
        </w:rPr>
        <w:t>Ул. „Съединение” (цялата) + Кооперативен пазар на Хлебозавод – Тракия;</w:t>
      </w:r>
    </w:p>
    <w:p w:rsidR="00E7570A" w:rsidRPr="00FF78CA" w:rsidRDefault="00E7570A" w:rsidP="00E84815">
      <w:pPr>
        <w:widowControl/>
        <w:numPr>
          <w:ilvl w:val="0"/>
          <w:numId w:val="12"/>
        </w:numPr>
        <w:tabs>
          <w:tab w:val="left" w:pos="284"/>
        </w:tabs>
        <w:autoSpaceDE/>
        <w:autoSpaceDN/>
        <w:adjustRightInd/>
        <w:ind w:left="340" w:right="187"/>
        <w:jc w:val="both"/>
        <w:rPr>
          <w:color w:val="000000"/>
          <w:sz w:val="24"/>
          <w:szCs w:val="24"/>
        </w:rPr>
      </w:pPr>
      <w:r w:rsidRPr="00FF78CA">
        <w:rPr>
          <w:color w:val="000000"/>
          <w:sz w:val="24"/>
          <w:szCs w:val="24"/>
        </w:rPr>
        <w:t xml:space="preserve">Бул. „Освобождение“ с ул. „Бранислав Велешки”, по ул. ”Бранислав Велешки” до ул. „Съединение”, по ул. „Съединение” до ул. „Ванче Михайлов”, по ул. „Ванче Михайлов“ до бул. „Цар Симеон”, по бул. „Цар Симеон“ до ЖП гара Тракия, от ЖП гара Тракия до бул. „Шипка”, по бул. „Шипка“ до ул. „Генерал. Кисяков“ </w:t>
      </w:r>
      <w:r w:rsidRPr="00FF78CA">
        <w:rPr>
          <w:color w:val="000000"/>
          <w:sz w:val="24"/>
          <w:szCs w:val="24"/>
          <w:lang w:val="en-US"/>
        </w:rPr>
        <w:t>(</w:t>
      </w:r>
      <w:r w:rsidRPr="00FF78CA">
        <w:rPr>
          <w:color w:val="000000"/>
          <w:sz w:val="24"/>
          <w:szCs w:val="24"/>
        </w:rPr>
        <w:t>през ул. „Съединение“</w:t>
      </w:r>
      <w:r w:rsidRPr="00FF78CA">
        <w:rPr>
          <w:color w:val="000000"/>
          <w:sz w:val="24"/>
          <w:szCs w:val="24"/>
          <w:lang w:val="en-US"/>
        </w:rPr>
        <w:t>)</w:t>
      </w:r>
      <w:r w:rsidRPr="00FF78CA">
        <w:rPr>
          <w:color w:val="000000"/>
          <w:sz w:val="24"/>
          <w:szCs w:val="24"/>
        </w:rPr>
        <w:t>, по</w:t>
      </w:r>
      <w:r w:rsidRPr="00FF78CA">
        <w:rPr>
          <w:noProof/>
          <w:color w:val="000000"/>
          <w:sz w:val="24"/>
          <w:szCs w:val="24"/>
          <w:lang w:val="en-US"/>
        </w:rPr>
        <w:t xml:space="preserve"> </w:t>
      </w:r>
      <w:r w:rsidRPr="00FF78CA">
        <w:rPr>
          <w:color w:val="000000"/>
          <w:sz w:val="24"/>
          <w:szCs w:val="24"/>
        </w:rPr>
        <w:t>ул. „Генерал. Кисяков“</w:t>
      </w:r>
      <w:r w:rsidRPr="00FF78CA">
        <w:rPr>
          <w:color w:val="000000"/>
          <w:sz w:val="24"/>
          <w:szCs w:val="24"/>
          <w:lang w:val="en-US"/>
        </w:rPr>
        <w:t xml:space="preserve"> </w:t>
      </w:r>
      <w:r w:rsidRPr="00FF78CA">
        <w:rPr>
          <w:color w:val="000000"/>
          <w:sz w:val="24"/>
          <w:szCs w:val="24"/>
        </w:rPr>
        <w:t xml:space="preserve">до ул. „Съединение”, по ул. „Съединение” до ул. „Григор Божков”, по  ул. „Григор Божков“ до ул. „Свети Княз Борис </w:t>
      </w:r>
      <w:r w:rsidRPr="00FF78CA">
        <w:rPr>
          <w:color w:val="000000"/>
          <w:sz w:val="24"/>
          <w:szCs w:val="24"/>
          <w:lang w:val="en-US"/>
        </w:rPr>
        <w:t xml:space="preserve">I </w:t>
      </w:r>
      <w:r w:rsidRPr="00FF78CA">
        <w:rPr>
          <w:color w:val="000000"/>
          <w:sz w:val="24"/>
          <w:szCs w:val="24"/>
        </w:rPr>
        <w:t xml:space="preserve">- Покръстител“, по ул. „Свети Княз Борис </w:t>
      </w:r>
      <w:r w:rsidRPr="00FF78CA">
        <w:rPr>
          <w:color w:val="000000"/>
          <w:sz w:val="24"/>
          <w:szCs w:val="24"/>
          <w:lang w:val="en-US"/>
        </w:rPr>
        <w:t xml:space="preserve">I </w:t>
      </w:r>
      <w:r w:rsidRPr="00FF78CA">
        <w:rPr>
          <w:color w:val="000000"/>
          <w:sz w:val="24"/>
          <w:szCs w:val="24"/>
        </w:rPr>
        <w:t>- Покръстител“ до бул. „Освобождение”, по бул. „Освобождение“ до ул. „Бранислав Велешки”;</w:t>
      </w:r>
    </w:p>
    <w:p w:rsidR="00E7570A" w:rsidRPr="00FF78CA" w:rsidRDefault="00E7570A" w:rsidP="00E7570A">
      <w:pPr>
        <w:tabs>
          <w:tab w:val="left" w:pos="284"/>
        </w:tabs>
        <w:ind w:left="340" w:right="187"/>
        <w:jc w:val="both"/>
        <w:rPr>
          <w:color w:val="000000"/>
          <w:sz w:val="24"/>
          <w:szCs w:val="24"/>
        </w:rPr>
      </w:pPr>
      <w:r w:rsidRPr="00AB32E4">
        <w:rPr>
          <w:color w:val="000000"/>
          <w:sz w:val="24"/>
          <w:szCs w:val="24"/>
        </w:rPr>
        <w:t>3.</w:t>
      </w:r>
      <w:r w:rsidRPr="00FF78CA">
        <w:rPr>
          <w:color w:val="000000"/>
          <w:sz w:val="24"/>
          <w:szCs w:val="24"/>
        </w:rPr>
        <w:tab/>
        <w:t xml:space="preserve">Бул. „Менделеев“ (от бул. „Санкт Петербург“ до бул. „Освобождение“), по бул. </w:t>
      </w:r>
      <w:r w:rsidRPr="00FF78CA">
        <w:rPr>
          <w:color w:val="000000"/>
          <w:sz w:val="24"/>
          <w:szCs w:val="24"/>
        </w:rPr>
        <w:lastRenderedPageBreak/>
        <w:t>„Освобождение“ до ул. „Проф. Цветан Лазаров”</w:t>
      </w:r>
      <w:r w:rsidRPr="00FF78CA">
        <w:rPr>
          <w:color w:val="000000"/>
          <w:sz w:val="24"/>
          <w:szCs w:val="24"/>
          <w:lang w:val="en-US"/>
        </w:rPr>
        <w:t xml:space="preserve">, </w:t>
      </w:r>
      <w:r w:rsidRPr="00FF78CA">
        <w:rPr>
          <w:color w:val="000000"/>
          <w:sz w:val="24"/>
          <w:szCs w:val="24"/>
        </w:rPr>
        <w:t>по</w:t>
      </w:r>
      <w:r w:rsidRPr="00FF78CA">
        <w:rPr>
          <w:color w:val="000000"/>
          <w:sz w:val="24"/>
          <w:szCs w:val="24"/>
          <w:lang w:val="en-US"/>
        </w:rPr>
        <w:t xml:space="preserve"> </w:t>
      </w:r>
      <w:r w:rsidRPr="00FF78CA">
        <w:rPr>
          <w:color w:val="000000"/>
          <w:sz w:val="24"/>
          <w:szCs w:val="24"/>
        </w:rPr>
        <w:t>ул. „Проф. Цветан Лазаров” до бул. ”Санкт Петербург”, по бул. „Санкт Петербург“ до бул. „Менделеев“;</w:t>
      </w:r>
    </w:p>
    <w:p w:rsidR="00E7570A" w:rsidRPr="00FF78CA" w:rsidRDefault="00E7570A" w:rsidP="00E7570A">
      <w:pPr>
        <w:tabs>
          <w:tab w:val="left" w:pos="284"/>
        </w:tabs>
        <w:ind w:left="340" w:right="187"/>
        <w:jc w:val="both"/>
        <w:rPr>
          <w:color w:val="000000"/>
          <w:sz w:val="24"/>
          <w:szCs w:val="24"/>
        </w:rPr>
      </w:pPr>
      <w:r w:rsidRPr="00AB32E4">
        <w:rPr>
          <w:color w:val="000000"/>
          <w:sz w:val="24"/>
          <w:szCs w:val="24"/>
        </w:rPr>
        <w:t>4.</w:t>
      </w:r>
      <w:r w:rsidRPr="00FF78CA">
        <w:rPr>
          <w:color w:val="000000"/>
          <w:sz w:val="24"/>
          <w:szCs w:val="24"/>
        </w:rPr>
        <w:tab/>
        <w:t xml:space="preserve">Парк „Лаута“, Ротари парк, Парк „Кан Крум“, Парк на репресираните; </w:t>
      </w:r>
    </w:p>
    <w:p w:rsidR="00E7570A" w:rsidRPr="00FF78CA" w:rsidRDefault="00E7570A" w:rsidP="00E7570A">
      <w:pPr>
        <w:tabs>
          <w:tab w:val="left" w:pos="284"/>
        </w:tabs>
        <w:ind w:left="340" w:right="187"/>
        <w:jc w:val="both"/>
        <w:rPr>
          <w:color w:val="000000"/>
          <w:sz w:val="24"/>
          <w:szCs w:val="24"/>
        </w:rPr>
      </w:pPr>
      <w:r w:rsidRPr="00AB32E4">
        <w:rPr>
          <w:color w:val="000000"/>
          <w:sz w:val="24"/>
          <w:szCs w:val="24"/>
        </w:rPr>
        <w:t>5.</w:t>
      </w:r>
      <w:r w:rsidRPr="00AB32E4">
        <w:rPr>
          <w:color w:val="000000"/>
          <w:sz w:val="24"/>
          <w:szCs w:val="24"/>
        </w:rPr>
        <w:tab/>
      </w:r>
      <w:r w:rsidRPr="00FF78CA">
        <w:rPr>
          <w:color w:val="000000"/>
          <w:sz w:val="24"/>
          <w:szCs w:val="24"/>
        </w:rPr>
        <w:t xml:space="preserve">Бул. „Цар Симеон“ </w:t>
      </w:r>
      <w:r w:rsidRPr="00FF78CA">
        <w:rPr>
          <w:color w:val="000000"/>
          <w:sz w:val="24"/>
          <w:szCs w:val="24"/>
          <w:lang w:val="en-US"/>
        </w:rPr>
        <w:t>(</w:t>
      </w:r>
      <w:r w:rsidRPr="00FF78CA">
        <w:rPr>
          <w:color w:val="000000"/>
          <w:sz w:val="24"/>
          <w:szCs w:val="24"/>
        </w:rPr>
        <w:t>целия</w:t>
      </w:r>
      <w:r w:rsidRPr="00FF78CA">
        <w:rPr>
          <w:color w:val="000000"/>
          <w:sz w:val="24"/>
          <w:szCs w:val="24"/>
          <w:lang w:val="en-US"/>
        </w:rPr>
        <w:t xml:space="preserve">) и </w:t>
      </w:r>
      <w:r w:rsidRPr="00FF78CA">
        <w:rPr>
          <w:color w:val="000000"/>
          <w:sz w:val="24"/>
          <w:szCs w:val="24"/>
        </w:rPr>
        <w:t>прилежащите с лице към него обекти;</w:t>
      </w:r>
    </w:p>
    <w:p w:rsidR="00E7570A" w:rsidRPr="00FF78CA" w:rsidRDefault="00E7570A" w:rsidP="00E7570A">
      <w:pPr>
        <w:tabs>
          <w:tab w:val="left" w:pos="284"/>
        </w:tabs>
        <w:ind w:left="340" w:right="187"/>
        <w:jc w:val="both"/>
        <w:rPr>
          <w:color w:val="000000"/>
          <w:sz w:val="24"/>
          <w:szCs w:val="24"/>
        </w:rPr>
      </w:pPr>
      <w:r w:rsidRPr="00AB32E4">
        <w:rPr>
          <w:color w:val="000000"/>
          <w:sz w:val="24"/>
          <w:szCs w:val="24"/>
        </w:rPr>
        <w:t>6.</w:t>
      </w:r>
      <w:r w:rsidRPr="00FF78CA">
        <w:rPr>
          <w:color w:val="000000"/>
          <w:sz w:val="24"/>
          <w:szCs w:val="24"/>
        </w:rPr>
        <w:t xml:space="preserve"> Бул. „Освобождение“ (</w:t>
      </w:r>
      <w:r>
        <w:rPr>
          <w:color w:val="000000"/>
          <w:sz w:val="24"/>
          <w:szCs w:val="24"/>
        </w:rPr>
        <w:t>на територията на район „Тракия“</w:t>
      </w:r>
      <w:r w:rsidRPr="00FF78CA">
        <w:rPr>
          <w:color w:val="000000"/>
          <w:sz w:val="24"/>
          <w:szCs w:val="24"/>
        </w:rPr>
        <w:t xml:space="preserve">); </w:t>
      </w:r>
    </w:p>
    <w:p w:rsidR="00E7570A" w:rsidRPr="00FF78CA" w:rsidRDefault="00E7570A" w:rsidP="00E7570A">
      <w:pPr>
        <w:tabs>
          <w:tab w:val="left" w:pos="284"/>
        </w:tabs>
        <w:ind w:left="340" w:right="187"/>
        <w:jc w:val="both"/>
        <w:rPr>
          <w:color w:val="000000"/>
          <w:sz w:val="24"/>
          <w:szCs w:val="24"/>
        </w:rPr>
      </w:pPr>
      <w:r w:rsidRPr="00FF78CA">
        <w:rPr>
          <w:b/>
          <w:color w:val="000000"/>
          <w:sz w:val="24"/>
          <w:szCs w:val="24"/>
        </w:rPr>
        <w:t>7.</w:t>
      </w:r>
      <w:r w:rsidRPr="00FF78CA">
        <w:rPr>
          <w:color w:val="000000"/>
          <w:sz w:val="24"/>
          <w:szCs w:val="24"/>
        </w:rPr>
        <w:t xml:space="preserve"> Бул. „Санкт Петербург“</w:t>
      </w:r>
      <w:r w:rsidRPr="00FF78CA">
        <w:rPr>
          <w:color w:val="000000"/>
          <w:sz w:val="24"/>
          <w:szCs w:val="24"/>
          <w:lang w:val="en-US"/>
        </w:rPr>
        <w:t xml:space="preserve"> </w:t>
      </w:r>
      <w:r w:rsidRPr="00FF78CA">
        <w:rPr>
          <w:color w:val="000000"/>
          <w:sz w:val="24"/>
          <w:szCs w:val="24"/>
        </w:rPr>
        <w:t>(на територията на район „Тракия”</w:t>
      </w:r>
      <w:r w:rsidRPr="00FF78CA">
        <w:rPr>
          <w:color w:val="000000"/>
          <w:sz w:val="24"/>
          <w:szCs w:val="24"/>
          <w:lang w:val="en-US"/>
        </w:rPr>
        <w:t>)</w:t>
      </w:r>
      <w:r w:rsidRPr="00FF78CA">
        <w:rPr>
          <w:color w:val="000000"/>
          <w:sz w:val="24"/>
          <w:szCs w:val="24"/>
        </w:rPr>
        <w:t xml:space="preserve"> и прилежащите с лице към него обекти.</w:t>
      </w:r>
    </w:p>
    <w:p w:rsidR="00E7570A" w:rsidRDefault="00E7570A" w:rsidP="00E7570A">
      <w:pPr>
        <w:pStyle w:val="a8"/>
        <w:ind w:left="0"/>
        <w:jc w:val="both"/>
        <w:rPr>
          <w:b/>
          <w:sz w:val="24"/>
          <w:szCs w:val="24"/>
        </w:rPr>
      </w:pPr>
    </w:p>
    <w:p w:rsidR="00E7570A" w:rsidRDefault="00E7570A" w:rsidP="00E7570A">
      <w:pPr>
        <w:pStyle w:val="a8"/>
        <w:ind w:left="0"/>
        <w:jc w:val="both"/>
        <w:rPr>
          <w:b/>
          <w:sz w:val="24"/>
          <w:szCs w:val="24"/>
        </w:rPr>
      </w:pPr>
      <w:r w:rsidRPr="002D0493">
        <w:rPr>
          <w:b/>
          <w:sz w:val="24"/>
          <w:szCs w:val="24"/>
        </w:rPr>
        <w:t>Район Северен</w:t>
      </w:r>
    </w:p>
    <w:p w:rsidR="00E7570A" w:rsidRPr="00FC1077" w:rsidRDefault="00E7570A" w:rsidP="00E84815">
      <w:pPr>
        <w:pStyle w:val="a8"/>
        <w:widowControl/>
        <w:numPr>
          <w:ilvl w:val="0"/>
          <w:numId w:val="7"/>
        </w:numPr>
        <w:autoSpaceDE/>
        <w:autoSpaceDN/>
        <w:adjustRightInd/>
        <w:spacing w:after="200" w:line="276" w:lineRule="auto"/>
        <w:ind w:left="700"/>
        <w:jc w:val="both"/>
        <w:rPr>
          <w:sz w:val="24"/>
          <w:szCs w:val="24"/>
        </w:rPr>
      </w:pPr>
      <w:r w:rsidRPr="00FC1077">
        <w:rPr>
          <w:sz w:val="24"/>
          <w:szCs w:val="24"/>
        </w:rPr>
        <w:t xml:space="preserve">Руски пазар (парцел </w:t>
      </w:r>
      <w:r w:rsidRPr="00FC1077">
        <w:rPr>
          <w:sz w:val="24"/>
          <w:szCs w:val="24"/>
          <w:lang w:val="en-US"/>
        </w:rPr>
        <w:t>I</w:t>
      </w:r>
      <w:r w:rsidRPr="00FC1077">
        <w:rPr>
          <w:sz w:val="24"/>
          <w:szCs w:val="24"/>
        </w:rPr>
        <w:t>“Търговски и стопански дейности“/Руски пазар/, кв. 1 по плана на кв. „Тодор Каблешков“, гр. Пловдив)</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Бул.„Брезовско шосе“ – от бул.„Дунав“ до бул.„Северен“.</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 xml:space="preserve">По бул.„Дунав“ – от бул.„Цар Борис </w:t>
      </w:r>
      <w:r>
        <w:rPr>
          <w:sz w:val="24"/>
          <w:szCs w:val="24"/>
          <w:lang w:val="en-US"/>
        </w:rPr>
        <w:t>III</w:t>
      </w:r>
      <w:r>
        <w:rPr>
          <w:sz w:val="24"/>
          <w:szCs w:val="24"/>
        </w:rPr>
        <w:t xml:space="preserve"> Обединител“ до ул.„Васил Левски“.</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По ул.„Васил Левски“- от бул.„Дунав“ до бул.„България“.</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 xml:space="preserve">Бул.„Цар Борис </w:t>
      </w:r>
      <w:r>
        <w:rPr>
          <w:sz w:val="24"/>
          <w:szCs w:val="24"/>
          <w:lang w:val="en-US"/>
        </w:rPr>
        <w:t>III</w:t>
      </w:r>
      <w:r>
        <w:rPr>
          <w:sz w:val="24"/>
          <w:szCs w:val="24"/>
        </w:rPr>
        <w:t xml:space="preserve"> Обединител“ – от бул.„Дунав“ до бул.„България“.</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Парк „Рибница“ – Район Северен.</w:t>
      </w:r>
    </w:p>
    <w:p w:rsidR="00E7570A" w:rsidRDefault="00E7570A" w:rsidP="00E84815">
      <w:pPr>
        <w:pStyle w:val="a8"/>
        <w:widowControl/>
        <w:numPr>
          <w:ilvl w:val="0"/>
          <w:numId w:val="7"/>
        </w:numPr>
        <w:autoSpaceDE/>
        <w:autoSpaceDN/>
        <w:adjustRightInd/>
        <w:spacing w:after="200" w:line="276" w:lineRule="auto"/>
        <w:ind w:left="700"/>
        <w:jc w:val="both"/>
        <w:rPr>
          <w:sz w:val="24"/>
          <w:szCs w:val="24"/>
        </w:rPr>
      </w:pPr>
      <w:r>
        <w:rPr>
          <w:sz w:val="24"/>
          <w:szCs w:val="24"/>
        </w:rPr>
        <w:t>Ул.„Победа“ – от бул.„България“ до ул.„Стоян Заимов“, по ул.„Стоян Заимов“ до ул.„Филипова“, по ул.</w:t>
      </w:r>
      <w:r w:rsidR="00B4407F">
        <w:rPr>
          <w:sz w:val="24"/>
          <w:szCs w:val="24"/>
        </w:rPr>
        <w:t xml:space="preserve"> </w:t>
      </w:r>
      <w:r>
        <w:rPr>
          <w:sz w:val="24"/>
          <w:szCs w:val="24"/>
        </w:rPr>
        <w:t>„Филипово“ до ул.</w:t>
      </w:r>
      <w:r w:rsidR="00B4407F">
        <w:rPr>
          <w:sz w:val="24"/>
          <w:szCs w:val="24"/>
        </w:rPr>
        <w:t xml:space="preserve"> </w:t>
      </w:r>
      <w:r>
        <w:rPr>
          <w:sz w:val="24"/>
          <w:szCs w:val="24"/>
        </w:rPr>
        <w:t>„Димимитър Стамболов“, по ул.„Димитър Стамболов“ до Железопътната линия, по Железопътната линия до (западната граница на Автогара Север) до бул. „Победа“.</w:t>
      </w:r>
    </w:p>
    <w:p w:rsidR="0060408B" w:rsidRDefault="0060408B" w:rsidP="00E7570A">
      <w:pPr>
        <w:pStyle w:val="a8"/>
        <w:ind w:left="426"/>
        <w:jc w:val="center"/>
        <w:rPr>
          <w:b/>
          <w:sz w:val="24"/>
          <w:szCs w:val="24"/>
        </w:rPr>
      </w:pPr>
    </w:p>
    <w:p w:rsidR="00E7570A" w:rsidRPr="00902ED8" w:rsidRDefault="00E7570A" w:rsidP="00E7570A">
      <w:pPr>
        <w:pStyle w:val="a8"/>
        <w:ind w:left="426"/>
        <w:jc w:val="center"/>
        <w:rPr>
          <w:b/>
          <w:sz w:val="24"/>
          <w:szCs w:val="24"/>
        </w:rPr>
      </w:pPr>
      <w:r w:rsidRPr="00902ED8">
        <w:rPr>
          <w:b/>
          <w:sz w:val="24"/>
          <w:szCs w:val="24"/>
        </w:rPr>
        <w:t>З</w:t>
      </w:r>
      <w:r>
        <w:rPr>
          <w:b/>
          <w:sz w:val="24"/>
          <w:szCs w:val="24"/>
        </w:rPr>
        <w:t>ОНА</w:t>
      </w:r>
      <w:r w:rsidRPr="00902ED8">
        <w:rPr>
          <w:b/>
          <w:sz w:val="24"/>
          <w:szCs w:val="24"/>
        </w:rPr>
        <w:t xml:space="preserve"> </w:t>
      </w:r>
      <w:r w:rsidRPr="00902ED8">
        <w:rPr>
          <w:b/>
          <w:sz w:val="24"/>
          <w:szCs w:val="24"/>
          <w:lang w:val="en-US"/>
        </w:rPr>
        <w:t>III</w:t>
      </w:r>
    </w:p>
    <w:p w:rsidR="00E7570A" w:rsidRDefault="00E7570A" w:rsidP="00E7570A">
      <w:pPr>
        <w:pStyle w:val="a8"/>
        <w:ind w:left="426" w:hanging="426"/>
        <w:rPr>
          <w:sz w:val="24"/>
          <w:szCs w:val="24"/>
        </w:rPr>
      </w:pPr>
    </w:p>
    <w:p w:rsidR="00E7570A" w:rsidRPr="00B17064" w:rsidRDefault="00E7570A" w:rsidP="00E7570A">
      <w:pPr>
        <w:pStyle w:val="a8"/>
        <w:ind w:left="0"/>
        <w:jc w:val="both"/>
        <w:rPr>
          <w:b/>
          <w:color w:val="000000"/>
          <w:sz w:val="24"/>
          <w:szCs w:val="24"/>
        </w:rPr>
      </w:pPr>
      <w:r w:rsidRPr="00B17064">
        <w:rPr>
          <w:b/>
          <w:color w:val="000000"/>
          <w:sz w:val="24"/>
          <w:szCs w:val="24"/>
        </w:rPr>
        <w:t>Район „Северен“</w:t>
      </w:r>
    </w:p>
    <w:p w:rsidR="00E7570A" w:rsidRPr="00197A97" w:rsidRDefault="00E7570A" w:rsidP="00E7570A">
      <w:pPr>
        <w:pStyle w:val="a8"/>
        <w:ind w:left="340"/>
        <w:jc w:val="both"/>
        <w:rPr>
          <w:color w:val="000000"/>
          <w:sz w:val="24"/>
          <w:szCs w:val="24"/>
        </w:rPr>
      </w:pPr>
      <w:r>
        <w:rPr>
          <w:color w:val="000000"/>
          <w:sz w:val="24"/>
          <w:szCs w:val="24"/>
        </w:rPr>
        <w:t>О</w:t>
      </w:r>
      <w:r w:rsidRPr="003A77E5">
        <w:rPr>
          <w:color w:val="000000"/>
          <w:sz w:val="24"/>
          <w:szCs w:val="24"/>
        </w:rPr>
        <w:t>т бул.„Марица-</w:t>
      </w:r>
      <w:r>
        <w:rPr>
          <w:color w:val="000000"/>
          <w:sz w:val="24"/>
          <w:szCs w:val="24"/>
        </w:rPr>
        <w:t>Север</w:t>
      </w:r>
      <w:r w:rsidRPr="003A77E5">
        <w:rPr>
          <w:color w:val="000000"/>
          <w:sz w:val="24"/>
          <w:szCs w:val="24"/>
        </w:rPr>
        <w:t>“</w:t>
      </w:r>
      <w:r>
        <w:rPr>
          <w:color w:val="000000"/>
          <w:sz w:val="24"/>
          <w:szCs w:val="24"/>
        </w:rPr>
        <w:t xml:space="preserve"> до бул. „България“, от бул. „България“ по бул. „Северен“ до </w:t>
      </w:r>
      <w:r w:rsidRPr="00197A97">
        <w:rPr>
          <w:color w:val="000000"/>
          <w:sz w:val="24"/>
          <w:szCs w:val="24"/>
        </w:rPr>
        <w:t>ЖП линията</w:t>
      </w:r>
      <w:r>
        <w:rPr>
          <w:color w:val="000000"/>
          <w:sz w:val="24"/>
          <w:szCs w:val="24"/>
        </w:rPr>
        <w:t xml:space="preserve">, по самата </w:t>
      </w:r>
      <w:r w:rsidRPr="00197A97">
        <w:rPr>
          <w:color w:val="000000"/>
          <w:sz w:val="24"/>
          <w:szCs w:val="24"/>
        </w:rPr>
        <w:t>ЖП линия</w:t>
      </w:r>
      <w:r>
        <w:rPr>
          <w:color w:val="000000"/>
          <w:sz w:val="24"/>
          <w:szCs w:val="24"/>
        </w:rPr>
        <w:t xml:space="preserve"> до </w:t>
      </w:r>
      <w:r w:rsidRPr="00197A97">
        <w:rPr>
          <w:color w:val="000000"/>
          <w:sz w:val="24"/>
          <w:szCs w:val="24"/>
        </w:rPr>
        <w:t>ул.„Васил Левски“</w:t>
      </w:r>
      <w:r>
        <w:rPr>
          <w:color w:val="000000"/>
          <w:sz w:val="24"/>
          <w:szCs w:val="24"/>
        </w:rPr>
        <w:t xml:space="preserve">, от </w:t>
      </w:r>
      <w:r w:rsidRPr="00197A97">
        <w:rPr>
          <w:color w:val="000000"/>
          <w:sz w:val="24"/>
          <w:szCs w:val="24"/>
        </w:rPr>
        <w:t>ул.„Васил Левски“</w:t>
      </w:r>
      <w:r>
        <w:rPr>
          <w:color w:val="000000"/>
          <w:sz w:val="24"/>
          <w:szCs w:val="24"/>
        </w:rPr>
        <w:t xml:space="preserve"> </w:t>
      </w:r>
      <w:r w:rsidRPr="00197A97">
        <w:rPr>
          <w:color w:val="000000"/>
          <w:sz w:val="24"/>
          <w:szCs w:val="24"/>
        </w:rPr>
        <w:t>по ЖП линията</w:t>
      </w:r>
      <w:r>
        <w:rPr>
          <w:color w:val="000000"/>
          <w:sz w:val="24"/>
          <w:szCs w:val="24"/>
        </w:rPr>
        <w:t xml:space="preserve"> до бул. „Васил Априлов“, от бул. „Васил Априлов“ по </w:t>
      </w:r>
      <w:r w:rsidRPr="00197A97">
        <w:rPr>
          <w:color w:val="000000"/>
          <w:sz w:val="24"/>
          <w:szCs w:val="24"/>
        </w:rPr>
        <w:t xml:space="preserve">ЖП линията </w:t>
      </w:r>
      <w:r w:rsidRPr="00B17064">
        <w:rPr>
          <w:color w:val="000000"/>
          <w:sz w:val="24"/>
          <w:szCs w:val="24"/>
        </w:rPr>
        <w:t xml:space="preserve">до </w:t>
      </w:r>
      <w:r w:rsidRPr="00197A97">
        <w:rPr>
          <w:color w:val="000000"/>
          <w:sz w:val="24"/>
          <w:szCs w:val="24"/>
        </w:rPr>
        <w:t>бул.„Марица-</w:t>
      </w:r>
      <w:r>
        <w:rPr>
          <w:color w:val="000000"/>
          <w:sz w:val="24"/>
          <w:szCs w:val="24"/>
        </w:rPr>
        <w:t>Север</w:t>
      </w:r>
      <w:r w:rsidRPr="00197A97">
        <w:rPr>
          <w:color w:val="000000"/>
          <w:sz w:val="24"/>
          <w:szCs w:val="24"/>
        </w:rPr>
        <w:t>“</w:t>
      </w:r>
    </w:p>
    <w:p w:rsidR="00E7570A" w:rsidRPr="00B17064" w:rsidRDefault="00E7570A" w:rsidP="00E7570A">
      <w:pPr>
        <w:pStyle w:val="a8"/>
        <w:ind w:left="426"/>
        <w:jc w:val="both"/>
        <w:rPr>
          <w:color w:val="000000"/>
          <w:sz w:val="24"/>
          <w:szCs w:val="24"/>
        </w:rPr>
      </w:pPr>
    </w:p>
    <w:p w:rsidR="00E7570A" w:rsidRPr="0007657E" w:rsidRDefault="00E7570A" w:rsidP="00E7570A">
      <w:pPr>
        <w:pStyle w:val="a8"/>
        <w:ind w:left="426" w:hanging="426"/>
        <w:jc w:val="both"/>
        <w:rPr>
          <w:b/>
          <w:sz w:val="24"/>
          <w:szCs w:val="24"/>
        </w:rPr>
      </w:pPr>
      <w:r w:rsidRPr="00902ED8">
        <w:rPr>
          <w:b/>
          <w:sz w:val="24"/>
          <w:szCs w:val="24"/>
        </w:rPr>
        <w:t>Забележка</w:t>
      </w:r>
      <w:r w:rsidRPr="0007657E">
        <w:rPr>
          <w:b/>
          <w:sz w:val="24"/>
          <w:szCs w:val="24"/>
        </w:rPr>
        <w:t xml:space="preserve">: Без териториите на </w:t>
      </w:r>
      <w:r>
        <w:rPr>
          <w:b/>
          <w:sz w:val="24"/>
          <w:szCs w:val="24"/>
        </w:rPr>
        <w:t xml:space="preserve">зона </w:t>
      </w:r>
      <w:r w:rsidRPr="0007657E">
        <w:rPr>
          <w:b/>
          <w:sz w:val="24"/>
          <w:szCs w:val="24"/>
        </w:rPr>
        <w:t xml:space="preserve">ЦТЧ, Зона </w:t>
      </w:r>
      <w:r w:rsidRPr="0007657E">
        <w:rPr>
          <w:b/>
          <w:sz w:val="24"/>
          <w:szCs w:val="24"/>
          <w:lang w:val="en-US"/>
        </w:rPr>
        <w:t xml:space="preserve">II </w:t>
      </w:r>
      <w:r w:rsidRPr="0007657E">
        <w:rPr>
          <w:b/>
          <w:sz w:val="24"/>
          <w:szCs w:val="24"/>
        </w:rPr>
        <w:t xml:space="preserve">и Зона </w:t>
      </w:r>
      <w:r w:rsidRPr="0007657E">
        <w:rPr>
          <w:b/>
          <w:sz w:val="24"/>
          <w:szCs w:val="24"/>
          <w:lang w:val="en-US"/>
        </w:rPr>
        <w:t>IV</w:t>
      </w:r>
      <w:r w:rsidRPr="0007657E">
        <w:rPr>
          <w:b/>
          <w:sz w:val="24"/>
          <w:szCs w:val="24"/>
        </w:rPr>
        <w:t>.</w:t>
      </w:r>
    </w:p>
    <w:p w:rsidR="00E7570A" w:rsidRDefault="00E7570A" w:rsidP="00E7570A">
      <w:pPr>
        <w:pStyle w:val="a8"/>
        <w:ind w:left="426" w:hanging="426"/>
        <w:jc w:val="both"/>
        <w:rPr>
          <w:sz w:val="24"/>
          <w:szCs w:val="24"/>
        </w:rPr>
      </w:pPr>
    </w:p>
    <w:p w:rsidR="00E7570A" w:rsidRPr="00B17064" w:rsidRDefault="00E7570A" w:rsidP="00E7570A">
      <w:pPr>
        <w:pStyle w:val="a8"/>
        <w:ind w:left="0"/>
        <w:jc w:val="both"/>
        <w:rPr>
          <w:b/>
          <w:color w:val="000000"/>
          <w:sz w:val="24"/>
          <w:szCs w:val="24"/>
        </w:rPr>
      </w:pPr>
      <w:r w:rsidRPr="00B17064">
        <w:rPr>
          <w:b/>
          <w:color w:val="000000"/>
          <w:sz w:val="24"/>
          <w:szCs w:val="24"/>
        </w:rPr>
        <w:t>Район „Западен“</w:t>
      </w:r>
    </w:p>
    <w:p w:rsidR="00E7570A" w:rsidRDefault="00E7570A" w:rsidP="00E7570A">
      <w:pPr>
        <w:pStyle w:val="a8"/>
        <w:ind w:left="340"/>
        <w:jc w:val="both"/>
        <w:rPr>
          <w:color w:val="000000"/>
          <w:sz w:val="24"/>
          <w:szCs w:val="24"/>
        </w:rPr>
      </w:pPr>
      <w:r>
        <w:rPr>
          <w:color w:val="000000"/>
          <w:sz w:val="24"/>
          <w:szCs w:val="24"/>
        </w:rPr>
        <w:t xml:space="preserve">На запад -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 xml:space="preserve">, от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 xml:space="preserve"> по ул. Парк Отдих и култура“ (пред УМБАЛ „Свети Георги“)</w:t>
      </w:r>
      <w:r w:rsidRPr="00B17064">
        <w:rPr>
          <w:color w:val="000000"/>
          <w:sz w:val="24"/>
          <w:szCs w:val="24"/>
        </w:rPr>
        <w:t xml:space="preserve"> до </w:t>
      </w:r>
      <w:r>
        <w:rPr>
          <w:color w:val="000000"/>
          <w:sz w:val="24"/>
          <w:szCs w:val="24"/>
        </w:rPr>
        <w:t xml:space="preserve">бул. „Свобода“, по бул. „Свобода“ до </w:t>
      </w:r>
      <w:r w:rsidRPr="00B17064">
        <w:rPr>
          <w:color w:val="000000"/>
          <w:sz w:val="24"/>
          <w:szCs w:val="24"/>
        </w:rPr>
        <w:t xml:space="preserve">бул.“Копривщица“, по </w:t>
      </w:r>
      <w:r w:rsidRPr="005B6646">
        <w:rPr>
          <w:color w:val="000000"/>
          <w:sz w:val="24"/>
          <w:szCs w:val="24"/>
        </w:rPr>
        <w:t>бул. „Копривщица“</w:t>
      </w:r>
      <w:r w:rsidRPr="00B17064">
        <w:rPr>
          <w:color w:val="000000"/>
          <w:sz w:val="24"/>
          <w:szCs w:val="24"/>
        </w:rPr>
        <w:t xml:space="preserve">, </w:t>
      </w:r>
      <w:r>
        <w:rPr>
          <w:color w:val="000000"/>
          <w:sz w:val="24"/>
          <w:szCs w:val="24"/>
        </w:rPr>
        <w:t>(</w:t>
      </w:r>
      <w:r w:rsidRPr="0006428B">
        <w:rPr>
          <w:sz w:val="24"/>
          <w:szCs w:val="24"/>
        </w:rPr>
        <w:t>от бул. „Свобода“,</w:t>
      </w:r>
      <w:r>
        <w:rPr>
          <w:color w:val="000000"/>
          <w:sz w:val="24"/>
          <w:szCs w:val="24"/>
        </w:rPr>
        <w:t xml:space="preserve"> </w:t>
      </w:r>
      <w:r w:rsidRPr="00B17064">
        <w:rPr>
          <w:color w:val="000000"/>
          <w:sz w:val="24"/>
          <w:szCs w:val="24"/>
        </w:rPr>
        <w:t xml:space="preserve"> до бул. „Христо Ботев</w:t>
      </w:r>
      <w:r>
        <w:rPr>
          <w:color w:val="000000"/>
          <w:sz w:val="24"/>
          <w:szCs w:val="24"/>
        </w:rPr>
        <w:t>)</w:t>
      </w:r>
      <w:r w:rsidRPr="00B17064">
        <w:rPr>
          <w:color w:val="000000"/>
          <w:sz w:val="24"/>
          <w:szCs w:val="24"/>
        </w:rPr>
        <w:t xml:space="preserve">, от бул. </w:t>
      </w:r>
      <w:r>
        <w:rPr>
          <w:color w:val="000000"/>
          <w:sz w:val="24"/>
          <w:szCs w:val="24"/>
        </w:rPr>
        <w:t>„</w:t>
      </w:r>
      <w:r w:rsidRPr="00B17064">
        <w:rPr>
          <w:color w:val="000000"/>
          <w:sz w:val="24"/>
          <w:szCs w:val="24"/>
        </w:rPr>
        <w:t>Христо Ботев</w:t>
      </w:r>
      <w:r>
        <w:rPr>
          <w:color w:val="000000"/>
          <w:sz w:val="24"/>
          <w:szCs w:val="24"/>
        </w:rPr>
        <w:t>“,</w:t>
      </w:r>
      <w:r w:rsidRPr="00B17064">
        <w:rPr>
          <w:color w:val="000000"/>
          <w:sz w:val="24"/>
          <w:szCs w:val="24"/>
        </w:rPr>
        <w:t xml:space="preserve"> на запад по ЖП линията до ул. </w:t>
      </w:r>
      <w:r>
        <w:rPr>
          <w:color w:val="000000"/>
          <w:sz w:val="24"/>
          <w:szCs w:val="24"/>
        </w:rPr>
        <w:t>„</w:t>
      </w:r>
      <w:r w:rsidRPr="00B17064">
        <w:rPr>
          <w:color w:val="000000"/>
          <w:sz w:val="24"/>
          <w:szCs w:val="24"/>
        </w:rPr>
        <w:t>Клокотница</w:t>
      </w:r>
      <w:r>
        <w:rPr>
          <w:color w:val="000000"/>
          <w:sz w:val="24"/>
          <w:szCs w:val="24"/>
        </w:rPr>
        <w:t xml:space="preserve">“ </w:t>
      </w:r>
      <w:r w:rsidRPr="00B17064">
        <w:rPr>
          <w:color w:val="000000"/>
          <w:sz w:val="24"/>
          <w:szCs w:val="24"/>
        </w:rPr>
        <w:t>(източна граница на кв. Прослав</w:t>
      </w:r>
      <w:r>
        <w:rPr>
          <w:color w:val="000000"/>
          <w:sz w:val="24"/>
          <w:szCs w:val="24"/>
        </w:rPr>
        <w:t>), от</w:t>
      </w:r>
      <w:r w:rsidRPr="00B17064">
        <w:rPr>
          <w:color w:val="000000"/>
          <w:sz w:val="24"/>
          <w:szCs w:val="24"/>
        </w:rPr>
        <w:t xml:space="preserve"> </w:t>
      </w:r>
      <w:r w:rsidRPr="00606D47">
        <w:rPr>
          <w:color w:val="000000"/>
          <w:sz w:val="24"/>
          <w:szCs w:val="24"/>
        </w:rPr>
        <w:t xml:space="preserve">ул. </w:t>
      </w:r>
      <w:r>
        <w:rPr>
          <w:color w:val="000000"/>
          <w:sz w:val="24"/>
          <w:szCs w:val="24"/>
        </w:rPr>
        <w:t>„</w:t>
      </w:r>
      <w:r w:rsidRPr="00606D47">
        <w:rPr>
          <w:color w:val="000000"/>
          <w:sz w:val="24"/>
          <w:szCs w:val="24"/>
        </w:rPr>
        <w:t>Клокотница</w:t>
      </w:r>
      <w:r>
        <w:rPr>
          <w:color w:val="000000"/>
          <w:sz w:val="24"/>
          <w:szCs w:val="24"/>
        </w:rPr>
        <w:t xml:space="preserve">“ до бул. „Пещерско шосе“, от бул. „Пещерско шосе“ до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w:t>
      </w:r>
    </w:p>
    <w:p w:rsidR="00E7570A" w:rsidRPr="00B17064" w:rsidRDefault="00E7570A" w:rsidP="00E7570A">
      <w:pPr>
        <w:pStyle w:val="a8"/>
        <w:ind w:left="426"/>
        <w:jc w:val="both"/>
        <w:rPr>
          <w:color w:val="000000"/>
          <w:sz w:val="24"/>
          <w:szCs w:val="24"/>
        </w:rPr>
      </w:pPr>
    </w:p>
    <w:p w:rsidR="00E7570A" w:rsidRPr="00B17064" w:rsidRDefault="00E7570A" w:rsidP="00E7570A">
      <w:pPr>
        <w:pStyle w:val="a8"/>
        <w:ind w:left="0"/>
        <w:jc w:val="both"/>
        <w:rPr>
          <w:b/>
          <w:color w:val="000000"/>
          <w:sz w:val="24"/>
          <w:szCs w:val="24"/>
        </w:rPr>
      </w:pPr>
      <w:r w:rsidRPr="00B17064">
        <w:rPr>
          <w:b/>
          <w:color w:val="000000"/>
          <w:sz w:val="24"/>
          <w:szCs w:val="24"/>
        </w:rPr>
        <w:t>Район „Южен“</w:t>
      </w:r>
    </w:p>
    <w:p w:rsidR="00E7570A" w:rsidRDefault="00E7570A" w:rsidP="00E84815">
      <w:pPr>
        <w:pStyle w:val="a8"/>
        <w:widowControl/>
        <w:numPr>
          <w:ilvl w:val="0"/>
          <w:numId w:val="8"/>
        </w:numPr>
        <w:autoSpaceDE/>
        <w:autoSpaceDN/>
        <w:adjustRightInd/>
        <w:spacing w:after="200" w:line="276" w:lineRule="auto"/>
        <w:ind w:left="340"/>
        <w:jc w:val="both"/>
        <w:rPr>
          <w:color w:val="000000"/>
          <w:sz w:val="24"/>
          <w:szCs w:val="24"/>
        </w:rPr>
      </w:pPr>
      <w:r>
        <w:rPr>
          <w:color w:val="000000"/>
          <w:sz w:val="24"/>
          <w:szCs w:val="24"/>
        </w:rPr>
        <w:t>К</w:t>
      </w:r>
      <w:r w:rsidRPr="00492F46">
        <w:rPr>
          <w:color w:val="000000"/>
          <w:sz w:val="24"/>
          <w:szCs w:val="24"/>
        </w:rPr>
        <w:t>в.„Модър“</w:t>
      </w:r>
      <w:r>
        <w:rPr>
          <w:color w:val="000000"/>
          <w:sz w:val="24"/>
          <w:szCs w:val="24"/>
        </w:rPr>
        <w:t>, заключен в границите между ул. „Модър“, бул.„Коматевско шосе“ и ЖП линиите.</w:t>
      </w:r>
    </w:p>
    <w:p w:rsidR="00E7570A" w:rsidRDefault="00E7570A" w:rsidP="00E84815">
      <w:pPr>
        <w:pStyle w:val="a8"/>
        <w:widowControl/>
        <w:numPr>
          <w:ilvl w:val="0"/>
          <w:numId w:val="8"/>
        </w:numPr>
        <w:autoSpaceDE/>
        <w:autoSpaceDN/>
        <w:adjustRightInd/>
        <w:spacing w:after="200" w:line="276" w:lineRule="auto"/>
        <w:ind w:left="340" w:hanging="218"/>
        <w:jc w:val="both"/>
        <w:rPr>
          <w:color w:val="000000"/>
          <w:sz w:val="24"/>
          <w:szCs w:val="24"/>
        </w:rPr>
      </w:pPr>
      <w:r w:rsidRPr="006B27CD">
        <w:rPr>
          <w:color w:val="000000"/>
          <w:sz w:val="24"/>
          <w:szCs w:val="24"/>
        </w:rPr>
        <w:t>бул. ,,Коматевско шосе‘‘ – от ЖП линията до бул. ,,Христо Ботев‘‘, първи ред имоти от двете страни на бул. ,,Коматевско шосе‘‘, кв. Коматево,  ул. ,,Поручик Въльо Стефов‘‘, кв.Остромила -кв. Беломорски, на запад от бул. ,,Кукленско шосе‘‘-смесена многофункционална зона юг, бул. ,,Кукленско шосе‘‘, по имота на ЖП линията.</w:t>
      </w:r>
    </w:p>
    <w:p w:rsidR="00E7570A" w:rsidRDefault="00E7570A" w:rsidP="00E7570A">
      <w:pPr>
        <w:pStyle w:val="a8"/>
        <w:ind w:left="0"/>
        <w:jc w:val="both"/>
        <w:rPr>
          <w:color w:val="000000"/>
          <w:sz w:val="24"/>
          <w:szCs w:val="24"/>
        </w:rPr>
      </w:pPr>
    </w:p>
    <w:p w:rsidR="00E7570A" w:rsidRDefault="00E7570A" w:rsidP="00E7570A">
      <w:pPr>
        <w:pStyle w:val="a8"/>
        <w:ind w:left="0"/>
        <w:jc w:val="both"/>
        <w:rPr>
          <w:color w:val="000000"/>
          <w:sz w:val="24"/>
          <w:szCs w:val="24"/>
        </w:rPr>
      </w:pPr>
      <w:r w:rsidRPr="00902ED8">
        <w:rPr>
          <w:b/>
          <w:sz w:val="24"/>
          <w:szCs w:val="24"/>
        </w:rPr>
        <w:t>Забележка</w:t>
      </w:r>
      <w:r w:rsidRPr="0007657E">
        <w:rPr>
          <w:b/>
          <w:sz w:val="24"/>
          <w:szCs w:val="24"/>
        </w:rPr>
        <w:t xml:space="preserve">: Без териториите на Зона </w:t>
      </w:r>
      <w:r w:rsidRPr="0007657E">
        <w:rPr>
          <w:b/>
          <w:sz w:val="24"/>
          <w:szCs w:val="24"/>
          <w:lang w:val="en-US"/>
        </w:rPr>
        <w:t>II</w:t>
      </w:r>
      <w:r w:rsidRPr="0007657E">
        <w:rPr>
          <w:b/>
          <w:sz w:val="24"/>
          <w:szCs w:val="24"/>
        </w:rPr>
        <w:t>.</w:t>
      </w:r>
    </w:p>
    <w:p w:rsidR="00E7570A" w:rsidRPr="00B17064" w:rsidRDefault="00E7570A" w:rsidP="00E7570A">
      <w:pPr>
        <w:pStyle w:val="a8"/>
        <w:ind w:left="0"/>
        <w:jc w:val="both"/>
        <w:rPr>
          <w:color w:val="000000"/>
          <w:sz w:val="24"/>
          <w:szCs w:val="24"/>
        </w:rPr>
      </w:pPr>
    </w:p>
    <w:p w:rsidR="00E7570A" w:rsidRPr="00B17064" w:rsidRDefault="00E7570A" w:rsidP="00E7570A">
      <w:pPr>
        <w:pStyle w:val="a8"/>
        <w:ind w:left="0"/>
        <w:jc w:val="both"/>
        <w:rPr>
          <w:b/>
          <w:color w:val="000000"/>
          <w:sz w:val="24"/>
          <w:szCs w:val="24"/>
        </w:rPr>
      </w:pPr>
      <w:r w:rsidRPr="00B17064">
        <w:rPr>
          <w:b/>
          <w:color w:val="000000"/>
          <w:sz w:val="24"/>
          <w:szCs w:val="24"/>
        </w:rPr>
        <w:t>Район „Тракия“</w:t>
      </w:r>
    </w:p>
    <w:p w:rsidR="00E7570A" w:rsidRPr="00D04AFF" w:rsidRDefault="00E7570A" w:rsidP="00E7570A">
      <w:pPr>
        <w:ind w:left="340"/>
        <w:jc w:val="both"/>
        <w:rPr>
          <w:color w:val="000000"/>
          <w:sz w:val="24"/>
          <w:szCs w:val="24"/>
        </w:rPr>
      </w:pPr>
      <w:r w:rsidRPr="00D04AFF">
        <w:rPr>
          <w:color w:val="000000"/>
          <w:sz w:val="24"/>
          <w:szCs w:val="24"/>
        </w:rPr>
        <w:t xml:space="preserve">По бул. „Цар Симеон“ до южната граница на жил. гр. А-13-Тракия, по южната и западната граница на жил. гр. А-13-Тракия до бул. „Цариградско шосе”, по бул. </w:t>
      </w:r>
      <w:r w:rsidRPr="00D04AFF">
        <w:rPr>
          <w:color w:val="000000"/>
          <w:sz w:val="24"/>
          <w:szCs w:val="24"/>
        </w:rPr>
        <w:lastRenderedPageBreak/>
        <w:t xml:space="preserve">„Цариградско шосе” до бул. „Освобождение”, по бул. „Освобождение“ до бул. „Санкт Петербург”, по бул. „Санкт Петербург“ до ул. „Проф. Цветан Лазаров”, по „Проф. Цветан Лазаров” до бул. „Освобождение”, по бул. „Освобождение“ до бул. </w:t>
      </w:r>
      <w:r w:rsidRPr="00D04AFF">
        <w:rPr>
          <w:noProof/>
          <w:color w:val="000000"/>
          <w:sz w:val="24"/>
          <w:szCs w:val="24"/>
        </w:rPr>
        <w:t xml:space="preserve"> „</w:t>
      </w:r>
      <w:r>
        <w:rPr>
          <w:noProof/>
          <w:color w:val="000000"/>
          <w:sz w:val="24"/>
          <w:szCs w:val="24"/>
        </w:rPr>
        <w:drawing>
          <wp:inline distT="0" distB="0" distL="0" distR="0" wp14:anchorId="706DD1B8" wp14:editId="40137375">
            <wp:extent cx="28575" cy="38100"/>
            <wp:effectExtent l="0" t="0" r="9525"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D04AFF">
        <w:rPr>
          <w:color w:val="000000"/>
          <w:sz w:val="24"/>
          <w:szCs w:val="24"/>
        </w:rPr>
        <w:t>Менделеев”, по бул. „Асеновградско шосе“ до бул. „Цар Симеон“.</w:t>
      </w:r>
    </w:p>
    <w:p w:rsidR="00E7570A" w:rsidRPr="00B17064" w:rsidRDefault="00E7570A" w:rsidP="00E7570A">
      <w:pPr>
        <w:pStyle w:val="a8"/>
        <w:ind w:left="426"/>
        <w:jc w:val="both"/>
        <w:rPr>
          <w:color w:val="000000"/>
          <w:sz w:val="24"/>
          <w:szCs w:val="24"/>
        </w:rPr>
      </w:pPr>
    </w:p>
    <w:p w:rsidR="00E7570A" w:rsidRPr="00B17064" w:rsidRDefault="00E7570A" w:rsidP="00E7570A">
      <w:pPr>
        <w:pStyle w:val="a8"/>
        <w:ind w:left="0"/>
        <w:jc w:val="both"/>
        <w:rPr>
          <w:color w:val="000000"/>
          <w:sz w:val="24"/>
          <w:szCs w:val="24"/>
        </w:rPr>
      </w:pPr>
      <w:r w:rsidRPr="00767090">
        <w:rPr>
          <w:b/>
          <w:sz w:val="24"/>
          <w:szCs w:val="24"/>
        </w:rPr>
        <w:t>Забележка</w:t>
      </w:r>
      <w:r w:rsidRPr="0007657E">
        <w:rPr>
          <w:b/>
          <w:sz w:val="24"/>
          <w:szCs w:val="24"/>
        </w:rPr>
        <w:t xml:space="preserve">: Без териториите на Зона </w:t>
      </w:r>
      <w:r>
        <w:rPr>
          <w:b/>
          <w:sz w:val="24"/>
          <w:szCs w:val="24"/>
          <w:lang w:val="en-US"/>
        </w:rPr>
        <w:t>II</w:t>
      </w:r>
      <w:r>
        <w:rPr>
          <w:b/>
          <w:sz w:val="24"/>
          <w:szCs w:val="24"/>
        </w:rPr>
        <w:t xml:space="preserve"> и</w:t>
      </w:r>
      <w:r>
        <w:rPr>
          <w:b/>
          <w:sz w:val="24"/>
          <w:szCs w:val="24"/>
          <w:lang w:val="en-US"/>
        </w:rPr>
        <w:t xml:space="preserve"> </w:t>
      </w:r>
      <w:r w:rsidRPr="0007657E">
        <w:rPr>
          <w:b/>
          <w:sz w:val="24"/>
          <w:szCs w:val="24"/>
        </w:rPr>
        <w:t xml:space="preserve">Зона </w:t>
      </w:r>
      <w:r w:rsidRPr="0007657E">
        <w:rPr>
          <w:b/>
          <w:sz w:val="24"/>
          <w:szCs w:val="24"/>
          <w:lang w:val="en-US"/>
        </w:rPr>
        <w:t>IV</w:t>
      </w:r>
      <w:r w:rsidRPr="0007657E">
        <w:rPr>
          <w:b/>
          <w:sz w:val="24"/>
          <w:szCs w:val="24"/>
        </w:rPr>
        <w:t>.</w:t>
      </w:r>
    </w:p>
    <w:p w:rsidR="00E7570A" w:rsidRPr="00B17064" w:rsidRDefault="00E7570A" w:rsidP="00E7570A">
      <w:pPr>
        <w:pStyle w:val="a8"/>
        <w:ind w:left="0"/>
        <w:jc w:val="both"/>
        <w:rPr>
          <w:b/>
          <w:color w:val="000000"/>
          <w:sz w:val="24"/>
          <w:szCs w:val="24"/>
        </w:rPr>
      </w:pPr>
    </w:p>
    <w:p w:rsidR="00E7570A" w:rsidRPr="00B17064" w:rsidRDefault="00E7570A" w:rsidP="00E7570A">
      <w:pPr>
        <w:pStyle w:val="a8"/>
        <w:ind w:left="0"/>
        <w:jc w:val="both"/>
        <w:rPr>
          <w:b/>
          <w:color w:val="000000"/>
          <w:sz w:val="24"/>
          <w:szCs w:val="24"/>
        </w:rPr>
      </w:pPr>
      <w:r w:rsidRPr="00B17064">
        <w:rPr>
          <w:b/>
          <w:color w:val="000000"/>
          <w:sz w:val="24"/>
          <w:szCs w:val="24"/>
        </w:rPr>
        <w:t>Район „Източен“</w:t>
      </w:r>
    </w:p>
    <w:p w:rsidR="00E7570A" w:rsidRDefault="00E7570A" w:rsidP="00E7570A">
      <w:pPr>
        <w:pStyle w:val="a8"/>
        <w:ind w:left="340"/>
        <w:jc w:val="both"/>
        <w:rPr>
          <w:sz w:val="24"/>
          <w:szCs w:val="24"/>
        </w:rPr>
      </w:pPr>
      <w:r w:rsidRPr="00B17064">
        <w:rPr>
          <w:color w:val="000000"/>
          <w:sz w:val="24"/>
          <w:szCs w:val="24"/>
        </w:rPr>
        <w:t xml:space="preserve">По бул. </w:t>
      </w:r>
      <w:r>
        <w:rPr>
          <w:color w:val="000000"/>
          <w:sz w:val="24"/>
          <w:szCs w:val="24"/>
        </w:rPr>
        <w:t>„</w:t>
      </w:r>
      <w:r w:rsidRPr="00B17064">
        <w:rPr>
          <w:color w:val="000000"/>
          <w:sz w:val="24"/>
          <w:szCs w:val="24"/>
        </w:rPr>
        <w:t>Марица</w:t>
      </w:r>
      <w:r>
        <w:rPr>
          <w:color w:val="000000"/>
          <w:sz w:val="24"/>
          <w:szCs w:val="24"/>
        </w:rPr>
        <w:t xml:space="preserve"> – </w:t>
      </w:r>
      <w:r w:rsidRPr="00B17064">
        <w:rPr>
          <w:color w:val="000000"/>
          <w:sz w:val="24"/>
          <w:szCs w:val="24"/>
        </w:rPr>
        <w:t>Юг</w:t>
      </w:r>
      <w:r>
        <w:rPr>
          <w:color w:val="000000"/>
          <w:sz w:val="24"/>
          <w:szCs w:val="24"/>
        </w:rPr>
        <w:t>“</w:t>
      </w:r>
      <w:r w:rsidRPr="00B17064">
        <w:rPr>
          <w:color w:val="000000"/>
          <w:sz w:val="24"/>
          <w:szCs w:val="24"/>
        </w:rPr>
        <w:t xml:space="preserve"> (от бул. </w:t>
      </w:r>
      <w:r>
        <w:rPr>
          <w:color w:val="000000"/>
          <w:sz w:val="24"/>
          <w:szCs w:val="24"/>
        </w:rPr>
        <w:t>„</w:t>
      </w:r>
      <w:r w:rsidRPr="00B17064">
        <w:rPr>
          <w:color w:val="000000"/>
          <w:sz w:val="24"/>
          <w:szCs w:val="24"/>
        </w:rPr>
        <w:t>Източен</w:t>
      </w:r>
      <w:r>
        <w:rPr>
          <w:color w:val="000000"/>
          <w:sz w:val="24"/>
          <w:szCs w:val="24"/>
        </w:rPr>
        <w:t>“</w:t>
      </w:r>
      <w:r w:rsidRPr="00B17064">
        <w:rPr>
          <w:color w:val="000000"/>
          <w:sz w:val="24"/>
          <w:szCs w:val="24"/>
        </w:rPr>
        <w:t xml:space="preserve"> до ул. </w:t>
      </w:r>
      <w:r>
        <w:rPr>
          <w:color w:val="000000"/>
          <w:sz w:val="24"/>
          <w:szCs w:val="24"/>
        </w:rPr>
        <w:t>„</w:t>
      </w:r>
      <w:r w:rsidRPr="00B17064">
        <w:rPr>
          <w:color w:val="000000"/>
          <w:sz w:val="24"/>
          <w:szCs w:val="24"/>
        </w:rPr>
        <w:t>Крайречна</w:t>
      </w:r>
      <w:r>
        <w:rPr>
          <w:color w:val="000000"/>
          <w:sz w:val="24"/>
          <w:szCs w:val="24"/>
        </w:rPr>
        <w:t>“</w:t>
      </w:r>
      <w:r w:rsidRPr="00B17064">
        <w:rPr>
          <w:color w:val="000000"/>
          <w:sz w:val="24"/>
          <w:szCs w:val="24"/>
        </w:rPr>
        <w:t xml:space="preserve">), по </w:t>
      </w:r>
      <w:r>
        <w:rPr>
          <w:color w:val="000000"/>
          <w:sz w:val="24"/>
          <w:szCs w:val="24"/>
        </w:rPr>
        <w:t xml:space="preserve">крайбрежието на река </w:t>
      </w:r>
      <w:r w:rsidRPr="00A95135">
        <w:rPr>
          <w:color w:val="000000"/>
          <w:sz w:val="24"/>
          <w:szCs w:val="24"/>
        </w:rPr>
        <w:t>“Марица“</w:t>
      </w:r>
      <w:r w:rsidRPr="00B17064">
        <w:rPr>
          <w:color w:val="000000"/>
          <w:sz w:val="24"/>
          <w:szCs w:val="24"/>
        </w:rPr>
        <w:t xml:space="preserve"> до </w:t>
      </w:r>
      <w:r>
        <w:rPr>
          <w:color w:val="000000"/>
          <w:sz w:val="24"/>
          <w:szCs w:val="24"/>
        </w:rPr>
        <w:t>ул.</w:t>
      </w:r>
      <w:r w:rsidRPr="00B17064">
        <w:rPr>
          <w:color w:val="000000"/>
          <w:sz w:val="24"/>
          <w:szCs w:val="24"/>
        </w:rPr>
        <w:t>„Удроу У</w:t>
      </w:r>
      <w:r>
        <w:rPr>
          <w:color w:val="000000"/>
          <w:sz w:val="24"/>
          <w:szCs w:val="24"/>
        </w:rPr>
        <w:t>и</w:t>
      </w:r>
      <w:r w:rsidRPr="00B17064">
        <w:rPr>
          <w:color w:val="000000"/>
          <w:sz w:val="24"/>
          <w:szCs w:val="24"/>
        </w:rPr>
        <w:t>лсън“, от</w:t>
      </w:r>
      <w:r>
        <w:rPr>
          <w:color w:val="000000"/>
          <w:sz w:val="24"/>
          <w:szCs w:val="24"/>
        </w:rPr>
        <w:t xml:space="preserve"> ул.</w:t>
      </w:r>
      <w:r w:rsidRPr="00B17064">
        <w:rPr>
          <w:color w:val="000000"/>
          <w:sz w:val="24"/>
          <w:szCs w:val="24"/>
        </w:rPr>
        <w:t xml:space="preserve"> </w:t>
      </w:r>
      <w:r w:rsidRPr="00A95135">
        <w:rPr>
          <w:color w:val="000000"/>
          <w:sz w:val="24"/>
          <w:szCs w:val="24"/>
        </w:rPr>
        <w:t>„Удроу У</w:t>
      </w:r>
      <w:r>
        <w:rPr>
          <w:color w:val="000000"/>
          <w:sz w:val="24"/>
          <w:szCs w:val="24"/>
        </w:rPr>
        <w:t>и</w:t>
      </w:r>
      <w:r w:rsidRPr="00A95135">
        <w:rPr>
          <w:color w:val="000000"/>
          <w:sz w:val="24"/>
          <w:szCs w:val="24"/>
        </w:rPr>
        <w:t>лсън“</w:t>
      </w:r>
      <w:r>
        <w:rPr>
          <w:color w:val="000000"/>
          <w:sz w:val="24"/>
          <w:szCs w:val="24"/>
        </w:rPr>
        <w:t xml:space="preserve"> по бул. „Цариградско шосе“ до бул. „Освобождение“, по бул. „Освобождение“ до бул. „Санкт Петербург“, от бул. „Санкт Петербург“</w:t>
      </w:r>
      <w:r w:rsidRPr="00B17064">
        <w:rPr>
          <w:color w:val="000000"/>
          <w:sz w:val="24"/>
          <w:szCs w:val="24"/>
        </w:rPr>
        <w:t xml:space="preserve"> </w:t>
      </w:r>
      <w:r>
        <w:rPr>
          <w:color w:val="000000"/>
          <w:sz w:val="24"/>
          <w:szCs w:val="24"/>
        </w:rPr>
        <w:t>до ул. „</w:t>
      </w:r>
      <w:r w:rsidRPr="00B17064">
        <w:rPr>
          <w:color w:val="000000"/>
          <w:sz w:val="24"/>
          <w:szCs w:val="24"/>
        </w:rPr>
        <w:t>Лев Толстой</w:t>
      </w:r>
      <w:r>
        <w:rPr>
          <w:color w:val="000000"/>
          <w:sz w:val="24"/>
          <w:szCs w:val="24"/>
        </w:rPr>
        <w:t>“, по</w:t>
      </w:r>
      <w:r w:rsidRPr="003053BE">
        <w:rPr>
          <w:color w:val="000000"/>
          <w:sz w:val="24"/>
          <w:szCs w:val="24"/>
        </w:rPr>
        <w:t xml:space="preserve"> </w:t>
      </w:r>
      <w:r>
        <w:rPr>
          <w:color w:val="000000"/>
          <w:sz w:val="24"/>
          <w:szCs w:val="24"/>
        </w:rPr>
        <w:t>ул. „</w:t>
      </w:r>
      <w:r w:rsidRPr="00B17064">
        <w:rPr>
          <w:color w:val="000000"/>
          <w:sz w:val="24"/>
          <w:szCs w:val="24"/>
        </w:rPr>
        <w:t>Лев Толстой</w:t>
      </w:r>
      <w:r>
        <w:rPr>
          <w:color w:val="000000"/>
          <w:sz w:val="24"/>
          <w:szCs w:val="24"/>
        </w:rPr>
        <w:t>“</w:t>
      </w:r>
      <w:r w:rsidRPr="00B17064">
        <w:rPr>
          <w:color w:val="000000"/>
          <w:sz w:val="24"/>
          <w:szCs w:val="24"/>
        </w:rPr>
        <w:t xml:space="preserve"> до бул. </w:t>
      </w:r>
      <w:r>
        <w:rPr>
          <w:color w:val="000000"/>
          <w:sz w:val="24"/>
          <w:szCs w:val="24"/>
        </w:rPr>
        <w:t>„</w:t>
      </w:r>
      <w:r w:rsidRPr="00B17064">
        <w:rPr>
          <w:color w:val="000000"/>
          <w:sz w:val="24"/>
          <w:szCs w:val="24"/>
        </w:rPr>
        <w:t>Княгиня Мария Луиза</w:t>
      </w:r>
      <w:r>
        <w:rPr>
          <w:color w:val="000000"/>
          <w:sz w:val="24"/>
          <w:szCs w:val="24"/>
        </w:rPr>
        <w:t xml:space="preserve">“, </w:t>
      </w:r>
      <w:r w:rsidRPr="00B17064">
        <w:rPr>
          <w:color w:val="000000"/>
          <w:sz w:val="24"/>
          <w:szCs w:val="24"/>
        </w:rPr>
        <w:t xml:space="preserve">по </w:t>
      </w:r>
      <w:r w:rsidRPr="00A95135">
        <w:rPr>
          <w:color w:val="000000"/>
          <w:sz w:val="24"/>
          <w:szCs w:val="24"/>
        </w:rPr>
        <w:t xml:space="preserve">бул. </w:t>
      </w:r>
      <w:r>
        <w:rPr>
          <w:color w:val="000000"/>
          <w:sz w:val="24"/>
          <w:szCs w:val="24"/>
        </w:rPr>
        <w:t>„</w:t>
      </w:r>
      <w:r w:rsidRPr="00A95135">
        <w:rPr>
          <w:color w:val="000000"/>
          <w:sz w:val="24"/>
          <w:szCs w:val="24"/>
        </w:rPr>
        <w:t>Княгиня Мария Луиза</w:t>
      </w:r>
      <w:r>
        <w:rPr>
          <w:color w:val="000000"/>
          <w:sz w:val="24"/>
          <w:szCs w:val="24"/>
        </w:rPr>
        <w:t xml:space="preserve">“ до бул. „Източен“, по бул. „Източен“ до </w:t>
      </w:r>
      <w:r w:rsidRPr="00B17064">
        <w:rPr>
          <w:color w:val="000000"/>
          <w:sz w:val="24"/>
          <w:szCs w:val="24"/>
        </w:rPr>
        <w:t>бул.„</w:t>
      </w:r>
      <w:r>
        <w:rPr>
          <w:color w:val="000000"/>
          <w:sz w:val="24"/>
          <w:szCs w:val="24"/>
        </w:rPr>
        <w:t>Марица –</w:t>
      </w:r>
      <w:r w:rsidRPr="00B17064">
        <w:rPr>
          <w:color w:val="000000"/>
          <w:sz w:val="24"/>
          <w:szCs w:val="24"/>
        </w:rPr>
        <w:t xml:space="preserve"> Юг</w:t>
      </w:r>
      <w:r>
        <w:rPr>
          <w:color w:val="000000"/>
          <w:sz w:val="24"/>
          <w:szCs w:val="24"/>
        </w:rPr>
        <w:t>“</w:t>
      </w:r>
    </w:p>
    <w:p w:rsidR="00E7570A" w:rsidRDefault="00E7570A" w:rsidP="00E7570A">
      <w:pPr>
        <w:pStyle w:val="a8"/>
        <w:ind w:left="426" w:hanging="426"/>
        <w:jc w:val="both"/>
        <w:rPr>
          <w:b/>
          <w:sz w:val="24"/>
          <w:szCs w:val="24"/>
          <w:u w:val="single"/>
        </w:rPr>
      </w:pPr>
    </w:p>
    <w:p w:rsidR="00E7570A" w:rsidRPr="0007657E" w:rsidRDefault="00E7570A" w:rsidP="00E7570A">
      <w:pPr>
        <w:pStyle w:val="a8"/>
        <w:ind w:left="426" w:hanging="426"/>
        <w:jc w:val="both"/>
        <w:rPr>
          <w:b/>
          <w:sz w:val="24"/>
          <w:szCs w:val="24"/>
        </w:rPr>
      </w:pPr>
      <w:r w:rsidRPr="00767090">
        <w:rPr>
          <w:b/>
          <w:sz w:val="24"/>
          <w:szCs w:val="24"/>
        </w:rPr>
        <w:t>Забележка</w:t>
      </w:r>
      <w:r w:rsidRPr="0007657E">
        <w:rPr>
          <w:b/>
          <w:sz w:val="24"/>
          <w:szCs w:val="24"/>
        </w:rPr>
        <w:t xml:space="preserve">: Без териториите на Зона </w:t>
      </w:r>
      <w:r w:rsidRPr="0007657E">
        <w:rPr>
          <w:b/>
          <w:sz w:val="24"/>
          <w:szCs w:val="24"/>
          <w:lang w:val="en-US"/>
        </w:rPr>
        <w:t>IV</w:t>
      </w:r>
      <w:r w:rsidRPr="0007657E">
        <w:rPr>
          <w:b/>
          <w:sz w:val="24"/>
          <w:szCs w:val="24"/>
        </w:rPr>
        <w:t>.</w:t>
      </w:r>
    </w:p>
    <w:p w:rsidR="00177EC2" w:rsidRDefault="00177EC2" w:rsidP="00E7570A">
      <w:pPr>
        <w:pStyle w:val="a8"/>
        <w:ind w:left="426"/>
        <w:jc w:val="center"/>
        <w:rPr>
          <w:b/>
          <w:sz w:val="24"/>
          <w:szCs w:val="24"/>
        </w:rPr>
      </w:pPr>
    </w:p>
    <w:p w:rsidR="00E7570A" w:rsidRPr="00767090" w:rsidRDefault="00E7570A" w:rsidP="00E7570A">
      <w:pPr>
        <w:pStyle w:val="a8"/>
        <w:ind w:left="426"/>
        <w:jc w:val="center"/>
        <w:rPr>
          <w:b/>
          <w:sz w:val="24"/>
          <w:szCs w:val="24"/>
        </w:rPr>
      </w:pPr>
      <w:r w:rsidRPr="00767090">
        <w:rPr>
          <w:b/>
          <w:sz w:val="24"/>
          <w:szCs w:val="24"/>
        </w:rPr>
        <w:t>З</w:t>
      </w:r>
      <w:r>
        <w:rPr>
          <w:b/>
          <w:sz w:val="24"/>
          <w:szCs w:val="24"/>
        </w:rPr>
        <w:t>ОНА</w:t>
      </w:r>
      <w:r w:rsidRPr="00767090">
        <w:rPr>
          <w:b/>
          <w:sz w:val="24"/>
          <w:szCs w:val="24"/>
        </w:rPr>
        <w:t xml:space="preserve"> </w:t>
      </w:r>
      <w:r w:rsidRPr="00767090">
        <w:rPr>
          <w:b/>
          <w:sz w:val="24"/>
          <w:szCs w:val="24"/>
          <w:lang w:val="en-US"/>
        </w:rPr>
        <w:t>IV</w:t>
      </w:r>
    </w:p>
    <w:p w:rsidR="00E7570A" w:rsidRPr="00767090" w:rsidRDefault="00E7570A" w:rsidP="00E7570A">
      <w:pPr>
        <w:pStyle w:val="a8"/>
        <w:ind w:left="0"/>
        <w:jc w:val="both"/>
        <w:rPr>
          <w:b/>
          <w:sz w:val="24"/>
          <w:szCs w:val="24"/>
        </w:rPr>
      </w:pPr>
    </w:p>
    <w:p w:rsidR="00E7570A" w:rsidRDefault="00E7570A" w:rsidP="00E7570A">
      <w:pPr>
        <w:pStyle w:val="a8"/>
        <w:ind w:left="0"/>
        <w:jc w:val="both"/>
        <w:rPr>
          <w:sz w:val="24"/>
          <w:szCs w:val="24"/>
        </w:rPr>
      </w:pPr>
      <w:r w:rsidRPr="00A56D94">
        <w:rPr>
          <w:b/>
          <w:sz w:val="24"/>
          <w:szCs w:val="24"/>
        </w:rPr>
        <w:t>Район „</w:t>
      </w:r>
      <w:r>
        <w:rPr>
          <w:b/>
          <w:sz w:val="24"/>
          <w:szCs w:val="24"/>
        </w:rPr>
        <w:t>Тракия</w:t>
      </w:r>
      <w:r w:rsidRPr="00A56D94">
        <w:rPr>
          <w:b/>
          <w:sz w:val="24"/>
          <w:szCs w:val="24"/>
        </w:rPr>
        <w:t>“</w:t>
      </w:r>
    </w:p>
    <w:p w:rsidR="00E7570A" w:rsidRPr="00FF78CA" w:rsidRDefault="00E7570A" w:rsidP="00E84815">
      <w:pPr>
        <w:widowControl/>
        <w:numPr>
          <w:ilvl w:val="0"/>
          <w:numId w:val="13"/>
        </w:numPr>
        <w:tabs>
          <w:tab w:val="left" w:pos="426"/>
        </w:tabs>
        <w:autoSpaceDE/>
        <w:autoSpaceDN/>
        <w:adjustRightInd/>
        <w:spacing w:line="268" w:lineRule="auto"/>
        <w:ind w:left="340"/>
        <w:jc w:val="both"/>
        <w:rPr>
          <w:color w:val="000000"/>
          <w:sz w:val="24"/>
          <w:szCs w:val="24"/>
        </w:rPr>
      </w:pPr>
      <w:r w:rsidRPr="00FF78CA">
        <w:rPr>
          <w:color w:val="000000"/>
          <w:sz w:val="24"/>
          <w:szCs w:val="24"/>
        </w:rPr>
        <w:t>Жил. гр. А-13-Тракия;</w:t>
      </w:r>
    </w:p>
    <w:p w:rsidR="00E7570A" w:rsidRPr="00FF78CA" w:rsidRDefault="00E7570A" w:rsidP="00E84815">
      <w:pPr>
        <w:widowControl/>
        <w:numPr>
          <w:ilvl w:val="0"/>
          <w:numId w:val="13"/>
        </w:numPr>
        <w:tabs>
          <w:tab w:val="left" w:pos="142"/>
          <w:tab w:val="left" w:pos="426"/>
        </w:tabs>
        <w:autoSpaceDE/>
        <w:autoSpaceDN/>
        <w:adjustRightInd/>
        <w:spacing w:after="200" w:line="270" w:lineRule="auto"/>
        <w:ind w:left="340"/>
        <w:contextualSpacing/>
        <w:jc w:val="both"/>
        <w:rPr>
          <w:color w:val="000000"/>
          <w:sz w:val="24"/>
          <w:szCs w:val="24"/>
        </w:rPr>
      </w:pPr>
      <w:r w:rsidRPr="00FF78CA">
        <w:rPr>
          <w:color w:val="000000"/>
          <w:sz w:val="24"/>
          <w:szCs w:val="24"/>
        </w:rPr>
        <w:t>Ул. “Лаута“ с ул. „Проф. Цветан Лазаров”</w:t>
      </w:r>
      <w:r w:rsidRPr="00FF78CA">
        <w:rPr>
          <w:color w:val="000000"/>
          <w:sz w:val="24"/>
          <w:szCs w:val="24"/>
          <w:lang w:val="en-US"/>
        </w:rPr>
        <w:t>,</w:t>
      </w:r>
      <w:r w:rsidRPr="00FF78CA">
        <w:rPr>
          <w:color w:val="000000"/>
          <w:sz w:val="24"/>
          <w:szCs w:val="24"/>
        </w:rPr>
        <w:t xml:space="preserve"> по ул. „Лаута“ до ул. „Капитан Марин Маринов“, по ул. „Капитан Марин Маринов“ до ул. „Поручик Боян Ботев“, по ул. „Поручик Боян Ботев“ до ул. „Антон Мумджиев“, по ул. „Антон Мумджиев“ до бул.</w:t>
      </w:r>
      <w:r w:rsidRPr="00FF78CA">
        <w:rPr>
          <w:color w:val="000000"/>
          <w:sz w:val="24"/>
          <w:szCs w:val="24"/>
          <w:lang w:val="en-US"/>
        </w:rPr>
        <w:t xml:space="preserve"> </w:t>
      </w:r>
      <w:r w:rsidRPr="00FF78CA">
        <w:rPr>
          <w:color w:val="000000"/>
          <w:sz w:val="24"/>
          <w:szCs w:val="24"/>
        </w:rPr>
        <w:t>“Освобождение“, по бул. Освобождение“ до ул. „Проф. Цветан Лазаров”, по ул. „Проф. Цветан Лазаров” до ул. „Лаута“;</w:t>
      </w:r>
    </w:p>
    <w:p w:rsidR="00E7570A" w:rsidRPr="00FF78CA" w:rsidRDefault="00E7570A" w:rsidP="00E84815">
      <w:pPr>
        <w:widowControl/>
        <w:numPr>
          <w:ilvl w:val="0"/>
          <w:numId w:val="13"/>
        </w:numPr>
        <w:tabs>
          <w:tab w:val="left" w:pos="426"/>
        </w:tabs>
        <w:autoSpaceDE/>
        <w:autoSpaceDN/>
        <w:adjustRightInd/>
        <w:spacing w:after="200" w:line="270" w:lineRule="auto"/>
        <w:ind w:left="340"/>
        <w:contextualSpacing/>
        <w:jc w:val="both"/>
        <w:rPr>
          <w:color w:val="000000"/>
          <w:sz w:val="24"/>
          <w:szCs w:val="24"/>
        </w:rPr>
      </w:pPr>
      <w:r w:rsidRPr="00FF78CA">
        <w:rPr>
          <w:color w:val="000000"/>
          <w:sz w:val="24"/>
          <w:szCs w:val="24"/>
        </w:rPr>
        <w:t xml:space="preserve">Жил. гр. Б-8 </w:t>
      </w:r>
      <w:r w:rsidRPr="00FF78CA">
        <w:rPr>
          <w:color w:val="000000"/>
          <w:sz w:val="24"/>
          <w:szCs w:val="24"/>
          <w:lang w:val="en-US"/>
        </w:rPr>
        <w:t>(</w:t>
      </w:r>
      <w:r w:rsidRPr="00FF78CA">
        <w:rPr>
          <w:color w:val="000000"/>
          <w:sz w:val="24"/>
          <w:szCs w:val="24"/>
        </w:rPr>
        <w:t>Скобелева майка</w:t>
      </w:r>
      <w:r w:rsidRPr="00FF78CA">
        <w:rPr>
          <w:color w:val="000000"/>
          <w:sz w:val="24"/>
          <w:szCs w:val="24"/>
          <w:lang w:val="en-US"/>
        </w:rPr>
        <w:t>)</w:t>
      </w:r>
    </w:p>
    <w:p w:rsidR="00E7570A" w:rsidRPr="00A56D94" w:rsidRDefault="00E7570A" w:rsidP="00E7570A">
      <w:pPr>
        <w:pStyle w:val="a8"/>
        <w:ind w:left="0"/>
        <w:jc w:val="both"/>
        <w:rPr>
          <w:b/>
          <w:sz w:val="24"/>
          <w:szCs w:val="24"/>
        </w:rPr>
      </w:pPr>
      <w:r w:rsidRPr="00A56D94">
        <w:rPr>
          <w:b/>
          <w:sz w:val="24"/>
          <w:szCs w:val="24"/>
        </w:rPr>
        <w:t>Район „Южен“</w:t>
      </w:r>
    </w:p>
    <w:p w:rsidR="00E7570A" w:rsidRDefault="00E7570A" w:rsidP="00E84815">
      <w:pPr>
        <w:pStyle w:val="a8"/>
        <w:widowControl/>
        <w:numPr>
          <w:ilvl w:val="0"/>
          <w:numId w:val="9"/>
        </w:numPr>
        <w:autoSpaceDE/>
        <w:autoSpaceDN/>
        <w:adjustRightInd/>
        <w:spacing w:after="200" w:line="276" w:lineRule="auto"/>
        <w:ind w:left="700"/>
        <w:jc w:val="both"/>
        <w:rPr>
          <w:sz w:val="24"/>
          <w:szCs w:val="24"/>
        </w:rPr>
      </w:pPr>
      <w:r>
        <w:rPr>
          <w:sz w:val="24"/>
          <w:szCs w:val="24"/>
        </w:rPr>
        <w:t>На изток от бул. „Кукленско шосе“ - смесена многофункционална зона-юг.</w:t>
      </w:r>
    </w:p>
    <w:p w:rsidR="00E7570A" w:rsidRDefault="00E7570A" w:rsidP="00E84815">
      <w:pPr>
        <w:pStyle w:val="a8"/>
        <w:widowControl/>
        <w:numPr>
          <w:ilvl w:val="0"/>
          <w:numId w:val="9"/>
        </w:numPr>
        <w:autoSpaceDE/>
        <w:autoSpaceDN/>
        <w:adjustRightInd/>
        <w:spacing w:after="200" w:line="276" w:lineRule="auto"/>
        <w:ind w:left="700"/>
        <w:jc w:val="both"/>
        <w:rPr>
          <w:sz w:val="24"/>
          <w:szCs w:val="24"/>
        </w:rPr>
      </w:pPr>
      <w:r>
        <w:rPr>
          <w:sz w:val="24"/>
          <w:szCs w:val="24"/>
        </w:rPr>
        <w:t>На юг от края на Кв.„Коматево“ до границите на града.</w:t>
      </w:r>
    </w:p>
    <w:p w:rsidR="00E7570A" w:rsidRDefault="00E7570A" w:rsidP="00E7570A">
      <w:pPr>
        <w:pStyle w:val="a8"/>
        <w:ind w:left="426"/>
        <w:jc w:val="both"/>
        <w:rPr>
          <w:b/>
          <w:sz w:val="24"/>
          <w:szCs w:val="24"/>
        </w:rPr>
      </w:pPr>
    </w:p>
    <w:p w:rsidR="00E7570A" w:rsidRPr="00A56D94" w:rsidRDefault="00E7570A" w:rsidP="00E7570A">
      <w:pPr>
        <w:pStyle w:val="a8"/>
        <w:ind w:left="0"/>
        <w:jc w:val="both"/>
        <w:rPr>
          <w:b/>
          <w:sz w:val="24"/>
          <w:szCs w:val="24"/>
        </w:rPr>
      </w:pPr>
      <w:r w:rsidRPr="00A56D94">
        <w:rPr>
          <w:b/>
          <w:sz w:val="24"/>
          <w:szCs w:val="24"/>
        </w:rPr>
        <w:t>Район „Западен“</w:t>
      </w:r>
    </w:p>
    <w:p w:rsidR="00E7570A" w:rsidRDefault="00E7570A" w:rsidP="00E7570A">
      <w:pPr>
        <w:pStyle w:val="a8"/>
        <w:ind w:left="340"/>
        <w:jc w:val="both"/>
        <w:rPr>
          <w:sz w:val="24"/>
          <w:szCs w:val="24"/>
        </w:rPr>
      </w:pPr>
      <w:r>
        <w:rPr>
          <w:sz w:val="24"/>
          <w:szCs w:val="24"/>
        </w:rPr>
        <w:t>Кв.„Прослав“.</w:t>
      </w:r>
    </w:p>
    <w:p w:rsidR="00E7570A" w:rsidRDefault="00E7570A" w:rsidP="00E7570A">
      <w:pPr>
        <w:pStyle w:val="a8"/>
        <w:ind w:left="426"/>
        <w:jc w:val="both"/>
        <w:rPr>
          <w:sz w:val="24"/>
          <w:szCs w:val="24"/>
        </w:rPr>
      </w:pPr>
    </w:p>
    <w:p w:rsidR="00E7570A" w:rsidRPr="00A56D94" w:rsidRDefault="00E7570A" w:rsidP="00E84815">
      <w:pPr>
        <w:pStyle w:val="a8"/>
        <w:widowControl/>
        <w:numPr>
          <w:ilvl w:val="0"/>
          <w:numId w:val="10"/>
        </w:numPr>
        <w:autoSpaceDE/>
        <w:autoSpaceDN/>
        <w:adjustRightInd/>
        <w:spacing w:after="200" w:line="276" w:lineRule="auto"/>
        <w:ind w:left="426"/>
        <w:jc w:val="both"/>
        <w:rPr>
          <w:b/>
          <w:sz w:val="24"/>
          <w:szCs w:val="24"/>
        </w:rPr>
      </w:pPr>
      <w:r w:rsidRPr="00A56D94">
        <w:rPr>
          <w:b/>
          <w:sz w:val="24"/>
          <w:szCs w:val="24"/>
        </w:rPr>
        <w:t>Район „Северен“</w:t>
      </w:r>
    </w:p>
    <w:p w:rsidR="00E7570A" w:rsidRDefault="00E7570A" w:rsidP="00E84815">
      <w:pPr>
        <w:pStyle w:val="a8"/>
        <w:widowControl/>
        <w:numPr>
          <w:ilvl w:val="0"/>
          <w:numId w:val="10"/>
        </w:numPr>
        <w:autoSpaceDE/>
        <w:autoSpaceDN/>
        <w:adjustRightInd/>
        <w:spacing w:after="200" w:line="276" w:lineRule="auto"/>
        <w:ind w:left="700"/>
        <w:jc w:val="both"/>
        <w:rPr>
          <w:sz w:val="24"/>
          <w:szCs w:val="24"/>
        </w:rPr>
      </w:pPr>
      <w:r>
        <w:rPr>
          <w:sz w:val="24"/>
          <w:szCs w:val="24"/>
        </w:rPr>
        <w:t>Жилищен парк „Марица-Север“.</w:t>
      </w:r>
    </w:p>
    <w:p w:rsidR="00E7570A" w:rsidRDefault="00E7570A" w:rsidP="00E84815">
      <w:pPr>
        <w:pStyle w:val="a8"/>
        <w:widowControl/>
        <w:numPr>
          <w:ilvl w:val="0"/>
          <w:numId w:val="10"/>
        </w:numPr>
        <w:autoSpaceDE/>
        <w:autoSpaceDN/>
        <w:adjustRightInd/>
        <w:spacing w:after="200" w:line="276" w:lineRule="auto"/>
        <w:ind w:left="700"/>
        <w:jc w:val="both"/>
        <w:rPr>
          <w:sz w:val="24"/>
          <w:szCs w:val="24"/>
        </w:rPr>
      </w:pPr>
      <w:r w:rsidRPr="00B27ADA">
        <w:rPr>
          <w:sz w:val="24"/>
          <w:szCs w:val="24"/>
        </w:rPr>
        <w:t>Кв.„Паисий Хилендарски“ и кв.</w:t>
      </w:r>
      <w:r>
        <w:rPr>
          <w:sz w:val="24"/>
          <w:szCs w:val="24"/>
        </w:rPr>
        <w:t>„Тодор Каблешков“ (територията заключена между бул.“България“ и бул.“Северен“ на североизток от тях).</w:t>
      </w:r>
    </w:p>
    <w:p w:rsidR="00E7570A" w:rsidRDefault="00E7570A" w:rsidP="00E7570A">
      <w:pPr>
        <w:pStyle w:val="a8"/>
        <w:ind w:left="426"/>
        <w:jc w:val="both"/>
        <w:rPr>
          <w:sz w:val="24"/>
          <w:szCs w:val="24"/>
        </w:rPr>
      </w:pPr>
    </w:p>
    <w:p w:rsidR="00E7570A" w:rsidRPr="00A56D94" w:rsidRDefault="00E7570A" w:rsidP="00E7570A">
      <w:pPr>
        <w:pStyle w:val="a8"/>
        <w:ind w:left="0"/>
        <w:jc w:val="both"/>
        <w:rPr>
          <w:b/>
          <w:sz w:val="24"/>
          <w:szCs w:val="24"/>
        </w:rPr>
      </w:pPr>
      <w:r w:rsidRPr="00A56D94">
        <w:rPr>
          <w:b/>
          <w:sz w:val="24"/>
          <w:szCs w:val="24"/>
        </w:rPr>
        <w:t>Район „Източен“</w:t>
      </w:r>
    </w:p>
    <w:p w:rsidR="00E7570A" w:rsidRDefault="00E7570A" w:rsidP="00E7570A">
      <w:pPr>
        <w:pStyle w:val="a8"/>
        <w:ind w:left="340"/>
        <w:jc w:val="both"/>
        <w:rPr>
          <w:sz w:val="24"/>
          <w:szCs w:val="24"/>
        </w:rPr>
      </w:pPr>
      <w:r w:rsidRPr="00B27ADA">
        <w:rPr>
          <w:sz w:val="24"/>
          <w:szCs w:val="24"/>
        </w:rPr>
        <w:t>Кв.„Дружба – Столипиново“.</w:t>
      </w:r>
    </w:p>
    <w:p w:rsidR="00E7570A" w:rsidRPr="00124481" w:rsidRDefault="00E7570A" w:rsidP="00E7570A">
      <w:pPr>
        <w:pStyle w:val="a8"/>
        <w:ind w:left="426"/>
        <w:jc w:val="both"/>
        <w:rPr>
          <w:sz w:val="24"/>
          <w:szCs w:val="24"/>
        </w:rPr>
      </w:pPr>
    </w:p>
    <w:p w:rsidR="00E7570A" w:rsidRPr="00B27ADA" w:rsidRDefault="00E7570A" w:rsidP="00E7570A">
      <w:pPr>
        <w:rPr>
          <w:sz w:val="24"/>
          <w:szCs w:val="24"/>
        </w:rPr>
      </w:pPr>
      <w:r w:rsidRPr="00124481">
        <w:rPr>
          <w:b/>
          <w:sz w:val="24"/>
          <w:szCs w:val="24"/>
        </w:rPr>
        <w:t>Забележка</w:t>
      </w:r>
      <w:r w:rsidRPr="00124481">
        <w:rPr>
          <w:sz w:val="24"/>
          <w:szCs w:val="24"/>
        </w:rPr>
        <w:t xml:space="preserve">: Обектите, които са разположени на улици, ограничители на зони, следва да се включват в зоната с по-висок размер на таксата. </w:t>
      </w:r>
    </w:p>
    <w:p w:rsidR="00E7570A" w:rsidRPr="00E7570A" w:rsidRDefault="00E7570A" w:rsidP="009542B1">
      <w:pPr>
        <w:ind w:right="-340"/>
        <w:jc w:val="both"/>
        <w:rPr>
          <w:b/>
          <w:sz w:val="24"/>
          <w:szCs w:val="24"/>
          <w:lang w:val="en-US"/>
        </w:rPr>
      </w:pPr>
    </w:p>
    <w:p w:rsidR="00D62178" w:rsidRDefault="009542B1" w:rsidP="000842E3">
      <w:pPr>
        <w:ind w:right="-340" w:firstLine="708"/>
        <w:jc w:val="both"/>
        <w:rPr>
          <w:sz w:val="24"/>
          <w:szCs w:val="24"/>
        </w:rPr>
      </w:pPr>
      <w:r>
        <w:rPr>
          <w:b/>
          <w:sz w:val="24"/>
          <w:szCs w:val="24"/>
        </w:rPr>
        <w:t xml:space="preserve">§ </w:t>
      </w:r>
      <w:r w:rsidR="00007279">
        <w:rPr>
          <w:b/>
          <w:sz w:val="24"/>
          <w:szCs w:val="24"/>
        </w:rPr>
        <w:t>4</w:t>
      </w:r>
      <w:r>
        <w:rPr>
          <w:b/>
          <w:sz w:val="24"/>
          <w:szCs w:val="24"/>
        </w:rPr>
        <w:t xml:space="preserve">. </w:t>
      </w:r>
      <w:r w:rsidR="00596708" w:rsidRPr="003D0D38">
        <w:rPr>
          <w:b/>
          <w:sz w:val="24"/>
          <w:szCs w:val="24"/>
        </w:rPr>
        <w:t xml:space="preserve"> </w:t>
      </w:r>
      <w:r w:rsidR="00347601" w:rsidRPr="003D0D38">
        <w:rPr>
          <w:sz w:val="24"/>
          <w:szCs w:val="24"/>
          <w:lang w:eastAsia="en-US"/>
        </w:rPr>
        <w:t>Отменя изцяло текста на</w:t>
      </w:r>
      <w:r w:rsidR="00347601" w:rsidRPr="003D0D38">
        <w:rPr>
          <w:b/>
          <w:sz w:val="24"/>
          <w:szCs w:val="24"/>
          <w:lang w:eastAsia="en-US"/>
        </w:rPr>
        <w:t xml:space="preserve"> </w:t>
      </w:r>
      <w:r w:rsidR="00347601" w:rsidRPr="003D0D38">
        <w:rPr>
          <w:sz w:val="24"/>
          <w:szCs w:val="24"/>
          <w:lang w:eastAsia="en-US"/>
        </w:rPr>
        <w:t>Приложение № 2 „</w:t>
      </w:r>
      <w:r w:rsidR="00347601" w:rsidRPr="003D0D38">
        <w:rPr>
          <w:sz w:val="24"/>
          <w:szCs w:val="24"/>
        </w:rPr>
        <w:t>Такси за ползване на пазари, тър</w:t>
      </w:r>
      <w:r w:rsidR="003A0AF4" w:rsidRPr="003D0D38">
        <w:rPr>
          <w:sz w:val="24"/>
          <w:szCs w:val="24"/>
        </w:rPr>
        <w:t xml:space="preserve">жища, тротоари, площади, улични </w:t>
      </w:r>
      <w:r w:rsidR="00347601" w:rsidRPr="003D0D38">
        <w:rPr>
          <w:sz w:val="24"/>
          <w:szCs w:val="24"/>
        </w:rPr>
        <w:t>платна, панаири и терени с друго предназначение по чл. 72 от ЗМДТ“ и приема нов</w:t>
      </w:r>
      <w:r w:rsidR="00DE3E84">
        <w:rPr>
          <w:sz w:val="24"/>
          <w:szCs w:val="24"/>
        </w:rPr>
        <w:t>о</w:t>
      </w:r>
      <w:r w:rsidR="00347601" w:rsidRPr="003D0D38">
        <w:rPr>
          <w:sz w:val="24"/>
          <w:szCs w:val="24"/>
        </w:rPr>
        <w:t xml:space="preserve"> Приложение № 2</w:t>
      </w:r>
      <w:r w:rsidR="00EC72DF">
        <w:rPr>
          <w:sz w:val="24"/>
          <w:szCs w:val="24"/>
        </w:rPr>
        <w:t xml:space="preserve"> </w:t>
      </w:r>
      <w:r w:rsidR="005D3626" w:rsidRPr="003D0D38">
        <w:rPr>
          <w:sz w:val="24"/>
          <w:szCs w:val="24"/>
          <w:lang w:eastAsia="en-US"/>
        </w:rPr>
        <w:t>„</w:t>
      </w:r>
      <w:r w:rsidR="005D3626" w:rsidRPr="003D0D38">
        <w:rPr>
          <w:sz w:val="24"/>
          <w:szCs w:val="24"/>
        </w:rPr>
        <w:t>Такси за ползване на пазари, тържища, тротоари, площади, улични платна, панаири и терени с друго предназначение по чл. 72 от ЗМДТ“</w:t>
      </w:r>
      <w:r w:rsidR="005D3626">
        <w:rPr>
          <w:sz w:val="24"/>
          <w:szCs w:val="24"/>
        </w:rPr>
        <w:t xml:space="preserve"> </w:t>
      </w:r>
      <w:r w:rsidR="00EC72DF">
        <w:rPr>
          <w:sz w:val="24"/>
          <w:szCs w:val="24"/>
        </w:rPr>
        <w:t>със следното съд</w:t>
      </w:r>
      <w:r w:rsidR="00DE3E84">
        <w:rPr>
          <w:sz w:val="24"/>
          <w:szCs w:val="24"/>
        </w:rPr>
        <w:t>ъ</w:t>
      </w:r>
      <w:r w:rsidR="00EC72DF">
        <w:rPr>
          <w:sz w:val="24"/>
          <w:szCs w:val="24"/>
        </w:rPr>
        <w:t>р</w:t>
      </w:r>
      <w:r w:rsidR="00DE3E84">
        <w:rPr>
          <w:sz w:val="24"/>
          <w:szCs w:val="24"/>
        </w:rPr>
        <w:t>жание</w:t>
      </w:r>
      <w:r w:rsidR="00347601" w:rsidRPr="003D0D38">
        <w:rPr>
          <w:sz w:val="24"/>
          <w:szCs w:val="24"/>
        </w:rPr>
        <w:t>:</w:t>
      </w:r>
    </w:p>
    <w:p w:rsidR="009967D6" w:rsidRDefault="009967D6" w:rsidP="001D3496">
      <w:pPr>
        <w:tabs>
          <w:tab w:val="left" w:pos="6237"/>
        </w:tabs>
        <w:ind w:right="-340"/>
        <w:jc w:val="right"/>
        <w:rPr>
          <w:b/>
          <w:sz w:val="24"/>
          <w:szCs w:val="24"/>
        </w:rPr>
      </w:pPr>
    </w:p>
    <w:p w:rsidR="001D3496" w:rsidRPr="001D3496" w:rsidRDefault="001D3496" w:rsidP="001D3496">
      <w:pPr>
        <w:tabs>
          <w:tab w:val="left" w:pos="6237"/>
        </w:tabs>
        <w:ind w:right="-340"/>
        <w:jc w:val="right"/>
        <w:rPr>
          <w:b/>
          <w:sz w:val="24"/>
          <w:szCs w:val="24"/>
        </w:rPr>
      </w:pPr>
      <w:r w:rsidRPr="001D3496">
        <w:rPr>
          <w:b/>
          <w:sz w:val="24"/>
          <w:szCs w:val="24"/>
        </w:rPr>
        <w:lastRenderedPageBreak/>
        <w:t>ПРИЛОЖЕНИЕ №2</w:t>
      </w:r>
    </w:p>
    <w:p w:rsidR="00347601" w:rsidRDefault="00347601" w:rsidP="00347601">
      <w:pPr>
        <w:jc w:val="both"/>
        <w:rPr>
          <w:b/>
          <w:sz w:val="24"/>
          <w:szCs w:val="24"/>
          <w:u w:val="single"/>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
        <w:gridCol w:w="6637"/>
        <w:gridCol w:w="1985"/>
      </w:tblGrid>
      <w:tr w:rsidR="000E0579" w:rsidRPr="00347601" w:rsidTr="000E0579">
        <w:tc>
          <w:tcPr>
            <w:tcW w:w="842" w:type="dxa"/>
          </w:tcPr>
          <w:p w:rsidR="000E0579" w:rsidRPr="00347601" w:rsidRDefault="000E0579" w:rsidP="00347601">
            <w:pPr>
              <w:rPr>
                <w:sz w:val="24"/>
                <w:szCs w:val="24"/>
              </w:rPr>
            </w:pPr>
            <w:r w:rsidRPr="00347601">
              <w:rPr>
                <w:sz w:val="24"/>
                <w:szCs w:val="24"/>
              </w:rPr>
              <w:t>№ по ред</w:t>
            </w:r>
          </w:p>
        </w:tc>
        <w:tc>
          <w:tcPr>
            <w:tcW w:w="6637" w:type="dxa"/>
          </w:tcPr>
          <w:p w:rsidR="000E0579" w:rsidRPr="00347601" w:rsidRDefault="000E0579" w:rsidP="00347601">
            <w:pPr>
              <w:jc w:val="center"/>
              <w:rPr>
                <w:sz w:val="24"/>
                <w:szCs w:val="24"/>
              </w:rPr>
            </w:pPr>
            <w:r w:rsidRPr="00347601">
              <w:rPr>
                <w:sz w:val="24"/>
                <w:szCs w:val="24"/>
              </w:rPr>
              <w:t>Видове такси</w:t>
            </w:r>
          </w:p>
        </w:tc>
        <w:tc>
          <w:tcPr>
            <w:tcW w:w="1985" w:type="dxa"/>
          </w:tcPr>
          <w:p w:rsidR="000E0579" w:rsidRPr="00347601" w:rsidRDefault="000E0579" w:rsidP="00347601">
            <w:pPr>
              <w:jc w:val="center"/>
              <w:rPr>
                <w:sz w:val="24"/>
                <w:szCs w:val="24"/>
              </w:rPr>
            </w:pPr>
            <w:r w:rsidRPr="00347601">
              <w:rPr>
                <w:sz w:val="24"/>
                <w:szCs w:val="24"/>
              </w:rPr>
              <w:t>лв. с ДДС</w:t>
            </w:r>
          </w:p>
        </w:tc>
      </w:tr>
      <w:tr w:rsidR="000E0579" w:rsidRPr="00347601" w:rsidTr="000E0579">
        <w:tc>
          <w:tcPr>
            <w:tcW w:w="842" w:type="dxa"/>
          </w:tcPr>
          <w:p w:rsidR="000E0579" w:rsidRPr="00347601" w:rsidRDefault="000E0579" w:rsidP="00347601">
            <w:pPr>
              <w:jc w:val="center"/>
              <w:rPr>
                <w:sz w:val="24"/>
                <w:szCs w:val="24"/>
              </w:rPr>
            </w:pPr>
            <w:r w:rsidRPr="00347601">
              <w:rPr>
                <w:sz w:val="24"/>
                <w:szCs w:val="24"/>
              </w:rPr>
              <w:t>1</w:t>
            </w:r>
          </w:p>
        </w:tc>
        <w:tc>
          <w:tcPr>
            <w:tcW w:w="6637" w:type="dxa"/>
          </w:tcPr>
          <w:p w:rsidR="000E0579" w:rsidRPr="00347601" w:rsidRDefault="000E0579" w:rsidP="00347601">
            <w:pPr>
              <w:jc w:val="center"/>
              <w:rPr>
                <w:sz w:val="24"/>
                <w:szCs w:val="24"/>
              </w:rPr>
            </w:pPr>
            <w:r w:rsidRPr="00347601">
              <w:rPr>
                <w:sz w:val="24"/>
                <w:szCs w:val="24"/>
              </w:rPr>
              <w:t>2</w:t>
            </w:r>
          </w:p>
        </w:tc>
        <w:tc>
          <w:tcPr>
            <w:tcW w:w="1985" w:type="dxa"/>
          </w:tcPr>
          <w:p w:rsidR="000E0579" w:rsidRPr="00347601" w:rsidRDefault="000E0579" w:rsidP="00347601">
            <w:pPr>
              <w:jc w:val="center"/>
              <w:rPr>
                <w:sz w:val="24"/>
                <w:szCs w:val="24"/>
              </w:rPr>
            </w:pPr>
            <w:r>
              <w:rPr>
                <w:sz w:val="24"/>
                <w:szCs w:val="24"/>
              </w:rPr>
              <w:t>3</w:t>
            </w:r>
          </w:p>
        </w:tc>
      </w:tr>
      <w:tr w:rsidR="000E0579" w:rsidRPr="00347601" w:rsidTr="000E0579">
        <w:tc>
          <w:tcPr>
            <w:tcW w:w="842" w:type="dxa"/>
            <w:tcBorders>
              <w:bottom w:val="nil"/>
            </w:tcBorders>
          </w:tcPr>
          <w:p w:rsidR="000E0579" w:rsidRPr="00347601" w:rsidRDefault="000E0579" w:rsidP="00347601">
            <w:pPr>
              <w:shd w:val="clear" w:color="auto" w:fill="FFFFFF"/>
              <w:jc w:val="center"/>
              <w:rPr>
                <w:b/>
                <w:sz w:val="24"/>
                <w:szCs w:val="24"/>
              </w:rPr>
            </w:pPr>
            <w:r w:rsidRPr="00347601">
              <w:rPr>
                <w:b/>
                <w:color w:val="000000"/>
                <w:sz w:val="24"/>
                <w:szCs w:val="24"/>
              </w:rPr>
              <w:t>I.</w:t>
            </w:r>
          </w:p>
        </w:tc>
        <w:tc>
          <w:tcPr>
            <w:tcW w:w="6637" w:type="dxa"/>
            <w:tcBorders>
              <w:bottom w:val="nil"/>
            </w:tcBorders>
          </w:tcPr>
          <w:p w:rsidR="000E0579" w:rsidRPr="00347601" w:rsidRDefault="000E0579" w:rsidP="00347601">
            <w:pPr>
              <w:rPr>
                <w:sz w:val="24"/>
                <w:szCs w:val="24"/>
              </w:rPr>
            </w:pPr>
            <w:r w:rsidRPr="00347601">
              <w:rPr>
                <w:sz w:val="24"/>
                <w:szCs w:val="24"/>
              </w:rPr>
              <w:t>При ползване на тротоари, площади, улични платна, върху които са организирани тържища, както и терени с друго предназначение за период по-малък от 1 месец, се заплаща такса лв/кв.м/ден, както следва:</w:t>
            </w:r>
          </w:p>
        </w:tc>
        <w:tc>
          <w:tcPr>
            <w:tcW w:w="1985" w:type="dxa"/>
            <w:tcBorders>
              <w:bottom w:val="nil"/>
            </w:tcBorders>
          </w:tcPr>
          <w:p w:rsidR="000E0579" w:rsidRPr="00347601" w:rsidRDefault="000E0579" w:rsidP="00347601">
            <w:pPr>
              <w:rPr>
                <w:sz w:val="24"/>
                <w:szCs w:val="24"/>
                <w:lang w:val="ru-RU"/>
              </w:rPr>
            </w:pPr>
          </w:p>
        </w:tc>
      </w:tr>
      <w:tr w:rsidR="000E0579" w:rsidRPr="00347601" w:rsidTr="000E0579">
        <w:tc>
          <w:tcPr>
            <w:tcW w:w="842" w:type="dxa"/>
            <w:tcBorders>
              <w:top w:val="nil"/>
            </w:tcBorders>
          </w:tcPr>
          <w:p w:rsidR="000E0579" w:rsidRPr="00347601" w:rsidRDefault="000E0579" w:rsidP="00347601">
            <w:pPr>
              <w:rPr>
                <w:sz w:val="24"/>
                <w:szCs w:val="24"/>
                <w:lang w:val="ru-RU"/>
              </w:rPr>
            </w:pPr>
          </w:p>
        </w:tc>
        <w:tc>
          <w:tcPr>
            <w:tcW w:w="6637" w:type="dxa"/>
            <w:tcBorders>
              <w:top w:val="nil"/>
            </w:tcBorders>
          </w:tcPr>
          <w:p w:rsidR="000E0579" w:rsidRPr="00347601" w:rsidRDefault="000E0579" w:rsidP="00347601">
            <w:pPr>
              <w:rPr>
                <w:sz w:val="24"/>
                <w:szCs w:val="24"/>
              </w:rPr>
            </w:pPr>
            <w:r w:rsidRPr="00347601">
              <w:rPr>
                <w:sz w:val="24"/>
                <w:szCs w:val="24"/>
              </w:rPr>
              <w:t>1.</w:t>
            </w:r>
            <w:r w:rsidRPr="00347601">
              <w:rPr>
                <w:color w:val="000000"/>
                <w:spacing w:val="-1"/>
                <w:sz w:val="24"/>
                <w:szCs w:val="24"/>
              </w:rPr>
              <w:t xml:space="preserve">  За търговия с вестници, списания, книги, пластика и картини - </w:t>
            </w:r>
            <w:r w:rsidRPr="00347601">
              <w:rPr>
                <w:color w:val="000000"/>
                <w:spacing w:val="-2"/>
                <w:sz w:val="24"/>
                <w:szCs w:val="24"/>
              </w:rPr>
              <w:t>по зони, както следва:</w:t>
            </w:r>
          </w:p>
        </w:tc>
        <w:tc>
          <w:tcPr>
            <w:tcW w:w="1985" w:type="dxa"/>
            <w:tcBorders>
              <w:top w:val="nil"/>
            </w:tcBorders>
          </w:tcPr>
          <w:p w:rsidR="000E0579" w:rsidRPr="00347601" w:rsidRDefault="000E0579" w:rsidP="00347601">
            <w:pPr>
              <w:rPr>
                <w:color w:val="FF0000"/>
                <w:sz w:val="24"/>
                <w:szCs w:val="24"/>
                <w:lang w:val="ru-RU"/>
              </w:rPr>
            </w:pPr>
          </w:p>
        </w:tc>
      </w:tr>
      <w:tr w:rsidR="000E0579" w:rsidRPr="00347601" w:rsidTr="000E0579">
        <w:tc>
          <w:tcPr>
            <w:tcW w:w="842" w:type="dxa"/>
          </w:tcPr>
          <w:p w:rsidR="000E0579" w:rsidRPr="00347601" w:rsidRDefault="000E0579" w:rsidP="00347601">
            <w:pPr>
              <w:rPr>
                <w:sz w:val="24"/>
                <w:szCs w:val="24"/>
                <w:lang w:val="ru-RU"/>
              </w:rPr>
            </w:pPr>
          </w:p>
        </w:tc>
        <w:tc>
          <w:tcPr>
            <w:tcW w:w="6637" w:type="dxa"/>
          </w:tcPr>
          <w:p w:rsidR="000E0579" w:rsidRPr="00347601" w:rsidRDefault="000E0579" w:rsidP="00347601">
            <w:pPr>
              <w:shd w:val="clear" w:color="auto" w:fill="FFFFFF"/>
              <w:spacing w:before="5"/>
              <w:rPr>
                <w:sz w:val="24"/>
                <w:szCs w:val="24"/>
              </w:rPr>
            </w:pPr>
            <w:r w:rsidRPr="00347601">
              <w:rPr>
                <w:color w:val="000000"/>
                <w:spacing w:val="-2"/>
                <w:sz w:val="24"/>
                <w:szCs w:val="24"/>
              </w:rPr>
              <w:t>а/Централна търговска част</w:t>
            </w:r>
          </w:p>
        </w:tc>
        <w:tc>
          <w:tcPr>
            <w:tcW w:w="1985" w:type="dxa"/>
          </w:tcPr>
          <w:p w:rsidR="000E0579" w:rsidRPr="00347601" w:rsidRDefault="000E0579" w:rsidP="00A84AE0">
            <w:pPr>
              <w:jc w:val="right"/>
              <w:rPr>
                <w:sz w:val="24"/>
                <w:szCs w:val="24"/>
              </w:rPr>
            </w:pPr>
            <w:r w:rsidRPr="00347601">
              <w:rPr>
                <w:sz w:val="24"/>
                <w:szCs w:val="24"/>
              </w:rPr>
              <w:t>2,</w:t>
            </w:r>
            <w:r w:rsidR="00A84AE0">
              <w:rPr>
                <w:sz w:val="24"/>
                <w:szCs w:val="24"/>
              </w:rPr>
              <w:t>0</w:t>
            </w:r>
            <w:r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5"/>
              <w:rPr>
                <w:sz w:val="24"/>
                <w:szCs w:val="24"/>
              </w:rPr>
            </w:pPr>
            <w:r w:rsidRPr="00347601">
              <w:rPr>
                <w:color w:val="000000"/>
                <w:spacing w:val="-1"/>
                <w:sz w:val="24"/>
                <w:szCs w:val="24"/>
              </w:rPr>
              <w:t>б/Първа зона</w:t>
            </w:r>
          </w:p>
        </w:tc>
        <w:tc>
          <w:tcPr>
            <w:tcW w:w="1985" w:type="dxa"/>
          </w:tcPr>
          <w:p w:rsidR="000E0579" w:rsidRPr="00347601" w:rsidRDefault="000E0579" w:rsidP="00347601">
            <w:pPr>
              <w:jc w:val="right"/>
              <w:rPr>
                <w:sz w:val="24"/>
                <w:szCs w:val="24"/>
              </w:rPr>
            </w:pPr>
            <w:r w:rsidRPr="00347601">
              <w:rPr>
                <w:sz w:val="24"/>
                <w:szCs w:val="24"/>
              </w:rPr>
              <w:t>1,50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5"/>
              <w:rPr>
                <w:sz w:val="24"/>
                <w:szCs w:val="24"/>
              </w:rPr>
            </w:pPr>
            <w:r w:rsidRPr="00347601">
              <w:rPr>
                <w:color w:val="000000"/>
                <w:sz w:val="24"/>
                <w:szCs w:val="24"/>
              </w:rPr>
              <w:t>в/Втора зона</w:t>
            </w:r>
          </w:p>
        </w:tc>
        <w:tc>
          <w:tcPr>
            <w:tcW w:w="1985" w:type="dxa"/>
          </w:tcPr>
          <w:p w:rsidR="000E0579" w:rsidRPr="00347601" w:rsidRDefault="000E0579" w:rsidP="00B169A3">
            <w:pPr>
              <w:jc w:val="right"/>
              <w:rPr>
                <w:sz w:val="24"/>
                <w:szCs w:val="24"/>
              </w:rPr>
            </w:pPr>
            <w:r w:rsidRPr="00347601">
              <w:rPr>
                <w:sz w:val="24"/>
                <w:szCs w:val="24"/>
              </w:rPr>
              <w:t>1,</w:t>
            </w:r>
            <w:r w:rsidR="00B169A3">
              <w:rPr>
                <w:sz w:val="24"/>
                <w:szCs w:val="24"/>
              </w:rPr>
              <w:t>2</w:t>
            </w:r>
            <w:r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10"/>
              <w:rPr>
                <w:sz w:val="24"/>
                <w:szCs w:val="24"/>
              </w:rPr>
            </w:pPr>
            <w:r w:rsidRPr="00347601">
              <w:rPr>
                <w:color w:val="000000"/>
                <w:spacing w:val="-1"/>
                <w:sz w:val="24"/>
                <w:szCs w:val="24"/>
              </w:rPr>
              <w:t>г/Трета зона</w:t>
            </w:r>
          </w:p>
        </w:tc>
        <w:tc>
          <w:tcPr>
            <w:tcW w:w="1985" w:type="dxa"/>
          </w:tcPr>
          <w:p w:rsidR="000E0579" w:rsidRPr="00347601" w:rsidRDefault="00B169A3" w:rsidP="00347601">
            <w:pPr>
              <w:jc w:val="right"/>
              <w:rPr>
                <w:sz w:val="24"/>
                <w:szCs w:val="24"/>
              </w:rPr>
            </w:pPr>
            <w:r>
              <w:rPr>
                <w:sz w:val="24"/>
                <w:szCs w:val="24"/>
              </w:rPr>
              <w:t>1,00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color w:val="000000"/>
                <w:sz w:val="24"/>
                <w:szCs w:val="24"/>
              </w:rPr>
              <w:t>д/Четвърта зона</w:t>
            </w:r>
          </w:p>
        </w:tc>
        <w:tc>
          <w:tcPr>
            <w:tcW w:w="1985" w:type="dxa"/>
          </w:tcPr>
          <w:p w:rsidR="000E0579" w:rsidRPr="00347601" w:rsidRDefault="000E0579" w:rsidP="00B169A3">
            <w:pPr>
              <w:jc w:val="right"/>
              <w:rPr>
                <w:sz w:val="24"/>
                <w:szCs w:val="24"/>
              </w:rPr>
            </w:pPr>
            <w:r w:rsidRPr="00347601">
              <w:rPr>
                <w:sz w:val="24"/>
                <w:szCs w:val="24"/>
              </w:rPr>
              <w:t>0,</w:t>
            </w:r>
            <w:r w:rsidR="00B169A3">
              <w:rPr>
                <w:sz w:val="24"/>
                <w:szCs w:val="24"/>
              </w:rPr>
              <w:t>75</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 xml:space="preserve">2. За ползване на терени за разполагане на маси за консумация на </w:t>
            </w:r>
            <w:r w:rsidRPr="00347601">
              <w:rPr>
                <w:color w:val="000000"/>
                <w:spacing w:val="-5"/>
                <w:sz w:val="24"/>
                <w:szCs w:val="24"/>
              </w:rPr>
              <w:t>открито.</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0E0579" w:rsidP="00506A8E">
            <w:pPr>
              <w:jc w:val="right"/>
              <w:rPr>
                <w:sz w:val="24"/>
                <w:szCs w:val="24"/>
              </w:rPr>
            </w:pPr>
            <w:r w:rsidRPr="00347601">
              <w:rPr>
                <w:sz w:val="24"/>
                <w:szCs w:val="24"/>
              </w:rPr>
              <w:t>1.</w:t>
            </w:r>
            <w:r w:rsidR="00506A8E">
              <w:rPr>
                <w:sz w:val="24"/>
                <w:szCs w:val="24"/>
              </w:rPr>
              <w:t>80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0E0579" w:rsidP="00506A8E">
            <w:pPr>
              <w:jc w:val="right"/>
              <w:rPr>
                <w:sz w:val="24"/>
                <w:szCs w:val="24"/>
              </w:rPr>
            </w:pPr>
            <w:r w:rsidRPr="00347601">
              <w:rPr>
                <w:sz w:val="24"/>
                <w:szCs w:val="24"/>
              </w:rPr>
              <w:t>1.</w:t>
            </w:r>
            <w:r w:rsidR="00506A8E">
              <w:rPr>
                <w:sz w:val="24"/>
                <w:szCs w:val="24"/>
              </w:rPr>
              <w:t>3</w:t>
            </w:r>
            <w:r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506A8E" w:rsidP="00585E2E">
            <w:pPr>
              <w:jc w:val="right"/>
              <w:rPr>
                <w:sz w:val="24"/>
                <w:szCs w:val="24"/>
              </w:rPr>
            </w:pPr>
            <w:r>
              <w:rPr>
                <w:sz w:val="24"/>
                <w:szCs w:val="24"/>
              </w:rPr>
              <w:t>1,00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506A8E">
            <w:pPr>
              <w:jc w:val="right"/>
              <w:rPr>
                <w:sz w:val="24"/>
                <w:szCs w:val="24"/>
              </w:rPr>
            </w:pPr>
            <w:r w:rsidRPr="00347601">
              <w:rPr>
                <w:sz w:val="24"/>
                <w:szCs w:val="24"/>
              </w:rPr>
              <w:t>0.</w:t>
            </w:r>
            <w:r w:rsidR="00506A8E">
              <w:rPr>
                <w:sz w:val="24"/>
                <w:szCs w:val="24"/>
              </w:rPr>
              <w:t>75</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506A8E" w:rsidP="00585E2E">
            <w:pPr>
              <w:jc w:val="right"/>
              <w:rPr>
                <w:sz w:val="24"/>
                <w:szCs w:val="24"/>
              </w:rPr>
            </w:pPr>
            <w:r>
              <w:rPr>
                <w:sz w:val="24"/>
                <w:szCs w:val="24"/>
              </w:rPr>
              <w:t>0,50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color w:val="000000"/>
                <w:spacing w:val="-1"/>
                <w:sz w:val="24"/>
                <w:szCs w:val="24"/>
              </w:rPr>
              <w:t>3. За промоции</w:t>
            </w:r>
          </w:p>
        </w:tc>
        <w:tc>
          <w:tcPr>
            <w:tcW w:w="1985" w:type="dxa"/>
          </w:tcPr>
          <w:p w:rsidR="000E0579" w:rsidRPr="00347601" w:rsidRDefault="00E261DD" w:rsidP="00CA20F6">
            <w:pPr>
              <w:jc w:val="right"/>
              <w:rPr>
                <w:sz w:val="24"/>
                <w:szCs w:val="24"/>
              </w:rPr>
            </w:pPr>
            <w:r>
              <w:rPr>
                <w:sz w:val="24"/>
                <w:szCs w:val="24"/>
                <w:lang w:val="en-US"/>
              </w:rPr>
              <w:t>1</w:t>
            </w:r>
            <w:r w:rsidR="00CA20F6">
              <w:rPr>
                <w:sz w:val="24"/>
                <w:szCs w:val="24"/>
              </w:rPr>
              <w:t>2</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91" w:after="96"/>
              <w:rPr>
                <w:b/>
                <w:sz w:val="24"/>
                <w:szCs w:val="24"/>
              </w:rPr>
            </w:pPr>
            <w:r w:rsidRPr="00347601">
              <w:rPr>
                <w:b/>
                <w:color w:val="000000"/>
                <w:spacing w:val="-2"/>
                <w:sz w:val="24"/>
                <w:szCs w:val="24"/>
              </w:rPr>
              <w:t>4. За търговия с всички останали дейности, както следва:</w:t>
            </w:r>
          </w:p>
        </w:tc>
        <w:tc>
          <w:tcPr>
            <w:tcW w:w="1985" w:type="dxa"/>
          </w:tcPr>
          <w:p w:rsidR="000E0579" w:rsidRPr="00347601" w:rsidRDefault="000E0579" w:rsidP="00585E2E">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A84AE0" w:rsidP="00347601">
            <w:pPr>
              <w:jc w:val="right"/>
              <w:rPr>
                <w:sz w:val="24"/>
                <w:szCs w:val="24"/>
              </w:rPr>
            </w:pPr>
            <w:r>
              <w:rPr>
                <w:sz w:val="24"/>
                <w:szCs w:val="24"/>
              </w:rPr>
              <w:t>4</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E261DD" w:rsidRDefault="00A84AE0" w:rsidP="00A84AE0">
            <w:pPr>
              <w:jc w:val="right"/>
              <w:rPr>
                <w:sz w:val="24"/>
                <w:szCs w:val="24"/>
                <w:lang w:val="en-US"/>
              </w:rPr>
            </w:pPr>
            <w:r>
              <w:rPr>
                <w:sz w:val="24"/>
                <w:szCs w:val="24"/>
              </w:rPr>
              <w:t>3</w:t>
            </w:r>
            <w:r w:rsidR="00CA20F6">
              <w:rPr>
                <w:sz w:val="24"/>
                <w:szCs w:val="24"/>
              </w:rPr>
              <w:t>,0</w:t>
            </w:r>
            <w:r w:rsidR="00E261DD">
              <w:rPr>
                <w:sz w:val="24"/>
                <w:szCs w:val="24"/>
                <w:lang w:val="en-US"/>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A84AE0" w:rsidP="00506A8E">
            <w:pPr>
              <w:jc w:val="right"/>
              <w:rPr>
                <w:sz w:val="24"/>
                <w:szCs w:val="24"/>
              </w:rPr>
            </w:pPr>
            <w:r>
              <w:rPr>
                <w:sz w:val="24"/>
                <w:szCs w:val="24"/>
              </w:rPr>
              <w:t>2</w:t>
            </w:r>
            <w:r w:rsidR="00E261DD">
              <w:rPr>
                <w:sz w:val="24"/>
                <w:szCs w:val="24"/>
                <w:lang w:val="en-US"/>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A84AE0" w:rsidP="00E261DD">
            <w:pPr>
              <w:jc w:val="right"/>
              <w:rPr>
                <w:sz w:val="24"/>
                <w:szCs w:val="24"/>
              </w:rPr>
            </w:pPr>
            <w:r>
              <w:rPr>
                <w:sz w:val="24"/>
                <w:szCs w:val="24"/>
              </w:rPr>
              <w:t>1</w:t>
            </w:r>
            <w:r w:rsidR="000E0579" w:rsidRPr="00347601">
              <w:rPr>
                <w:sz w:val="24"/>
                <w:szCs w:val="24"/>
              </w:rPr>
              <w:t>,</w:t>
            </w:r>
            <w:r w:rsidR="00E261DD">
              <w:rPr>
                <w:sz w:val="24"/>
                <w:szCs w:val="24"/>
                <w:lang w:val="en-US"/>
              </w:rPr>
              <w:t>5</w:t>
            </w:r>
            <w:r w:rsidR="000E0579"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E261DD" w:rsidRDefault="00CA20F6" w:rsidP="00A84AE0">
            <w:pPr>
              <w:jc w:val="right"/>
              <w:rPr>
                <w:sz w:val="24"/>
                <w:szCs w:val="24"/>
                <w:lang w:val="en-US"/>
              </w:rPr>
            </w:pPr>
            <w:r>
              <w:rPr>
                <w:sz w:val="24"/>
                <w:szCs w:val="24"/>
                <w:lang w:val="en-US"/>
              </w:rPr>
              <w:t>1.</w:t>
            </w:r>
            <w:r w:rsidR="00A84AE0">
              <w:rPr>
                <w:sz w:val="24"/>
                <w:szCs w:val="24"/>
              </w:rPr>
              <w:t>0</w:t>
            </w:r>
            <w:r w:rsidR="00E261DD">
              <w:rPr>
                <w:sz w:val="24"/>
                <w:szCs w:val="24"/>
                <w:lang w:val="en-US"/>
              </w:rPr>
              <w:t>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II.</w:t>
            </w:r>
          </w:p>
        </w:tc>
        <w:tc>
          <w:tcPr>
            <w:tcW w:w="6637" w:type="dxa"/>
          </w:tcPr>
          <w:p w:rsidR="000E0579" w:rsidRPr="00347601" w:rsidRDefault="000E0579" w:rsidP="00347601">
            <w:pPr>
              <w:shd w:val="clear" w:color="auto" w:fill="FFFFFF"/>
              <w:rPr>
                <w:color w:val="000000"/>
                <w:sz w:val="24"/>
                <w:szCs w:val="24"/>
              </w:rPr>
            </w:pPr>
            <w:r w:rsidRPr="00347601">
              <w:rPr>
                <w:sz w:val="24"/>
                <w:szCs w:val="24"/>
              </w:rPr>
              <w:t>Ползване на тротоари, площади, улични платна</w:t>
            </w:r>
            <w:r w:rsidR="00455CD8">
              <w:rPr>
                <w:sz w:val="24"/>
                <w:szCs w:val="24"/>
                <w:lang w:val="en-US"/>
              </w:rPr>
              <w:t xml:space="preserve"> </w:t>
            </w:r>
            <w:r w:rsidRPr="00347601">
              <w:rPr>
                <w:sz w:val="24"/>
                <w:szCs w:val="24"/>
              </w:rPr>
              <w:t>и др.терени за разполагане на строителни материали – лв./кв.м/месец</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14"/>
              <w:rPr>
                <w:sz w:val="24"/>
                <w:szCs w:val="24"/>
              </w:rPr>
            </w:pPr>
            <w:r w:rsidRPr="00347601">
              <w:rPr>
                <w:color w:val="000000"/>
                <w:spacing w:val="-1"/>
                <w:sz w:val="24"/>
                <w:szCs w:val="24"/>
              </w:rPr>
              <w:t>1. Централна търговска част и Първа зона</w:t>
            </w:r>
          </w:p>
        </w:tc>
        <w:tc>
          <w:tcPr>
            <w:tcW w:w="1985" w:type="dxa"/>
          </w:tcPr>
          <w:p w:rsidR="000E0579" w:rsidRPr="00347601" w:rsidRDefault="00E451EB" w:rsidP="00347601">
            <w:pPr>
              <w:jc w:val="right"/>
              <w:rPr>
                <w:sz w:val="24"/>
                <w:szCs w:val="24"/>
              </w:rPr>
            </w:pPr>
            <w:r>
              <w:rPr>
                <w:sz w:val="24"/>
                <w:szCs w:val="24"/>
              </w:rPr>
              <w:t>6</w:t>
            </w:r>
            <w:r w:rsidR="000E0579">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color w:val="000000"/>
                <w:spacing w:val="-1"/>
                <w:sz w:val="24"/>
                <w:szCs w:val="24"/>
              </w:rPr>
              <w:t>2. Всички останали зони</w:t>
            </w:r>
          </w:p>
        </w:tc>
        <w:tc>
          <w:tcPr>
            <w:tcW w:w="1985" w:type="dxa"/>
          </w:tcPr>
          <w:p w:rsidR="000E0579" w:rsidRPr="00347601" w:rsidRDefault="00E451EB" w:rsidP="00347601">
            <w:pPr>
              <w:jc w:val="right"/>
              <w:rPr>
                <w:sz w:val="24"/>
                <w:szCs w:val="24"/>
              </w:rPr>
            </w:pPr>
            <w:r>
              <w:rPr>
                <w:sz w:val="24"/>
                <w:szCs w:val="24"/>
              </w:rPr>
              <w:t>4</w:t>
            </w:r>
            <w:r w:rsidR="00E261DD">
              <w:rPr>
                <w:sz w:val="24"/>
                <w:szCs w:val="24"/>
              </w:rPr>
              <w:t>,</w:t>
            </w:r>
            <w:r w:rsidR="00E261DD">
              <w:rPr>
                <w:sz w:val="24"/>
                <w:szCs w:val="24"/>
                <w:lang w:val="en-US"/>
              </w:rPr>
              <w:t>0</w:t>
            </w:r>
            <w:r w:rsidR="000E0579">
              <w:rPr>
                <w:sz w:val="24"/>
                <w:szCs w:val="24"/>
              </w:rPr>
              <w:t>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III.</w:t>
            </w:r>
          </w:p>
        </w:tc>
        <w:tc>
          <w:tcPr>
            <w:tcW w:w="6637" w:type="dxa"/>
          </w:tcPr>
          <w:p w:rsidR="000E0579" w:rsidRPr="00347601" w:rsidRDefault="000E0579" w:rsidP="00E261DD">
            <w:pPr>
              <w:shd w:val="clear" w:color="auto" w:fill="FFFFFF"/>
              <w:rPr>
                <w:color w:val="000000"/>
                <w:sz w:val="24"/>
                <w:szCs w:val="24"/>
              </w:rPr>
            </w:pPr>
            <w:r w:rsidRPr="00347601">
              <w:rPr>
                <w:color w:val="000000"/>
                <w:sz w:val="24"/>
                <w:szCs w:val="24"/>
              </w:rPr>
              <w:t>Ползване на терен за поставяне на подвижна сцена при мероприятия – лв./кв.м/ден</w:t>
            </w:r>
          </w:p>
        </w:tc>
        <w:tc>
          <w:tcPr>
            <w:tcW w:w="1985" w:type="dxa"/>
          </w:tcPr>
          <w:p w:rsidR="000E0579" w:rsidRPr="00347601" w:rsidRDefault="00CA20F6" w:rsidP="00347601">
            <w:pPr>
              <w:jc w:val="right"/>
              <w:rPr>
                <w:sz w:val="24"/>
                <w:szCs w:val="24"/>
              </w:rPr>
            </w:pPr>
            <w:r>
              <w:rPr>
                <w:sz w:val="24"/>
                <w:szCs w:val="24"/>
              </w:rPr>
              <w:t>3</w:t>
            </w:r>
            <w:r w:rsidR="000E0579" w:rsidRPr="00347601">
              <w:rPr>
                <w:sz w:val="24"/>
                <w:szCs w:val="24"/>
              </w:rPr>
              <w:t>,00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IV.</w:t>
            </w: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За циркове – лв./кв.м/ден</w:t>
            </w:r>
          </w:p>
        </w:tc>
        <w:tc>
          <w:tcPr>
            <w:tcW w:w="1985" w:type="dxa"/>
          </w:tcPr>
          <w:p w:rsidR="000E0579" w:rsidRPr="00347601" w:rsidRDefault="000E0579" w:rsidP="00E261DD">
            <w:pPr>
              <w:jc w:val="right"/>
              <w:rPr>
                <w:sz w:val="24"/>
                <w:szCs w:val="24"/>
              </w:rPr>
            </w:pPr>
            <w:r w:rsidRPr="00347601">
              <w:rPr>
                <w:sz w:val="24"/>
                <w:szCs w:val="24"/>
              </w:rPr>
              <w:t>0,</w:t>
            </w:r>
            <w:r w:rsidR="00E261DD">
              <w:rPr>
                <w:sz w:val="24"/>
                <w:szCs w:val="24"/>
              </w:rPr>
              <w:t>15</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V.</w:t>
            </w: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Такса детска железница за 1 курс</w:t>
            </w:r>
          </w:p>
        </w:tc>
        <w:tc>
          <w:tcPr>
            <w:tcW w:w="1985" w:type="dxa"/>
          </w:tcPr>
          <w:p w:rsidR="000E0579" w:rsidRPr="00347601" w:rsidRDefault="00E261DD" w:rsidP="00347601">
            <w:pPr>
              <w:jc w:val="right"/>
              <w:rPr>
                <w:sz w:val="24"/>
                <w:szCs w:val="24"/>
              </w:rPr>
            </w:pPr>
            <w:r>
              <w:rPr>
                <w:sz w:val="24"/>
                <w:szCs w:val="24"/>
              </w:rPr>
              <w:t>1,00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VI.</w:t>
            </w:r>
          </w:p>
        </w:tc>
        <w:tc>
          <w:tcPr>
            <w:tcW w:w="6637" w:type="dxa"/>
          </w:tcPr>
          <w:p w:rsidR="000E0579" w:rsidRPr="00347601" w:rsidRDefault="000E0579" w:rsidP="00492EFF">
            <w:pPr>
              <w:shd w:val="clear" w:color="auto" w:fill="FFFFFF"/>
              <w:rPr>
                <w:color w:val="000000"/>
                <w:sz w:val="24"/>
                <w:szCs w:val="24"/>
              </w:rPr>
            </w:pPr>
            <w:r w:rsidRPr="00347601">
              <w:rPr>
                <w:color w:val="000000"/>
                <w:sz w:val="24"/>
                <w:szCs w:val="24"/>
              </w:rPr>
              <w:t>За ледени пързалки – лв./кв.м/</w:t>
            </w:r>
            <w:r>
              <w:rPr>
                <w:color w:val="000000"/>
                <w:sz w:val="24"/>
                <w:szCs w:val="24"/>
              </w:rPr>
              <w:t>месец</w:t>
            </w:r>
          </w:p>
        </w:tc>
        <w:tc>
          <w:tcPr>
            <w:tcW w:w="1985" w:type="dxa"/>
          </w:tcPr>
          <w:p w:rsidR="000E0579" w:rsidRPr="00347601" w:rsidRDefault="00E261DD" w:rsidP="00347601">
            <w:pPr>
              <w:jc w:val="right"/>
              <w:rPr>
                <w:sz w:val="24"/>
                <w:szCs w:val="24"/>
              </w:rPr>
            </w:pPr>
            <w:r>
              <w:rPr>
                <w:sz w:val="24"/>
                <w:szCs w:val="24"/>
              </w:rPr>
              <w:t>1,5</w:t>
            </w:r>
            <w:r w:rsidR="000E0579" w:rsidRPr="00347601">
              <w:rPr>
                <w:sz w:val="24"/>
                <w:szCs w:val="24"/>
              </w:rPr>
              <w:t>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VII.</w:t>
            </w: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За места за панорами, стрелбища, моторни люлки, детски моторчета и др. – лв./кв.м/ден</w:t>
            </w:r>
          </w:p>
        </w:tc>
        <w:tc>
          <w:tcPr>
            <w:tcW w:w="1985" w:type="dxa"/>
          </w:tcPr>
          <w:p w:rsidR="000E0579" w:rsidRPr="00347601" w:rsidRDefault="000E0579" w:rsidP="00506A8E">
            <w:pPr>
              <w:jc w:val="right"/>
              <w:rPr>
                <w:sz w:val="24"/>
                <w:szCs w:val="24"/>
              </w:rPr>
            </w:pPr>
            <w:r w:rsidRPr="00347601">
              <w:rPr>
                <w:sz w:val="24"/>
                <w:szCs w:val="24"/>
              </w:rPr>
              <w:t>1,</w:t>
            </w:r>
            <w:r w:rsidR="00506A8E">
              <w:rPr>
                <w:sz w:val="24"/>
                <w:szCs w:val="24"/>
              </w:rPr>
              <w:t>2</w:t>
            </w:r>
            <w:r w:rsidRPr="00347601">
              <w:rPr>
                <w:sz w:val="24"/>
                <w:szCs w:val="24"/>
              </w:rPr>
              <w:t>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VIII.</w:t>
            </w: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За места по време на панаири, събори, базари, празници, сцени и др. – лв./кв.м/ден</w:t>
            </w:r>
          </w:p>
        </w:tc>
        <w:tc>
          <w:tcPr>
            <w:tcW w:w="1985" w:type="dxa"/>
          </w:tcPr>
          <w:p w:rsidR="000E0579" w:rsidRPr="00347601" w:rsidRDefault="00E451EB" w:rsidP="00347601">
            <w:pPr>
              <w:jc w:val="right"/>
              <w:rPr>
                <w:sz w:val="24"/>
                <w:szCs w:val="24"/>
              </w:rPr>
            </w:pPr>
            <w:r>
              <w:rPr>
                <w:sz w:val="24"/>
                <w:szCs w:val="24"/>
              </w:rPr>
              <w:t>3</w:t>
            </w:r>
            <w:r w:rsidR="00506A8E">
              <w:rPr>
                <w:sz w:val="24"/>
                <w:szCs w:val="24"/>
              </w:rPr>
              <w:t>,0</w:t>
            </w:r>
            <w:r w:rsidR="000E0579" w:rsidRPr="00347601">
              <w:rPr>
                <w:sz w:val="24"/>
                <w:szCs w:val="24"/>
              </w:rPr>
              <w:t>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IX.</w:t>
            </w:r>
          </w:p>
        </w:tc>
        <w:tc>
          <w:tcPr>
            <w:tcW w:w="6637" w:type="dxa"/>
          </w:tcPr>
          <w:p w:rsidR="000E0579" w:rsidRPr="00347601" w:rsidRDefault="000E0579" w:rsidP="00347601">
            <w:pPr>
              <w:shd w:val="clear" w:color="auto" w:fill="FFFFFF"/>
              <w:rPr>
                <w:color w:val="000000"/>
                <w:sz w:val="24"/>
                <w:szCs w:val="24"/>
              </w:rPr>
            </w:pPr>
            <w:r w:rsidRPr="00347601">
              <w:rPr>
                <w:b/>
                <w:color w:val="000000"/>
                <w:sz w:val="24"/>
                <w:szCs w:val="24"/>
                <w:lang w:val="ru-RU"/>
              </w:rPr>
              <w:t>1.</w:t>
            </w:r>
            <w:r w:rsidRPr="00347601">
              <w:rPr>
                <w:color w:val="000000"/>
                <w:sz w:val="24"/>
                <w:szCs w:val="24"/>
              </w:rPr>
              <w:t>За ползване на пазари с цел търговия със селскостопанска продукци</w:t>
            </w:r>
            <w:proofErr w:type="gramStart"/>
            <w:r w:rsidRPr="00347601">
              <w:rPr>
                <w:color w:val="000000"/>
                <w:sz w:val="24"/>
                <w:szCs w:val="24"/>
              </w:rPr>
              <w:t>я-</w:t>
            </w:r>
            <w:proofErr w:type="gramEnd"/>
            <w:r w:rsidRPr="00347601">
              <w:rPr>
                <w:color w:val="000000"/>
                <w:sz w:val="24"/>
                <w:szCs w:val="24"/>
              </w:rPr>
              <w:t xml:space="preserve"> лв./кв.м/ден</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b/>
                <w:color w:val="000000"/>
                <w:sz w:val="24"/>
                <w:szCs w:val="24"/>
              </w:rPr>
              <w:t>А.</w:t>
            </w:r>
            <w:r w:rsidRPr="00347601">
              <w:rPr>
                <w:color w:val="000000"/>
                <w:sz w:val="24"/>
                <w:szCs w:val="24"/>
              </w:rPr>
              <w:t xml:space="preserve"> За ден по видове категории:</w:t>
            </w:r>
          </w:p>
        </w:tc>
        <w:tc>
          <w:tcPr>
            <w:tcW w:w="1985" w:type="dxa"/>
          </w:tcPr>
          <w:p w:rsidR="000E0579" w:rsidRPr="00347601" w:rsidRDefault="000E0579" w:rsidP="00347601">
            <w:pPr>
              <w:rPr>
                <w:sz w:val="24"/>
                <w:szCs w:val="24"/>
              </w:rPr>
            </w:pP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а / I-ва категория</w:t>
            </w:r>
          </w:p>
        </w:tc>
        <w:tc>
          <w:tcPr>
            <w:tcW w:w="1985" w:type="dxa"/>
          </w:tcPr>
          <w:p w:rsidR="006C5A19" w:rsidRPr="00FC2E8E" w:rsidRDefault="00FC2E8E" w:rsidP="00FC2E8E">
            <w:pPr>
              <w:jc w:val="right"/>
              <w:rPr>
                <w:sz w:val="24"/>
                <w:szCs w:val="24"/>
              </w:rPr>
            </w:pPr>
            <w:r w:rsidRPr="00FC2E8E">
              <w:rPr>
                <w:sz w:val="24"/>
                <w:szCs w:val="24"/>
              </w:rPr>
              <w:t>2.00</w:t>
            </w:r>
            <w:r w:rsidR="00CD6CEC" w:rsidRPr="00FC2E8E">
              <w:rPr>
                <w:sz w:val="24"/>
                <w:szCs w:val="24"/>
              </w:rPr>
              <w:t xml:space="preserve"> – </w:t>
            </w:r>
            <w:r w:rsidRPr="00FC2E8E">
              <w:rPr>
                <w:sz w:val="24"/>
                <w:szCs w:val="24"/>
              </w:rPr>
              <w:t>1.7</w:t>
            </w:r>
            <w:r w:rsidR="00CD6CEC" w:rsidRPr="00FC2E8E">
              <w:rPr>
                <w:sz w:val="24"/>
                <w:szCs w:val="24"/>
              </w:rPr>
              <w:t>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б/ II-ра категория</w:t>
            </w:r>
          </w:p>
        </w:tc>
        <w:tc>
          <w:tcPr>
            <w:tcW w:w="1985" w:type="dxa"/>
          </w:tcPr>
          <w:p w:rsidR="006C5A19" w:rsidRPr="00FC2E8E" w:rsidRDefault="00FC2E8E" w:rsidP="00FC2E8E">
            <w:pPr>
              <w:jc w:val="right"/>
              <w:rPr>
                <w:sz w:val="24"/>
                <w:szCs w:val="24"/>
              </w:rPr>
            </w:pPr>
            <w:r w:rsidRPr="00FC2E8E">
              <w:rPr>
                <w:sz w:val="24"/>
                <w:szCs w:val="24"/>
              </w:rPr>
              <w:t>1.8</w:t>
            </w:r>
            <w:r w:rsidR="00CD6CEC" w:rsidRPr="00FC2E8E">
              <w:rPr>
                <w:sz w:val="24"/>
                <w:szCs w:val="24"/>
              </w:rPr>
              <w:t>0 – 1,</w:t>
            </w:r>
            <w:r w:rsidRPr="00FC2E8E">
              <w:rPr>
                <w:sz w:val="24"/>
                <w:szCs w:val="24"/>
              </w:rPr>
              <w:t>5</w:t>
            </w:r>
            <w:r w:rsidR="00CD6CEC" w:rsidRPr="00FC2E8E">
              <w:rPr>
                <w:sz w:val="24"/>
                <w:szCs w:val="24"/>
              </w:rPr>
              <w:t>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в/ III-та категория</w:t>
            </w:r>
          </w:p>
        </w:tc>
        <w:tc>
          <w:tcPr>
            <w:tcW w:w="1985" w:type="dxa"/>
          </w:tcPr>
          <w:p w:rsidR="006C5A19" w:rsidRPr="00FC2E8E" w:rsidRDefault="00FC2E8E" w:rsidP="006C5A19">
            <w:pPr>
              <w:jc w:val="right"/>
              <w:rPr>
                <w:sz w:val="24"/>
                <w:szCs w:val="24"/>
              </w:rPr>
            </w:pPr>
            <w:r w:rsidRPr="00FC2E8E">
              <w:rPr>
                <w:sz w:val="24"/>
                <w:szCs w:val="24"/>
              </w:rPr>
              <w:t>1,3</w:t>
            </w:r>
            <w:r w:rsidR="00CD6CEC" w:rsidRPr="00FC2E8E">
              <w:rPr>
                <w:sz w:val="24"/>
                <w:szCs w:val="24"/>
              </w:rPr>
              <w:t>0 – 1,00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b/>
                <w:color w:val="000000"/>
                <w:sz w:val="24"/>
                <w:szCs w:val="24"/>
              </w:rPr>
              <w:t>Б.</w:t>
            </w:r>
            <w:r w:rsidRPr="00347601">
              <w:rPr>
                <w:color w:val="000000"/>
                <w:sz w:val="24"/>
                <w:szCs w:val="24"/>
              </w:rPr>
              <w:t xml:space="preserve"> За месец по видове категории пазари:</w:t>
            </w:r>
          </w:p>
        </w:tc>
        <w:tc>
          <w:tcPr>
            <w:tcW w:w="1985" w:type="dxa"/>
          </w:tcPr>
          <w:p w:rsidR="006C5A19" w:rsidRPr="00FC2E8E" w:rsidRDefault="006C5A19" w:rsidP="006C5A19">
            <w:pPr>
              <w:jc w:val="right"/>
              <w:rPr>
                <w:sz w:val="24"/>
                <w:szCs w:val="24"/>
              </w:rPr>
            </w:pP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а / I-ва категория</w:t>
            </w:r>
          </w:p>
        </w:tc>
        <w:tc>
          <w:tcPr>
            <w:tcW w:w="1985" w:type="dxa"/>
          </w:tcPr>
          <w:p w:rsidR="006C5A19" w:rsidRPr="00FC2E8E" w:rsidRDefault="00FC2E8E" w:rsidP="00FC2E8E">
            <w:pPr>
              <w:jc w:val="right"/>
              <w:rPr>
                <w:sz w:val="24"/>
                <w:szCs w:val="24"/>
              </w:rPr>
            </w:pPr>
            <w:r w:rsidRPr="00FC2E8E">
              <w:rPr>
                <w:sz w:val="24"/>
                <w:szCs w:val="24"/>
              </w:rPr>
              <w:t>3</w:t>
            </w:r>
            <w:r w:rsidR="00CD6CEC" w:rsidRPr="00FC2E8E">
              <w:rPr>
                <w:sz w:val="24"/>
                <w:szCs w:val="24"/>
              </w:rPr>
              <w:t>5,00</w:t>
            </w:r>
            <w:r w:rsidR="006C5A19" w:rsidRPr="00FC2E8E">
              <w:rPr>
                <w:sz w:val="24"/>
                <w:szCs w:val="24"/>
              </w:rPr>
              <w:t xml:space="preserve"> –</w:t>
            </w:r>
            <w:r w:rsidR="00CD6CEC" w:rsidRPr="00FC2E8E">
              <w:rPr>
                <w:sz w:val="24"/>
                <w:szCs w:val="24"/>
              </w:rPr>
              <w:t xml:space="preserve"> </w:t>
            </w:r>
            <w:r w:rsidRPr="00FC2E8E">
              <w:rPr>
                <w:sz w:val="24"/>
                <w:szCs w:val="24"/>
              </w:rPr>
              <w:t>30</w:t>
            </w:r>
            <w:r w:rsidR="00CD6CEC" w:rsidRPr="00FC2E8E">
              <w:rPr>
                <w:sz w:val="24"/>
                <w:szCs w:val="24"/>
              </w:rPr>
              <w:t>,00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б/ II-ра категория</w:t>
            </w:r>
          </w:p>
        </w:tc>
        <w:tc>
          <w:tcPr>
            <w:tcW w:w="1985" w:type="dxa"/>
          </w:tcPr>
          <w:p w:rsidR="006C5A19" w:rsidRPr="00FC2E8E" w:rsidRDefault="00FC2E8E" w:rsidP="00CD6CEC">
            <w:pPr>
              <w:jc w:val="right"/>
              <w:rPr>
                <w:sz w:val="24"/>
                <w:szCs w:val="24"/>
              </w:rPr>
            </w:pPr>
            <w:r w:rsidRPr="00FC2E8E">
              <w:rPr>
                <w:sz w:val="24"/>
                <w:szCs w:val="24"/>
              </w:rPr>
              <w:t>25</w:t>
            </w:r>
            <w:r w:rsidR="00CD6CEC" w:rsidRPr="00FC2E8E">
              <w:rPr>
                <w:sz w:val="24"/>
                <w:szCs w:val="24"/>
              </w:rPr>
              <w:t>,00</w:t>
            </w:r>
            <w:r w:rsidR="006C5A19" w:rsidRPr="00FC2E8E">
              <w:rPr>
                <w:sz w:val="24"/>
                <w:szCs w:val="24"/>
              </w:rPr>
              <w:t xml:space="preserve"> –</w:t>
            </w:r>
            <w:r w:rsidRPr="00FC2E8E">
              <w:rPr>
                <w:sz w:val="24"/>
                <w:szCs w:val="24"/>
              </w:rPr>
              <w:t xml:space="preserve"> 20</w:t>
            </w:r>
            <w:r w:rsidR="00CD6CEC" w:rsidRPr="00FC2E8E">
              <w:rPr>
                <w:sz w:val="24"/>
                <w:szCs w:val="24"/>
              </w:rPr>
              <w:t>,00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6C5A19" w:rsidP="00347601">
            <w:pPr>
              <w:shd w:val="clear" w:color="auto" w:fill="FFFFFF"/>
              <w:rPr>
                <w:color w:val="000000"/>
                <w:sz w:val="24"/>
                <w:szCs w:val="24"/>
              </w:rPr>
            </w:pPr>
            <w:r w:rsidRPr="00347601">
              <w:rPr>
                <w:color w:val="000000"/>
                <w:sz w:val="24"/>
                <w:szCs w:val="24"/>
              </w:rPr>
              <w:t>в/ III-та категория</w:t>
            </w:r>
          </w:p>
        </w:tc>
        <w:tc>
          <w:tcPr>
            <w:tcW w:w="1985" w:type="dxa"/>
          </w:tcPr>
          <w:p w:rsidR="006C5A19" w:rsidRPr="00FC2E8E" w:rsidRDefault="00FC2E8E" w:rsidP="00FC2E8E">
            <w:pPr>
              <w:jc w:val="right"/>
              <w:rPr>
                <w:sz w:val="24"/>
                <w:szCs w:val="24"/>
              </w:rPr>
            </w:pPr>
            <w:r w:rsidRPr="00FC2E8E">
              <w:rPr>
                <w:sz w:val="24"/>
                <w:szCs w:val="24"/>
              </w:rPr>
              <w:t>25</w:t>
            </w:r>
            <w:r w:rsidR="00CD6CEC" w:rsidRPr="00FC2E8E">
              <w:rPr>
                <w:sz w:val="24"/>
                <w:szCs w:val="24"/>
              </w:rPr>
              <w:t>,00</w:t>
            </w:r>
            <w:r w:rsidR="006C5A19" w:rsidRPr="00FC2E8E">
              <w:rPr>
                <w:sz w:val="24"/>
                <w:szCs w:val="24"/>
              </w:rPr>
              <w:t xml:space="preserve"> –</w:t>
            </w:r>
            <w:r w:rsidR="00CD6CEC" w:rsidRPr="00FC2E8E">
              <w:rPr>
                <w:sz w:val="24"/>
                <w:szCs w:val="24"/>
              </w:rPr>
              <w:t xml:space="preserve"> 2</w:t>
            </w:r>
            <w:r w:rsidRPr="00FC2E8E">
              <w:rPr>
                <w:sz w:val="24"/>
                <w:szCs w:val="24"/>
              </w:rPr>
              <w:t>0</w:t>
            </w:r>
            <w:r w:rsidR="00CD6CEC" w:rsidRPr="00FC2E8E">
              <w:rPr>
                <w:sz w:val="24"/>
                <w:szCs w:val="24"/>
              </w:rPr>
              <w:t>,00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E205EC" w:rsidP="00347601">
            <w:pPr>
              <w:shd w:val="clear" w:color="auto" w:fill="FFFFFF"/>
              <w:rPr>
                <w:color w:val="000000"/>
                <w:sz w:val="24"/>
                <w:szCs w:val="24"/>
              </w:rPr>
            </w:pPr>
            <w:r>
              <w:rPr>
                <w:b/>
                <w:color w:val="000000"/>
                <w:sz w:val="24"/>
                <w:szCs w:val="24"/>
              </w:rPr>
              <w:t>2</w:t>
            </w:r>
            <w:r w:rsidR="006C5A19" w:rsidRPr="00347601">
              <w:rPr>
                <w:b/>
                <w:color w:val="000000"/>
                <w:sz w:val="24"/>
                <w:szCs w:val="24"/>
              </w:rPr>
              <w:t>.</w:t>
            </w:r>
            <w:r w:rsidR="006C5A19" w:rsidRPr="00347601">
              <w:rPr>
                <w:color w:val="000000"/>
                <w:sz w:val="24"/>
                <w:szCs w:val="24"/>
              </w:rPr>
              <w:t xml:space="preserve"> С лек автомобил – лв. на ден</w:t>
            </w:r>
          </w:p>
        </w:tc>
        <w:tc>
          <w:tcPr>
            <w:tcW w:w="1985" w:type="dxa"/>
          </w:tcPr>
          <w:p w:rsidR="006C5A19" w:rsidRPr="00FC2E8E" w:rsidRDefault="00CD6CEC" w:rsidP="00FC2E8E">
            <w:pPr>
              <w:jc w:val="right"/>
              <w:rPr>
                <w:sz w:val="24"/>
                <w:szCs w:val="24"/>
              </w:rPr>
            </w:pPr>
            <w:r w:rsidRPr="00FC2E8E">
              <w:rPr>
                <w:sz w:val="24"/>
                <w:szCs w:val="24"/>
              </w:rPr>
              <w:t>1</w:t>
            </w:r>
            <w:r w:rsidR="00FC2E8E" w:rsidRPr="00FC2E8E">
              <w:rPr>
                <w:sz w:val="24"/>
                <w:szCs w:val="24"/>
              </w:rPr>
              <w:t>0</w:t>
            </w:r>
            <w:r w:rsidR="006C5A19" w:rsidRPr="00FC2E8E">
              <w:rPr>
                <w:sz w:val="24"/>
                <w:szCs w:val="24"/>
              </w:rPr>
              <w:t>.00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E205EC" w:rsidP="00347601">
            <w:pPr>
              <w:shd w:val="clear" w:color="auto" w:fill="FFFFFF"/>
              <w:rPr>
                <w:color w:val="000000"/>
                <w:sz w:val="24"/>
                <w:szCs w:val="24"/>
              </w:rPr>
            </w:pPr>
            <w:r>
              <w:rPr>
                <w:b/>
                <w:color w:val="000000"/>
                <w:sz w:val="24"/>
                <w:szCs w:val="24"/>
              </w:rPr>
              <w:t>3</w:t>
            </w:r>
            <w:r w:rsidR="006C5A19" w:rsidRPr="00347601">
              <w:rPr>
                <w:b/>
                <w:color w:val="000000"/>
                <w:sz w:val="24"/>
                <w:szCs w:val="24"/>
              </w:rPr>
              <w:t>.</w:t>
            </w:r>
            <w:r w:rsidR="006C5A19" w:rsidRPr="00347601">
              <w:rPr>
                <w:color w:val="000000"/>
                <w:sz w:val="24"/>
                <w:szCs w:val="24"/>
              </w:rPr>
              <w:t xml:space="preserve"> С товарен автомобил или ремарке – лв. на ден</w:t>
            </w:r>
          </w:p>
        </w:tc>
        <w:tc>
          <w:tcPr>
            <w:tcW w:w="1985" w:type="dxa"/>
          </w:tcPr>
          <w:p w:rsidR="006C5A19" w:rsidRPr="00FC2E8E" w:rsidRDefault="00FC2E8E" w:rsidP="006C5A19">
            <w:pPr>
              <w:jc w:val="right"/>
              <w:rPr>
                <w:sz w:val="24"/>
                <w:szCs w:val="24"/>
              </w:rPr>
            </w:pPr>
            <w:r w:rsidRPr="00FC2E8E">
              <w:rPr>
                <w:sz w:val="24"/>
                <w:szCs w:val="24"/>
              </w:rPr>
              <w:t>20</w:t>
            </w:r>
            <w:r w:rsidR="006C5A19" w:rsidRPr="00FC2E8E">
              <w:rPr>
                <w:sz w:val="24"/>
                <w:szCs w:val="24"/>
              </w:rPr>
              <w:t>.00</w:t>
            </w:r>
          </w:p>
        </w:tc>
      </w:tr>
      <w:tr w:rsidR="006C5A19" w:rsidRPr="00347601" w:rsidTr="000E0579">
        <w:tc>
          <w:tcPr>
            <w:tcW w:w="842" w:type="dxa"/>
          </w:tcPr>
          <w:p w:rsidR="006C5A19" w:rsidRPr="00347601" w:rsidRDefault="006C5A19" w:rsidP="00347601">
            <w:pPr>
              <w:rPr>
                <w:sz w:val="24"/>
                <w:szCs w:val="24"/>
              </w:rPr>
            </w:pPr>
          </w:p>
        </w:tc>
        <w:tc>
          <w:tcPr>
            <w:tcW w:w="6637" w:type="dxa"/>
          </w:tcPr>
          <w:p w:rsidR="006C5A19" w:rsidRPr="00347601" w:rsidRDefault="00E205EC" w:rsidP="00347601">
            <w:pPr>
              <w:rPr>
                <w:sz w:val="24"/>
                <w:szCs w:val="24"/>
              </w:rPr>
            </w:pPr>
            <w:r>
              <w:rPr>
                <w:b/>
                <w:sz w:val="24"/>
                <w:szCs w:val="24"/>
              </w:rPr>
              <w:t>4</w:t>
            </w:r>
            <w:r w:rsidR="006C5A19" w:rsidRPr="00347601">
              <w:rPr>
                <w:b/>
                <w:sz w:val="24"/>
                <w:szCs w:val="24"/>
              </w:rPr>
              <w:t>.</w:t>
            </w:r>
            <w:bookmarkStart w:id="0" w:name="p42415974"/>
            <w:r w:rsidR="006C5A19" w:rsidRPr="00347601">
              <w:rPr>
                <w:b/>
                <w:sz w:val="24"/>
                <w:szCs w:val="24"/>
              </w:rPr>
              <w:t xml:space="preserve"> (</w:t>
            </w:r>
            <w:r w:rsidR="006C5A19" w:rsidRPr="00347601">
              <w:rPr>
                <w:sz w:val="24"/>
                <w:szCs w:val="24"/>
              </w:rPr>
              <w:t>изм. - Решение № 136, Пр. № 7 от 27.04.2017</w:t>
            </w:r>
            <w:r w:rsidR="006C5A19" w:rsidRPr="00347601">
              <w:rPr>
                <w:b/>
                <w:sz w:val="24"/>
                <w:szCs w:val="24"/>
              </w:rPr>
              <w:t xml:space="preserve"> г.)</w:t>
            </w:r>
            <w:r w:rsidR="006C5A19" w:rsidRPr="00347601">
              <w:rPr>
                <w:sz w:val="24"/>
                <w:szCs w:val="24"/>
              </w:rPr>
              <w:t xml:space="preserve"> </w:t>
            </w:r>
            <w:r w:rsidR="006C5A19" w:rsidRPr="00347601">
              <w:rPr>
                <w:spacing w:val="3"/>
                <w:sz w:val="24"/>
                <w:szCs w:val="24"/>
              </w:rPr>
              <w:t xml:space="preserve">За ползване на пазари с цел продажба на други </w:t>
            </w:r>
            <w:r w:rsidR="006C5A19" w:rsidRPr="00347601">
              <w:rPr>
                <w:spacing w:val="7"/>
                <w:sz w:val="24"/>
                <w:szCs w:val="24"/>
              </w:rPr>
              <w:t>стоки или услуги - лв. на кв.м</w:t>
            </w:r>
          </w:p>
          <w:p w:rsidR="006C5A19" w:rsidRPr="00347601" w:rsidRDefault="006C5A19" w:rsidP="00347601">
            <w:pPr>
              <w:rPr>
                <w:sz w:val="24"/>
                <w:szCs w:val="24"/>
              </w:rPr>
            </w:pPr>
            <w:r w:rsidRPr="00347601">
              <w:rPr>
                <w:spacing w:val="7"/>
                <w:sz w:val="24"/>
                <w:szCs w:val="24"/>
              </w:rPr>
              <w:t>а) на ден</w:t>
            </w:r>
          </w:p>
          <w:p w:rsidR="006C5A19" w:rsidRPr="00347601" w:rsidRDefault="006C5A19" w:rsidP="00347601">
            <w:pPr>
              <w:rPr>
                <w:sz w:val="24"/>
                <w:szCs w:val="24"/>
              </w:rPr>
            </w:pPr>
            <w:r w:rsidRPr="00347601">
              <w:rPr>
                <w:spacing w:val="7"/>
                <w:sz w:val="24"/>
                <w:szCs w:val="24"/>
              </w:rPr>
              <w:t>б) на месец</w:t>
            </w:r>
          </w:p>
          <w:p w:rsidR="006C5A19" w:rsidRPr="00347601" w:rsidRDefault="006C5A19" w:rsidP="00347601">
            <w:pPr>
              <w:rPr>
                <w:sz w:val="24"/>
                <w:szCs w:val="24"/>
              </w:rPr>
            </w:pPr>
            <w:r w:rsidRPr="00347601">
              <w:rPr>
                <w:spacing w:val="5"/>
                <w:sz w:val="24"/>
                <w:szCs w:val="24"/>
                <w:u w:val="single"/>
              </w:rPr>
              <w:t>ЗАБЕЛЕЖКА:</w:t>
            </w:r>
          </w:p>
          <w:p w:rsidR="006C5A19" w:rsidRPr="00347601" w:rsidRDefault="006C5A19" w:rsidP="00347601">
            <w:pPr>
              <w:rPr>
                <w:sz w:val="24"/>
                <w:szCs w:val="24"/>
              </w:rPr>
            </w:pPr>
            <w:r w:rsidRPr="00347601">
              <w:rPr>
                <w:spacing w:val="-20"/>
                <w:sz w:val="24"/>
                <w:szCs w:val="24"/>
              </w:rPr>
              <w:t xml:space="preserve">1. </w:t>
            </w:r>
            <w:r w:rsidRPr="00347601">
              <w:rPr>
                <w:spacing w:val="-1"/>
                <w:sz w:val="24"/>
                <w:szCs w:val="24"/>
              </w:rPr>
              <w:t>Зимен сезон се счита периода от 01 ноември до 01 април.</w:t>
            </w:r>
          </w:p>
          <w:p w:rsidR="006C5A19" w:rsidRPr="00347601" w:rsidRDefault="006C5A19" w:rsidP="00347601">
            <w:pPr>
              <w:rPr>
                <w:sz w:val="24"/>
                <w:szCs w:val="24"/>
              </w:rPr>
            </w:pPr>
            <w:r w:rsidRPr="00347601">
              <w:rPr>
                <w:spacing w:val="-9"/>
                <w:sz w:val="24"/>
                <w:szCs w:val="24"/>
              </w:rPr>
              <w:t xml:space="preserve">2. </w:t>
            </w:r>
            <w:r w:rsidRPr="00347601">
              <w:rPr>
                <w:spacing w:val="-1"/>
                <w:sz w:val="24"/>
                <w:szCs w:val="24"/>
              </w:rPr>
              <w:t>Категориите пазари са :</w:t>
            </w:r>
          </w:p>
          <w:p w:rsidR="006C5A19" w:rsidRPr="00347601" w:rsidRDefault="006C5A19" w:rsidP="00347601">
            <w:pPr>
              <w:rPr>
                <w:sz w:val="24"/>
                <w:szCs w:val="24"/>
              </w:rPr>
            </w:pPr>
            <w:r w:rsidRPr="00347601">
              <w:rPr>
                <w:rFonts w:eastAsia="Bookman Old Style"/>
                <w:sz w:val="24"/>
                <w:szCs w:val="24"/>
              </w:rPr>
              <w:t xml:space="preserve">- </w:t>
            </w:r>
            <w:r w:rsidRPr="00347601">
              <w:rPr>
                <w:sz w:val="24"/>
                <w:szCs w:val="24"/>
              </w:rPr>
              <w:t>Първа категория – „Четвъртък” пазар;</w:t>
            </w:r>
          </w:p>
          <w:p w:rsidR="006C5A19" w:rsidRPr="00347601" w:rsidRDefault="006C5A19" w:rsidP="00347601">
            <w:pPr>
              <w:rPr>
                <w:sz w:val="24"/>
                <w:szCs w:val="24"/>
              </w:rPr>
            </w:pPr>
            <w:r w:rsidRPr="00347601">
              <w:rPr>
                <w:rFonts w:eastAsia="Bookman Old Style"/>
                <w:sz w:val="24"/>
                <w:szCs w:val="24"/>
              </w:rPr>
              <w:t xml:space="preserve">- </w:t>
            </w:r>
            <w:r w:rsidRPr="00347601">
              <w:rPr>
                <w:sz w:val="24"/>
                <w:szCs w:val="24"/>
              </w:rPr>
              <w:t>Втора категория – „Понеделник” пазар, „Събота” пазар, „Тракия” пазар, пазар „Гребна база”, пазар „Север”;</w:t>
            </w:r>
          </w:p>
          <w:p w:rsidR="006C5A19" w:rsidRPr="00347601" w:rsidRDefault="006C5A19" w:rsidP="005D3626">
            <w:pPr>
              <w:rPr>
                <w:color w:val="000000"/>
                <w:sz w:val="24"/>
                <w:szCs w:val="24"/>
              </w:rPr>
            </w:pPr>
            <w:r w:rsidRPr="00347601">
              <w:rPr>
                <w:sz w:val="24"/>
                <w:szCs w:val="24"/>
              </w:rPr>
              <w:t>- Трета категория – всички останали квартални пазари</w:t>
            </w:r>
            <w:bookmarkEnd w:id="0"/>
          </w:p>
        </w:tc>
        <w:tc>
          <w:tcPr>
            <w:tcW w:w="1985" w:type="dxa"/>
          </w:tcPr>
          <w:p w:rsidR="006C5A19" w:rsidRPr="006C5A19" w:rsidRDefault="006C5A19" w:rsidP="006C5A19">
            <w:pPr>
              <w:jc w:val="right"/>
              <w:rPr>
                <w:sz w:val="24"/>
                <w:szCs w:val="24"/>
              </w:rPr>
            </w:pPr>
            <w:r w:rsidRPr="006C5A19">
              <w:rPr>
                <w:sz w:val="24"/>
                <w:szCs w:val="24"/>
              </w:rPr>
              <w:t>съгласно т. I.4.</w:t>
            </w:r>
            <w:r w:rsidRPr="006C5A19">
              <w:rPr>
                <w:sz w:val="24"/>
                <w:szCs w:val="24"/>
              </w:rPr>
              <w:br/>
              <w:t>съгласно т. X.3.</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X.</w:t>
            </w:r>
          </w:p>
        </w:tc>
        <w:tc>
          <w:tcPr>
            <w:tcW w:w="6637" w:type="dxa"/>
          </w:tcPr>
          <w:p w:rsidR="000E0579" w:rsidRPr="00347601" w:rsidRDefault="000E0579" w:rsidP="00347601">
            <w:pPr>
              <w:shd w:val="clear" w:color="auto" w:fill="FFFFFF"/>
              <w:rPr>
                <w:color w:val="FF0000"/>
                <w:sz w:val="24"/>
                <w:szCs w:val="24"/>
              </w:rPr>
            </w:pPr>
            <w:r w:rsidRPr="00347601">
              <w:rPr>
                <w:sz w:val="24"/>
                <w:szCs w:val="24"/>
              </w:rPr>
              <w:t>При ползване на тротоари, площади, улични платна, върху които са организирани тържища, както и терени с друго предназначение за период по-дълъг от 1 месец, независимо от реално заетата площ, се заплаща такса –лв./ месец, както следва:</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5" w:line="293" w:lineRule="exact"/>
              <w:rPr>
                <w:b/>
                <w:sz w:val="24"/>
                <w:szCs w:val="24"/>
              </w:rPr>
            </w:pPr>
            <w:r w:rsidRPr="00347601">
              <w:rPr>
                <w:b/>
                <w:color w:val="000000"/>
                <w:spacing w:val="3"/>
                <w:sz w:val="24"/>
                <w:szCs w:val="24"/>
              </w:rPr>
              <w:t xml:space="preserve">1.3а    търговия    с    вестници,    списания,    книги,    пластика </w:t>
            </w:r>
            <w:r w:rsidRPr="00347601">
              <w:rPr>
                <w:b/>
                <w:color w:val="000000"/>
                <w:sz w:val="24"/>
                <w:szCs w:val="24"/>
              </w:rPr>
              <w:t>и картини, по зони, както следва:</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86" w:after="130"/>
              <w:rPr>
                <w:b/>
                <w:sz w:val="24"/>
                <w:szCs w:val="24"/>
              </w:rPr>
            </w:pPr>
            <w:r w:rsidRPr="00347601">
              <w:rPr>
                <w:b/>
                <w:color w:val="000000"/>
                <w:spacing w:val="-2"/>
                <w:sz w:val="24"/>
                <w:szCs w:val="24"/>
              </w:rPr>
              <w:t>1.1. За площ до 3 кв.м</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E7570A" w:rsidP="00CA20F6">
            <w:pPr>
              <w:jc w:val="right"/>
              <w:rPr>
                <w:sz w:val="24"/>
                <w:szCs w:val="24"/>
              </w:rPr>
            </w:pPr>
            <w:r>
              <w:rPr>
                <w:sz w:val="24"/>
                <w:szCs w:val="24"/>
              </w:rPr>
              <w:t>7</w:t>
            </w:r>
            <w:r w:rsidR="00CA20F6">
              <w:rPr>
                <w:sz w:val="24"/>
                <w:szCs w:val="24"/>
              </w:rPr>
              <w:t>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40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33</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CA20F6" w:rsidP="00E7570A">
            <w:pPr>
              <w:jc w:val="right"/>
              <w:rPr>
                <w:sz w:val="24"/>
                <w:szCs w:val="24"/>
              </w:rPr>
            </w:pPr>
            <w:r>
              <w:rPr>
                <w:sz w:val="24"/>
                <w:szCs w:val="24"/>
              </w:rPr>
              <w:t>30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21</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2"/>
                <w:sz w:val="24"/>
                <w:szCs w:val="24"/>
              </w:rPr>
              <w:t>1.2. За площ от 3,01 кв.м до 7,00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2F0BFE">
            <w:pPr>
              <w:jc w:val="right"/>
              <w:rPr>
                <w:sz w:val="24"/>
                <w:szCs w:val="24"/>
              </w:rPr>
            </w:pPr>
            <w:r>
              <w:rPr>
                <w:sz w:val="24"/>
                <w:szCs w:val="24"/>
              </w:rPr>
              <w:t>1</w:t>
            </w:r>
            <w:r w:rsidR="002F0BFE">
              <w:rPr>
                <w:sz w:val="24"/>
                <w:szCs w:val="24"/>
              </w:rPr>
              <w:t>20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0E0579" w:rsidP="00347601">
            <w:pPr>
              <w:jc w:val="right"/>
              <w:rPr>
                <w:sz w:val="24"/>
                <w:szCs w:val="24"/>
              </w:rPr>
            </w:pPr>
            <w:r w:rsidRPr="00347601">
              <w:rPr>
                <w:sz w:val="24"/>
                <w:szCs w:val="24"/>
              </w:rPr>
              <w:t>75,00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0E0579" w:rsidP="00347601">
            <w:pPr>
              <w:jc w:val="right"/>
              <w:rPr>
                <w:sz w:val="24"/>
                <w:szCs w:val="24"/>
              </w:rPr>
            </w:pPr>
            <w:r w:rsidRPr="00347601">
              <w:rPr>
                <w:sz w:val="24"/>
                <w:szCs w:val="24"/>
              </w:rPr>
              <w:t>60,00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45,00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0E0579" w:rsidP="00347601">
            <w:pPr>
              <w:jc w:val="right"/>
              <w:rPr>
                <w:sz w:val="24"/>
                <w:szCs w:val="24"/>
              </w:rPr>
            </w:pPr>
            <w:r w:rsidRPr="00347601">
              <w:rPr>
                <w:sz w:val="24"/>
                <w:szCs w:val="24"/>
              </w:rPr>
              <w:t>30,00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43" w:after="43"/>
              <w:rPr>
                <w:b/>
                <w:sz w:val="24"/>
                <w:szCs w:val="24"/>
              </w:rPr>
            </w:pPr>
            <w:r w:rsidRPr="00347601">
              <w:rPr>
                <w:b/>
                <w:color w:val="000000"/>
                <w:spacing w:val="-1"/>
                <w:sz w:val="24"/>
                <w:szCs w:val="24"/>
              </w:rPr>
              <w:t>1.3.3а площ от 7,01 кв.м до 11,00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57692">
            <w:pPr>
              <w:jc w:val="right"/>
              <w:rPr>
                <w:sz w:val="24"/>
                <w:szCs w:val="24"/>
              </w:rPr>
            </w:pPr>
            <w:r>
              <w:rPr>
                <w:sz w:val="24"/>
                <w:szCs w:val="24"/>
              </w:rPr>
              <w:t>1</w:t>
            </w:r>
            <w:r w:rsidR="00357692">
              <w:rPr>
                <w:sz w:val="24"/>
                <w:szCs w:val="24"/>
              </w:rPr>
              <w:t>6</w:t>
            </w:r>
            <w:r>
              <w:rPr>
                <w:sz w:val="24"/>
                <w:szCs w:val="24"/>
              </w:rPr>
              <w:t>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57692">
            <w:pPr>
              <w:jc w:val="right"/>
              <w:rPr>
                <w:sz w:val="24"/>
                <w:szCs w:val="24"/>
              </w:rPr>
            </w:pPr>
            <w:r>
              <w:rPr>
                <w:sz w:val="24"/>
                <w:szCs w:val="24"/>
              </w:rPr>
              <w:t>1</w:t>
            </w:r>
            <w:r w:rsidR="00357692">
              <w:rPr>
                <w:sz w:val="24"/>
                <w:szCs w:val="24"/>
              </w:rPr>
              <w:t>35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57692">
            <w:pPr>
              <w:jc w:val="right"/>
              <w:rPr>
                <w:sz w:val="24"/>
                <w:szCs w:val="24"/>
              </w:rPr>
            </w:pPr>
            <w:r>
              <w:rPr>
                <w:sz w:val="24"/>
                <w:szCs w:val="24"/>
              </w:rPr>
              <w:t>1</w:t>
            </w:r>
            <w:r w:rsidR="00357692">
              <w:rPr>
                <w:sz w:val="24"/>
                <w:szCs w:val="24"/>
              </w:rPr>
              <w:t>20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CA20F6" w:rsidP="00357692">
            <w:pPr>
              <w:jc w:val="right"/>
              <w:rPr>
                <w:sz w:val="24"/>
                <w:szCs w:val="24"/>
              </w:rPr>
            </w:pPr>
            <w:r>
              <w:rPr>
                <w:sz w:val="24"/>
                <w:szCs w:val="24"/>
              </w:rPr>
              <w:t>1</w:t>
            </w:r>
            <w:r w:rsidR="00357692">
              <w:rPr>
                <w:sz w:val="24"/>
                <w:szCs w:val="24"/>
              </w:rPr>
              <w:t>0</w:t>
            </w:r>
            <w:r>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357692" w:rsidP="00357692">
            <w:pPr>
              <w:jc w:val="right"/>
              <w:rPr>
                <w:sz w:val="24"/>
                <w:szCs w:val="24"/>
              </w:rPr>
            </w:pPr>
            <w:r>
              <w:rPr>
                <w:sz w:val="24"/>
                <w:szCs w:val="24"/>
              </w:rPr>
              <w:t>90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38" w:after="43"/>
              <w:rPr>
                <w:b/>
                <w:sz w:val="24"/>
                <w:szCs w:val="24"/>
              </w:rPr>
            </w:pPr>
            <w:r w:rsidRPr="00347601">
              <w:rPr>
                <w:b/>
                <w:noProof/>
                <w:sz w:val="24"/>
                <w:szCs w:val="24"/>
              </w:rPr>
              <mc:AlternateContent>
                <mc:Choice Requires="wps">
                  <w:drawing>
                    <wp:anchor distT="4294967295" distB="4294967295" distL="114300" distR="114300" simplePos="0" relativeHeight="251667456" behindDoc="0" locked="0" layoutInCell="0" allowOverlap="1" wp14:anchorId="454133D5" wp14:editId="716E5488">
                      <wp:simplePos x="0" y="0"/>
                      <wp:positionH relativeFrom="margin">
                        <wp:posOffset>-39370</wp:posOffset>
                      </wp:positionH>
                      <wp:positionV relativeFrom="paragraph">
                        <wp:posOffset>12064</wp:posOffset>
                      </wp:positionV>
                      <wp:extent cx="5675630" cy="0"/>
                      <wp:effectExtent l="0" t="0" r="127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AEF115" id="Line 2"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1pt,.95pt" to="44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i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" o:allowincell="f" strokeweight=".7pt">
                      <w10:wrap anchorx="margin"/>
                    </v:line>
                  </w:pict>
                </mc:Fallback>
              </mc:AlternateContent>
            </w:r>
            <w:r w:rsidRPr="00347601">
              <w:rPr>
                <w:b/>
                <w:color w:val="000000"/>
                <w:spacing w:val="-1"/>
                <w:sz w:val="24"/>
                <w:szCs w:val="24"/>
              </w:rPr>
              <w:t>1.4.3а площ от 11,01 кв.м до 21,00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357692" w:rsidP="00347601">
            <w:pPr>
              <w:jc w:val="right"/>
              <w:rPr>
                <w:sz w:val="24"/>
                <w:szCs w:val="24"/>
              </w:rPr>
            </w:pPr>
            <w:r>
              <w:rPr>
                <w:sz w:val="24"/>
                <w:szCs w:val="24"/>
              </w:rPr>
              <w:t>195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165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150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CA20F6" w:rsidP="00347601">
            <w:pPr>
              <w:jc w:val="right"/>
              <w:rPr>
                <w:sz w:val="24"/>
                <w:szCs w:val="24"/>
              </w:rPr>
            </w:pPr>
            <w:r>
              <w:rPr>
                <w:sz w:val="24"/>
                <w:szCs w:val="24"/>
              </w:rPr>
              <w:t>135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120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43" w:after="43"/>
              <w:rPr>
                <w:b/>
                <w:sz w:val="24"/>
                <w:szCs w:val="24"/>
              </w:rPr>
            </w:pPr>
            <w:r w:rsidRPr="00347601">
              <w:rPr>
                <w:b/>
                <w:color w:val="000000"/>
                <w:spacing w:val="-1"/>
                <w:sz w:val="24"/>
                <w:szCs w:val="24"/>
              </w:rPr>
              <w:t>1.5.3а площ от 21,01 кв.м до 25,00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57692">
            <w:pPr>
              <w:jc w:val="right"/>
              <w:rPr>
                <w:sz w:val="24"/>
                <w:szCs w:val="24"/>
              </w:rPr>
            </w:pPr>
            <w:r>
              <w:rPr>
                <w:sz w:val="24"/>
                <w:szCs w:val="24"/>
              </w:rPr>
              <w:t>2</w:t>
            </w:r>
            <w:r w:rsidR="00357692">
              <w:rPr>
                <w:sz w:val="24"/>
                <w:szCs w:val="24"/>
              </w:rPr>
              <w:t>1</w:t>
            </w:r>
            <w:r>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357692" w:rsidP="00347601">
            <w:pPr>
              <w:jc w:val="right"/>
              <w:rPr>
                <w:sz w:val="24"/>
                <w:szCs w:val="24"/>
              </w:rPr>
            </w:pPr>
            <w:r>
              <w:rPr>
                <w:sz w:val="24"/>
                <w:szCs w:val="24"/>
              </w:rPr>
              <w:t>190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357692" w:rsidP="00347601">
            <w:pPr>
              <w:jc w:val="right"/>
              <w:rPr>
                <w:sz w:val="24"/>
                <w:szCs w:val="24"/>
              </w:rPr>
            </w:pPr>
            <w:r>
              <w:rPr>
                <w:sz w:val="24"/>
                <w:szCs w:val="24"/>
              </w:rPr>
              <w:t>180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1</w:t>
            </w:r>
            <w:r w:rsidR="00357692">
              <w:rPr>
                <w:sz w:val="24"/>
                <w:szCs w:val="24"/>
              </w:rPr>
              <w:t>50</w:t>
            </w:r>
            <w:r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357692" w:rsidP="00347601">
            <w:pPr>
              <w:jc w:val="right"/>
              <w:rPr>
                <w:sz w:val="24"/>
                <w:szCs w:val="24"/>
              </w:rPr>
            </w:pPr>
            <w:r>
              <w:rPr>
                <w:sz w:val="24"/>
                <w:szCs w:val="24"/>
              </w:rPr>
              <w:t>140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43" w:after="53"/>
              <w:rPr>
                <w:b/>
                <w:sz w:val="24"/>
                <w:szCs w:val="24"/>
              </w:rPr>
            </w:pPr>
            <w:r w:rsidRPr="00347601">
              <w:rPr>
                <w:b/>
                <w:color w:val="000000"/>
                <w:spacing w:val="-1"/>
                <w:sz w:val="24"/>
                <w:szCs w:val="24"/>
              </w:rPr>
              <w:t>1.6.3а площ от 25,01 кв.м до 30,00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E451EB" w:rsidP="00E451EB">
            <w:pPr>
              <w:jc w:val="right"/>
              <w:rPr>
                <w:sz w:val="24"/>
                <w:szCs w:val="24"/>
              </w:rPr>
            </w:pPr>
            <w:r>
              <w:rPr>
                <w:sz w:val="24"/>
                <w:szCs w:val="24"/>
              </w:rPr>
              <w:t>250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FC7D63">
            <w:pPr>
              <w:jc w:val="right"/>
              <w:rPr>
                <w:sz w:val="24"/>
                <w:szCs w:val="24"/>
              </w:rPr>
            </w:pPr>
            <w:r>
              <w:rPr>
                <w:sz w:val="24"/>
                <w:szCs w:val="24"/>
              </w:rPr>
              <w:t>2</w:t>
            </w:r>
            <w:r w:rsidR="00FC7D63">
              <w:rPr>
                <w:sz w:val="24"/>
                <w:szCs w:val="24"/>
              </w:rPr>
              <w:t>0</w:t>
            </w:r>
            <w:r w:rsidR="00E451EB">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FC7D63" w:rsidP="00347601">
            <w:pPr>
              <w:jc w:val="right"/>
              <w:rPr>
                <w:sz w:val="24"/>
                <w:szCs w:val="24"/>
              </w:rPr>
            </w:pPr>
            <w:r>
              <w:rPr>
                <w:sz w:val="24"/>
                <w:szCs w:val="24"/>
              </w:rPr>
              <w:t>19</w:t>
            </w:r>
            <w:r w:rsidR="00CA20F6">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E451EB" w:rsidP="00FC7D63">
            <w:pPr>
              <w:jc w:val="right"/>
              <w:rPr>
                <w:sz w:val="24"/>
                <w:szCs w:val="24"/>
              </w:rPr>
            </w:pPr>
            <w:r>
              <w:rPr>
                <w:sz w:val="24"/>
                <w:szCs w:val="24"/>
              </w:rPr>
              <w:t>1</w:t>
            </w:r>
            <w:r w:rsidR="00FC7D63">
              <w:rPr>
                <w:sz w:val="24"/>
                <w:szCs w:val="24"/>
              </w:rPr>
              <w:t>6</w:t>
            </w:r>
            <w:r>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E451EB" w:rsidP="00347601">
            <w:pPr>
              <w:jc w:val="right"/>
              <w:rPr>
                <w:sz w:val="24"/>
                <w:szCs w:val="24"/>
              </w:rPr>
            </w:pPr>
            <w:r>
              <w:rPr>
                <w:sz w:val="24"/>
                <w:szCs w:val="24"/>
              </w:rPr>
              <w:t>15</w:t>
            </w:r>
            <w:r w:rsidR="00CA20F6">
              <w:rPr>
                <w:sz w:val="24"/>
                <w:szCs w:val="24"/>
              </w:rPr>
              <w:t>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За ползване на терен над 30 кв.м, разрешен по съответния ред, за всеки квадратен метър допълнително, лв./кв. м</w:t>
            </w:r>
          </w:p>
        </w:tc>
        <w:tc>
          <w:tcPr>
            <w:tcW w:w="1985" w:type="dxa"/>
          </w:tcPr>
          <w:p w:rsidR="000E0579" w:rsidRPr="00347601" w:rsidRDefault="000E0579" w:rsidP="00506A8E">
            <w:pPr>
              <w:jc w:val="right"/>
              <w:rPr>
                <w:sz w:val="24"/>
                <w:szCs w:val="24"/>
              </w:rPr>
            </w:pPr>
            <w:r w:rsidRPr="00347601">
              <w:rPr>
                <w:sz w:val="24"/>
                <w:szCs w:val="24"/>
              </w:rPr>
              <w:t>0,7</w:t>
            </w:r>
            <w:r w:rsidR="00506A8E">
              <w:rPr>
                <w:sz w:val="24"/>
                <w:szCs w:val="24"/>
              </w:rPr>
              <w:t>5</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2</w:t>
            </w:r>
            <w:r w:rsidRPr="00347601">
              <w:rPr>
                <w:b/>
                <w:color w:val="000000"/>
                <w:spacing w:val="-1"/>
                <w:sz w:val="24"/>
                <w:szCs w:val="24"/>
              </w:rPr>
              <w:t>.3а ползване на терени за разполагане на маси за консумация на открито-</w:t>
            </w:r>
            <w:r w:rsidRPr="00347601">
              <w:rPr>
                <w:color w:val="000000"/>
                <w:spacing w:val="-1"/>
                <w:sz w:val="24"/>
                <w:szCs w:val="24"/>
              </w:rPr>
              <w:t xml:space="preserve">  </w:t>
            </w:r>
            <w:r w:rsidRPr="00347601">
              <w:rPr>
                <w:b/>
                <w:bCs/>
                <w:color w:val="000000"/>
                <w:spacing w:val="-1"/>
                <w:sz w:val="24"/>
                <w:szCs w:val="24"/>
              </w:rPr>
              <w:t>лв./кв. м /месец</w:t>
            </w:r>
          </w:p>
        </w:tc>
        <w:tc>
          <w:tcPr>
            <w:tcW w:w="1985" w:type="dxa"/>
          </w:tcPr>
          <w:p w:rsidR="000E0579" w:rsidRPr="00347601" w:rsidRDefault="000E0579" w:rsidP="00347601">
            <w:pPr>
              <w:jc w:val="right"/>
              <w:rPr>
                <w:sz w:val="24"/>
                <w:szCs w:val="24"/>
              </w:rPr>
            </w:pPr>
          </w:p>
        </w:tc>
      </w:tr>
      <w:tr w:rsidR="000E0579" w:rsidRPr="00347601" w:rsidTr="00E7570A">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shd w:val="clear" w:color="auto" w:fill="auto"/>
          </w:tcPr>
          <w:p w:rsidR="000E0579" w:rsidRPr="00347601" w:rsidRDefault="00CA20F6" w:rsidP="00E451EB">
            <w:pPr>
              <w:jc w:val="right"/>
              <w:rPr>
                <w:sz w:val="24"/>
                <w:szCs w:val="24"/>
              </w:rPr>
            </w:pPr>
            <w:r>
              <w:rPr>
                <w:sz w:val="24"/>
                <w:szCs w:val="24"/>
              </w:rPr>
              <w:t>2</w:t>
            </w:r>
            <w:r w:rsidR="00E451EB">
              <w:rPr>
                <w:sz w:val="24"/>
                <w:szCs w:val="24"/>
              </w:rPr>
              <w:t>4,00</w:t>
            </w:r>
            <w:r w:rsidR="00506A8E" w:rsidRPr="00E7570A">
              <w:rPr>
                <w:sz w:val="24"/>
                <w:szCs w:val="24"/>
              </w:rPr>
              <w:t xml:space="preserve"> </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E451EB" w:rsidP="00E451EB">
            <w:pPr>
              <w:jc w:val="right"/>
              <w:rPr>
                <w:sz w:val="24"/>
                <w:szCs w:val="24"/>
              </w:rPr>
            </w:pPr>
            <w:r>
              <w:rPr>
                <w:sz w:val="24"/>
                <w:szCs w:val="24"/>
              </w:rPr>
              <w:t>9,60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E451EB" w:rsidP="00E7570A">
            <w:pPr>
              <w:jc w:val="right"/>
              <w:rPr>
                <w:sz w:val="24"/>
                <w:szCs w:val="24"/>
              </w:rPr>
            </w:pPr>
            <w:r>
              <w:rPr>
                <w:sz w:val="24"/>
                <w:szCs w:val="24"/>
              </w:rPr>
              <w:t>8,4</w:t>
            </w:r>
            <w:r w:rsidR="000E0579"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E451EB" w:rsidP="00E7570A">
            <w:pPr>
              <w:jc w:val="right"/>
              <w:rPr>
                <w:sz w:val="24"/>
                <w:szCs w:val="24"/>
              </w:rPr>
            </w:pPr>
            <w:r>
              <w:rPr>
                <w:sz w:val="24"/>
                <w:szCs w:val="24"/>
              </w:rPr>
              <w:t>7,2</w:t>
            </w:r>
            <w:r w:rsidR="000E0579"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E451EB" w:rsidP="00347601">
            <w:pPr>
              <w:jc w:val="right"/>
              <w:rPr>
                <w:sz w:val="24"/>
                <w:szCs w:val="24"/>
              </w:rPr>
            </w:pPr>
            <w:r>
              <w:rPr>
                <w:sz w:val="24"/>
                <w:szCs w:val="24"/>
              </w:rPr>
              <w:t>6,0</w:t>
            </w:r>
            <w:r w:rsidR="000E0579" w:rsidRPr="00347601">
              <w:rPr>
                <w:sz w:val="24"/>
                <w:szCs w:val="24"/>
              </w:rPr>
              <w:t>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sz w:val="24"/>
                <w:szCs w:val="24"/>
              </w:rPr>
            </w:pPr>
            <w:r w:rsidRPr="00347601">
              <w:rPr>
                <w:b/>
                <w:sz w:val="24"/>
                <w:szCs w:val="24"/>
              </w:rPr>
              <w:t>/Нова с Решение № 182 /10/21.05.2015г./</w:t>
            </w:r>
          </w:p>
          <w:p w:rsidR="000E0579" w:rsidRPr="00347601" w:rsidRDefault="000E0579" w:rsidP="00347601">
            <w:pPr>
              <w:shd w:val="clear" w:color="auto" w:fill="FFFFFF"/>
              <w:rPr>
                <w:spacing w:val="-2"/>
                <w:sz w:val="24"/>
                <w:szCs w:val="24"/>
              </w:rPr>
            </w:pPr>
            <w:r w:rsidRPr="00347601">
              <w:rPr>
                <w:sz w:val="24"/>
                <w:szCs w:val="24"/>
                <w:lang w:val="ru-RU"/>
              </w:rPr>
              <w:t>2А. За ползване на терени за разполагане на декоративни</w:t>
            </w:r>
            <w:r w:rsidRPr="00347601">
              <w:rPr>
                <w:sz w:val="24"/>
                <w:szCs w:val="24"/>
              </w:rPr>
              <w:t xml:space="preserve"> </w:t>
            </w:r>
            <w:r w:rsidRPr="00347601">
              <w:rPr>
                <w:sz w:val="24"/>
                <w:szCs w:val="24"/>
                <w:lang w:val="ru-RU"/>
              </w:rPr>
              <w:t>елементи</w:t>
            </w:r>
            <w:r w:rsidRPr="00347601">
              <w:rPr>
                <w:sz w:val="24"/>
                <w:szCs w:val="24"/>
              </w:rPr>
              <w:t xml:space="preserve"> </w:t>
            </w:r>
            <w:r w:rsidRPr="00347601">
              <w:rPr>
                <w:sz w:val="24"/>
                <w:szCs w:val="24"/>
                <w:lang w:val="ru-RU"/>
              </w:rPr>
              <w:t>към</w:t>
            </w:r>
            <w:r w:rsidRPr="00347601">
              <w:rPr>
                <w:sz w:val="24"/>
                <w:szCs w:val="24"/>
              </w:rPr>
              <w:t xml:space="preserve"> </w:t>
            </w:r>
            <w:r w:rsidRPr="00347601">
              <w:rPr>
                <w:sz w:val="24"/>
                <w:szCs w:val="24"/>
                <w:lang w:val="ru-RU"/>
              </w:rPr>
              <w:t>масите за открито</w:t>
            </w:r>
            <w:r w:rsidRPr="00347601">
              <w:rPr>
                <w:sz w:val="24"/>
                <w:szCs w:val="24"/>
              </w:rPr>
              <w:t xml:space="preserve"> </w:t>
            </w:r>
            <w:r w:rsidRPr="00347601">
              <w:rPr>
                <w:sz w:val="24"/>
                <w:szCs w:val="24"/>
                <w:lang w:val="ru-RU"/>
              </w:rPr>
              <w:t>сервиране, лв./кв</w:t>
            </w:r>
            <w:proofErr w:type="gramStart"/>
            <w:r w:rsidRPr="00347601">
              <w:rPr>
                <w:sz w:val="24"/>
                <w:szCs w:val="24"/>
                <w:lang w:val="ru-RU"/>
              </w:rPr>
              <w:t>.м</w:t>
            </w:r>
            <w:proofErr w:type="gramEnd"/>
            <w:r w:rsidRPr="00347601">
              <w:rPr>
                <w:sz w:val="24"/>
                <w:szCs w:val="24"/>
                <w:lang w:val="ru-RU"/>
              </w:rPr>
              <w:t>/месец</w:t>
            </w:r>
          </w:p>
        </w:tc>
        <w:tc>
          <w:tcPr>
            <w:tcW w:w="1985" w:type="dxa"/>
          </w:tcPr>
          <w:p w:rsidR="000E0579" w:rsidRPr="00347601" w:rsidRDefault="000E0579" w:rsidP="00347601">
            <w:pPr>
              <w:jc w:val="right"/>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FE07ED" w:rsidRDefault="000E0579" w:rsidP="00416D90">
            <w:pPr>
              <w:jc w:val="right"/>
              <w:rPr>
                <w:sz w:val="24"/>
                <w:szCs w:val="24"/>
              </w:rPr>
            </w:pPr>
            <w:r w:rsidRPr="00FE07ED">
              <w:rPr>
                <w:sz w:val="24"/>
                <w:szCs w:val="24"/>
              </w:rPr>
              <w:t>2,00</w:t>
            </w:r>
          </w:p>
        </w:tc>
      </w:tr>
      <w:tr w:rsidR="000E0579" w:rsidRPr="00347601" w:rsidTr="000E0579">
        <w:tc>
          <w:tcPr>
            <w:tcW w:w="842" w:type="dxa"/>
          </w:tcPr>
          <w:p w:rsidR="000E0579" w:rsidRPr="00347601" w:rsidRDefault="000E0579" w:rsidP="00347601">
            <w:pPr>
              <w:rPr>
                <w:sz w:val="24"/>
                <w:szCs w:val="24"/>
                <w:lang w:val="ru-RU"/>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FE07ED" w:rsidRDefault="000E0579" w:rsidP="00FE07ED">
            <w:pPr>
              <w:jc w:val="right"/>
              <w:rPr>
                <w:sz w:val="24"/>
                <w:szCs w:val="24"/>
              </w:rPr>
            </w:pPr>
            <w:r w:rsidRPr="00FE07ED">
              <w:rPr>
                <w:sz w:val="24"/>
                <w:szCs w:val="24"/>
              </w:rPr>
              <w:t>2,00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FE07ED" w:rsidRDefault="000E0579" w:rsidP="00FE07ED">
            <w:pPr>
              <w:jc w:val="right"/>
              <w:rPr>
                <w:sz w:val="24"/>
                <w:szCs w:val="24"/>
              </w:rPr>
            </w:pPr>
            <w:r w:rsidRPr="00FE07ED">
              <w:rPr>
                <w:sz w:val="24"/>
                <w:szCs w:val="24"/>
              </w:rPr>
              <w:t>1,50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FE07ED" w:rsidRDefault="000E0579" w:rsidP="00FE07ED">
            <w:pPr>
              <w:jc w:val="right"/>
              <w:rPr>
                <w:sz w:val="24"/>
                <w:szCs w:val="24"/>
              </w:rPr>
            </w:pPr>
            <w:r w:rsidRPr="00FE07ED">
              <w:rPr>
                <w:sz w:val="24"/>
                <w:szCs w:val="24"/>
              </w:rPr>
              <w:t>1,50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FE07ED" w:rsidRDefault="000E0579" w:rsidP="00FE07ED">
            <w:pPr>
              <w:jc w:val="right"/>
              <w:rPr>
                <w:sz w:val="24"/>
                <w:szCs w:val="24"/>
              </w:rPr>
            </w:pPr>
            <w:r w:rsidRPr="00FE07ED">
              <w:rPr>
                <w:sz w:val="24"/>
                <w:szCs w:val="24"/>
              </w:rPr>
              <w:t>1,50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b/>
                <w:spacing w:val="-1"/>
                <w:sz w:val="24"/>
                <w:szCs w:val="24"/>
              </w:rPr>
              <w:t xml:space="preserve">3. За търговия и всички останали дейности, както следва </w:t>
            </w:r>
            <w:r w:rsidRPr="00347601">
              <w:rPr>
                <w:b/>
                <w:sz w:val="24"/>
                <w:szCs w:val="24"/>
              </w:rPr>
              <w:t>независимо от реално заетата площ,</w:t>
            </w:r>
            <w:r w:rsidRPr="00347601">
              <w:rPr>
                <w:sz w:val="24"/>
                <w:szCs w:val="24"/>
              </w:rPr>
              <w:t xml:space="preserve"> </w:t>
            </w:r>
            <w:r w:rsidRPr="00347601">
              <w:rPr>
                <w:b/>
                <w:bCs/>
                <w:color w:val="000000"/>
                <w:sz w:val="24"/>
                <w:szCs w:val="24"/>
              </w:rPr>
              <w:t xml:space="preserve">лв./месец </w:t>
            </w:r>
          </w:p>
        </w:tc>
        <w:tc>
          <w:tcPr>
            <w:tcW w:w="1985" w:type="dxa"/>
          </w:tcPr>
          <w:p w:rsidR="000E0579" w:rsidRPr="00347601" w:rsidRDefault="000E0579" w:rsidP="00FE07ED">
            <w:pPr>
              <w:jc w:val="right"/>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z w:val="24"/>
                <w:szCs w:val="24"/>
              </w:rPr>
              <w:t>3.1. За площ до 3 кв.м</w:t>
            </w:r>
          </w:p>
        </w:tc>
        <w:tc>
          <w:tcPr>
            <w:tcW w:w="1985" w:type="dxa"/>
          </w:tcPr>
          <w:p w:rsidR="000E0579" w:rsidRPr="00347601" w:rsidRDefault="000E0579" w:rsidP="00347601">
            <w:pPr>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E7570A" w:rsidP="00347601">
            <w:pPr>
              <w:jc w:val="right"/>
              <w:rPr>
                <w:sz w:val="24"/>
                <w:szCs w:val="24"/>
              </w:rPr>
            </w:pPr>
            <w:r>
              <w:rPr>
                <w:sz w:val="24"/>
                <w:szCs w:val="24"/>
              </w:rPr>
              <w:t>90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0E0579" w:rsidP="00347601">
            <w:pPr>
              <w:jc w:val="right"/>
              <w:rPr>
                <w:sz w:val="24"/>
                <w:szCs w:val="24"/>
              </w:rPr>
            </w:pPr>
            <w:r w:rsidRPr="00347601">
              <w:rPr>
                <w:sz w:val="24"/>
                <w:szCs w:val="24"/>
              </w:rPr>
              <w:t>50,00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0E0579" w:rsidP="00347601">
            <w:pPr>
              <w:jc w:val="right"/>
              <w:rPr>
                <w:sz w:val="24"/>
                <w:szCs w:val="24"/>
              </w:rPr>
            </w:pPr>
            <w:r w:rsidRPr="00347601">
              <w:rPr>
                <w:sz w:val="24"/>
                <w:szCs w:val="24"/>
              </w:rPr>
              <w:t>45,00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30,00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0E0579" w:rsidP="00347601">
            <w:pPr>
              <w:jc w:val="right"/>
              <w:rPr>
                <w:sz w:val="24"/>
                <w:szCs w:val="24"/>
              </w:rPr>
            </w:pPr>
            <w:r w:rsidRPr="00347601">
              <w:rPr>
                <w:sz w:val="24"/>
                <w:szCs w:val="24"/>
              </w:rPr>
              <w:t>20,00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3.2. За площ от 3,01 кв.м до 5,00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47601">
            <w:pPr>
              <w:jc w:val="right"/>
              <w:rPr>
                <w:sz w:val="24"/>
                <w:szCs w:val="24"/>
              </w:rPr>
            </w:pPr>
            <w:r>
              <w:rPr>
                <w:sz w:val="24"/>
                <w:szCs w:val="24"/>
              </w:rPr>
              <w:t>135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90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75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45,00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0E0579" w:rsidP="00347601">
            <w:pPr>
              <w:jc w:val="right"/>
              <w:rPr>
                <w:sz w:val="24"/>
                <w:szCs w:val="24"/>
              </w:rPr>
            </w:pPr>
            <w:r w:rsidRPr="00347601">
              <w:rPr>
                <w:sz w:val="24"/>
                <w:szCs w:val="24"/>
              </w:rPr>
              <w:t>30,00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3.3.3а площ от 5,01 кв.м до 8,00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47601">
            <w:pPr>
              <w:jc w:val="right"/>
              <w:rPr>
                <w:sz w:val="24"/>
                <w:szCs w:val="24"/>
              </w:rPr>
            </w:pPr>
            <w:r>
              <w:rPr>
                <w:sz w:val="24"/>
                <w:szCs w:val="24"/>
              </w:rPr>
              <w:t>165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120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105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75,00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0E0579" w:rsidP="00347601">
            <w:pPr>
              <w:jc w:val="right"/>
              <w:rPr>
                <w:sz w:val="24"/>
                <w:szCs w:val="24"/>
              </w:rPr>
            </w:pPr>
            <w:r w:rsidRPr="00347601">
              <w:rPr>
                <w:sz w:val="24"/>
                <w:szCs w:val="24"/>
              </w:rPr>
              <w:t>60,00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3.4.3а площ от 8,01 кв.м до 10,00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47601">
            <w:pPr>
              <w:jc w:val="right"/>
              <w:rPr>
                <w:sz w:val="24"/>
                <w:szCs w:val="24"/>
              </w:rPr>
            </w:pPr>
            <w:r>
              <w:rPr>
                <w:sz w:val="24"/>
                <w:szCs w:val="24"/>
              </w:rPr>
              <w:t>225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180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165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CA20F6" w:rsidP="00347601">
            <w:pPr>
              <w:jc w:val="right"/>
              <w:rPr>
                <w:sz w:val="24"/>
                <w:szCs w:val="24"/>
              </w:rPr>
            </w:pPr>
            <w:r>
              <w:rPr>
                <w:sz w:val="24"/>
                <w:szCs w:val="24"/>
              </w:rPr>
              <w:t>120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105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3.5.3а площ от 10,01 кв.м до 13,00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E261DD">
            <w:pPr>
              <w:jc w:val="right"/>
              <w:rPr>
                <w:sz w:val="24"/>
                <w:szCs w:val="24"/>
              </w:rPr>
            </w:pPr>
            <w:r>
              <w:rPr>
                <w:sz w:val="24"/>
                <w:szCs w:val="24"/>
              </w:rPr>
              <w:t>315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270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E261DD">
            <w:pPr>
              <w:jc w:val="right"/>
              <w:rPr>
                <w:sz w:val="24"/>
                <w:szCs w:val="24"/>
              </w:rPr>
            </w:pPr>
            <w:r>
              <w:rPr>
                <w:sz w:val="24"/>
                <w:szCs w:val="24"/>
              </w:rPr>
              <w:t>255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150,00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135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3.6.3а площ от 13,01 кв.м до 20,00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47601">
            <w:pPr>
              <w:jc w:val="right"/>
              <w:rPr>
                <w:sz w:val="24"/>
                <w:szCs w:val="24"/>
              </w:rPr>
            </w:pPr>
            <w:r>
              <w:rPr>
                <w:sz w:val="24"/>
                <w:szCs w:val="24"/>
              </w:rPr>
              <w:t>330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285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270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0E0579" w:rsidP="00347601">
            <w:pPr>
              <w:jc w:val="right"/>
              <w:rPr>
                <w:sz w:val="24"/>
                <w:szCs w:val="24"/>
              </w:rPr>
            </w:pPr>
            <w:r w:rsidRPr="00347601">
              <w:rPr>
                <w:sz w:val="24"/>
                <w:szCs w:val="24"/>
              </w:rPr>
              <w:t>165,00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150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color w:val="000000"/>
                <w:sz w:val="24"/>
                <w:szCs w:val="24"/>
              </w:rPr>
            </w:pPr>
            <w:r w:rsidRPr="00347601">
              <w:rPr>
                <w:b/>
                <w:color w:val="000000"/>
                <w:spacing w:val="-1"/>
                <w:sz w:val="24"/>
                <w:szCs w:val="24"/>
              </w:rPr>
              <w:t>3.7.3а площ от 20,01 кв.м до 25,00 кв.м</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E261DD">
            <w:pPr>
              <w:jc w:val="right"/>
              <w:rPr>
                <w:sz w:val="24"/>
                <w:szCs w:val="24"/>
              </w:rPr>
            </w:pPr>
            <w:r>
              <w:rPr>
                <w:sz w:val="24"/>
                <w:szCs w:val="24"/>
              </w:rPr>
              <w:t>405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360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347601" w:rsidRDefault="00CA20F6" w:rsidP="00347601">
            <w:pPr>
              <w:jc w:val="right"/>
              <w:rPr>
                <w:sz w:val="24"/>
                <w:szCs w:val="24"/>
              </w:rPr>
            </w:pPr>
            <w:r>
              <w:rPr>
                <w:sz w:val="24"/>
                <w:szCs w:val="24"/>
              </w:rPr>
              <w:t>345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347601" w:rsidRDefault="00CA20F6" w:rsidP="00347601">
            <w:pPr>
              <w:jc w:val="right"/>
              <w:rPr>
                <w:sz w:val="24"/>
                <w:szCs w:val="24"/>
              </w:rPr>
            </w:pPr>
            <w:r>
              <w:rPr>
                <w:sz w:val="24"/>
                <w:szCs w:val="24"/>
              </w:rPr>
              <w:t>330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347601" w:rsidRDefault="00CA20F6" w:rsidP="00347601">
            <w:pPr>
              <w:jc w:val="right"/>
              <w:rPr>
                <w:sz w:val="24"/>
                <w:szCs w:val="24"/>
              </w:rPr>
            </w:pPr>
            <w:r>
              <w:rPr>
                <w:sz w:val="24"/>
                <w:szCs w:val="24"/>
              </w:rPr>
              <w:t>315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b/>
                <w:sz w:val="24"/>
                <w:szCs w:val="24"/>
              </w:rPr>
            </w:pPr>
            <w:r w:rsidRPr="00347601">
              <w:rPr>
                <w:b/>
                <w:spacing w:val="-2"/>
                <w:sz w:val="24"/>
                <w:szCs w:val="24"/>
              </w:rPr>
              <w:t>3.8.3а площ от 25,01 кв.м до 30,00 кв.м</w:t>
            </w:r>
          </w:p>
        </w:tc>
        <w:tc>
          <w:tcPr>
            <w:tcW w:w="1985" w:type="dxa"/>
          </w:tcPr>
          <w:p w:rsidR="000E0579" w:rsidRPr="00347601" w:rsidRDefault="000E0579" w:rsidP="00347601">
            <w:pPr>
              <w:jc w:val="right"/>
              <w:rPr>
                <w:sz w:val="24"/>
                <w:szCs w:val="24"/>
              </w:rPr>
            </w:pPr>
          </w:p>
        </w:tc>
      </w:tr>
      <w:tr w:rsidR="000E0579" w:rsidRPr="00347601" w:rsidTr="000E0579">
        <w:trPr>
          <w:trHeight w:val="354"/>
        </w:trPr>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347601" w:rsidRDefault="00CA20F6" w:rsidP="00347601">
            <w:pPr>
              <w:jc w:val="right"/>
              <w:rPr>
                <w:sz w:val="24"/>
                <w:szCs w:val="24"/>
              </w:rPr>
            </w:pPr>
            <w:r>
              <w:rPr>
                <w:sz w:val="24"/>
                <w:szCs w:val="24"/>
              </w:rPr>
              <w:t>435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spacing w:val="-1"/>
                <w:sz w:val="24"/>
                <w:szCs w:val="24"/>
              </w:rPr>
              <w:t>б/Първа зона</w:t>
            </w:r>
          </w:p>
        </w:tc>
        <w:tc>
          <w:tcPr>
            <w:tcW w:w="1985" w:type="dxa"/>
          </w:tcPr>
          <w:p w:rsidR="000E0579" w:rsidRPr="00347601" w:rsidRDefault="00CA20F6" w:rsidP="00347601">
            <w:pPr>
              <w:jc w:val="right"/>
              <w:rPr>
                <w:sz w:val="24"/>
                <w:szCs w:val="24"/>
              </w:rPr>
            </w:pPr>
            <w:r>
              <w:rPr>
                <w:sz w:val="24"/>
                <w:szCs w:val="24"/>
              </w:rPr>
              <w:t>390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sz w:val="24"/>
                <w:szCs w:val="24"/>
              </w:rPr>
              <w:t>в/Втора зона</w:t>
            </w:r>
          </w:p>
        </w:tc>
        <w:tc>
          <w:tcPr>
            <w:tcW w:w="1985" w:type="dxa"/>
          </w:tcPr>
          <w:p w:rsidR="000E0579" w:rsidRPr="00347601" w:rsidRDefault="00CA20F6" w:rsidP="00347601">
            <w:pPr>
              <w:jc w:val="right"/>
              <w:rPr>
                <w:sz w:val="24"/>
                <w:szCs w:val="24"/>
              </w:rPr>
            </w:pPr>
            <w:r>
              <w:rPr>
                <w:sz w:val="24"/>
                <w:szCs w:val="24"/>
              </w:rPr>
              <w:t>375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spacing w:val="-1"/>
                <w:sz w:val="24"/>
                <w:szCs w:val="24"/>
              </w:rPr>
              <w:t>г/Трета зона</w:t>
            </w:r>
          </w:p>
        </w:tc>
        <w:tc>
          <w:tcPr>
            <w:tcW w:w="1985" w:type="dxa"/>
          </w:tcPr>
          <w:p w:rsidR="000E0579" w:rsidRPr="00347601" w:rsidRDefault="00CA20F6" w:rsidP="00347601">
            <w:pPr>
              <w:jc w:val="right"/>
              <w:rPr>
                <w:sz w:val="24"/>
                <w:szCs w:val="24"/>
              </w:rPr>
            </w:pPr>
            <w:r>
              <w:rPr>
                <w:sz w:val="24"/>
                <w:szCs w:val="24"/>
              </w:rPr>
              <w:t>360</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sz w:val="24"/>
                <w:szCs w:val="24"/>
              </w:rPr>
              <w:t>д/Четвърта зона</w:t>
            </w:r>
          </w:p>
        </w:tc>
        <w:tc>
          <w:tcPr>
            <w:tcW w:w="1985" w:type="dxa"/>
          </w:tcPr>
          <w:p w:rsidR="000E0579" w:rsidRPr="00347601" w:rsidRDefault="00CA20F6" w:rsidP="00347601">
            <w:pPr>
              <w:jc w:val="right"/>
              <w:rPr>
                <w:sz w:val="24"/>
                <w:szCs w:val="24"/>
              </w:rPr>
            </w:pPr>
            <w:r>
              <w:rPr>
                <w:sz w:val="24"/>
                <w:szCs w:val="24"/>
              </w:rPr>
              <w:t>345</w:t>
            </w:r>
            <w:r w:rsidR="000E0579"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rPr>
            </w:pPr>
            <w:r w:rsidRPr="00347601">
              <w:rPr>
                <w:spacing w:val="-1"/>
                <w:sz w:val="24"/>
                <w:szCs w:val="24"/>
              </w:rPr>
              <w:t xml:space="preserve">За ползване на терен над 30 кв.м, разрешен по съответния ред, за </w:t>
            </w:r>
            <w:r w:rsidRPr="00347601">
              <w:rPr>
                <w:sz w:val="24"/>
                <w:szCs w:val="24"/>
              </w:rPr>
              <w:t>всеки квадратен метър допълнително, лв./кв. м.</w:t>
            </w:r>
          </w:p>
        </w:tc>
        <w:tc>
          <w:tcPr>
            <w:tcW w:w="1985" w:type="dxa"/>
          </w:tcPr>
          <w:p w:rsidR="000E0579" w:rsidRPr="00347601" w:rsidRDefault="000E0579" w:rsidP="00347601">
            <w:pPr>
              <w:jc w:val="right"/>
              <w:rPr>
                <w:sz w:val="24"/>
                <w:szCs w:val="24"/>
              </w:rPr>
            </w:pPr>
          </w:p>
          <w:p w:rsidR="000E0579" w:rsidRPr="00347601" w:rsidRDefault="002B09ED" w:rsidP="00347601">
            <w:pPr>
              <w:jc w:val="right"/>
              <w:rPr>
                <w:sz w:val="24"/>
                <w:szCs w:val="24"/>
              </w:rPr>
            </w:pPr>
            <w:r>
              <w:rPr>
                <w:sz w:val="24"/>
                <w:szCs w:val="24"/>
              </w:rPr>
              <w:t>1,05</w:t>
            </w:r>
          </w:p>
          <w:p w:rsidR="000E0579" w:rsidRPr="00347601" w:rsidRDefault="000E0579" w:rsidP="00347601">
            <w:pPr>
              <w:jc w:val="cente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FF0000"/>
                <w:spacing w:val="1"/>
                <w:sz w:val="24"/>
                <w:szCs w:val="24"/>
              </w:rPr>
            </w:pPr>
            <w:r w:rsidRPr="00347601">
              <w:rPr>
                <w:color w:val="000000"/>
                <w:sz w:val="24"/>
                <w:szCs w:val="24"/>
              </w:rPr>
              <w:t xml:space="preserve">4.За ползване на терен за извършване на услуги, ателиета на СБХ и задруга на майсторите и художествени занаяти и </w:t>
            </w:r>
            <w:r w:rsidRPr="00347601">
              <w:rPr>
                <w:color w:val="000000"/>
                <w:spacing w:val="1"/>
                <w:sz w:val="24"/>
                <w:szCs w:val="24"/>
              </w:rPr>
              <w:t xml:space="preserve">художествени галерии, се заплаща месечна такса по т. 3, изчислена с корекционен коефицент   </w:t>
            </w:r>
            <w:r w:rsidRPr="00347601">
              <w:rPr>
                <w:spacing w:val="1"/>
                <w:sz w:val="24"/>
                <w:szCs w:val="24"/>
              </w:rPr>
              <w:t>0.</w:t>
            </w:r>
            <w:r w:rsidR="00A03665">
              <w:rPr>
                <w:spacing w:val="1"/>
                <w:sz w:val="24"/>
                <w:szCs w:val="24"/>
              </w:rPr>
              <w:t>9</w:t>
            </w:r>
            <w:r>
              <w:rPr>
                <w:spacing w:val="1"/>
                <w:sz w:val="24"/>
                <w:szCs w:val="24"/>
              </w:rPr>
              <w:t xml:space="preserve">  </w:t>
            </w:r>
          </w:p>
          <w:p w:rsidR="000E0579" w:rsidRPr="00347601" w:rsidRDefault="000E0579" w:rsidP="00347601">
            <w:pPr>
              <w:shd w:val="clear" w:color="auto" w:fill="FFFFFF"/>
              <w:rPr>
                <w:color w:val="000000"/>
                <w:sz w:val="24"/>
                <w:szCs w:val="24"/>
              </w:rPr>
            </w:pPr>
          </w:p>
          <w:p w:rsidR="000E0579" w:rsidRPr="00347601" w:rsidRDefault="000E0579" w:rsidP="00347601">
            <w:pPr>
              <w:shd w:val="clear" w:color="auto" w:fill="FFFFFF"/>
              <w:rPr>
                <w:color w:val="000000"/>
                <w:sz w:val="24"/>
                <w:szCs w:val="24"/>
              </w:rPr>
            </w:pPr>
            <w:r w:rsidRPr="00347601">
              <w:rPr>
                <w:color w:val="000000"/>
                <w:sz w:val="24"/>
                <w:szCs w:val="24"/>
              </w:rPr>
              <w:t>Забележка: Ползвателят следва да представи майсторско свидетелство и лично да упражнява дейността.</w:t>
            </w:r>
          </w:p>
        </w:tc>
        <w:tc>
          <w:tcPr>
            <w:tcW w:w="1985" w:type="dxa"/>
          </w:tcPr>
          <w:p w:rsidR="000E0579" w:rsidRPr="00347601" w:rsidRDefault="000E0579" w:rsidP="00347601">
            <w:pPr>
              <w:rPr>
                <w:color w:val="FF0000"/>
                <w:sz w:val="24"/>
                <w:szCs w:val="24"/>
              </w:rPr>
            </w:pPr>
          </w:p>
          <w:p w:rsidR="000E0579" w:rsidRPr="00347601" w:rsidRDefault="000E0579" w:rsidP="00347601">
            <w:pPr>
              <w:rPr>
                <w:color w:val="FF0000"/>
                <w:sz w:val="24"/>
                <w:szCs w:val="24"/>
              </w:rPr>
            </w:pPr>
          </w:p>
          <w:p w:rsidR="000E0579" w:rsidRPr="00347601" w:rsidRDefault="000E0579" w:rsidP="00347601">
            <w:pPr>
              <w:rPr>
                <w:color w:val="FF0000"/>
                <w:sz w:val="24"/>
                <w:szCs w:val="24"/>
              </w:rPr>
            </w:pPr>
          </w:p>
          <w:p w:rsidR="000E0579" w:rsidRPr="00347601" w:rsidRDefault="000E0579" w:rsidP="00347601">
            <w:pPr>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line="293" w:lineRule="exact"/>
              <w:rPr>
                <w:sz w:val="24"/>
                <w:szCs w:val="24"/>
                <w:lang w:val="ru-RU"/>
              </w:rPr>
            </w:pPr>
            <w:r w:rsidRPr="00347601">
              <w:rPr>
                <w:bCs/>
                <w:color w:val="000000"/>
                <w:spacing w:val="-1"/>
                <w:sz w:val="24"/>
                <w:szCs w:val="24"/>
              </w:rPr>
              <w:t xml:space="preserve">5. За ползване на имот за поставяне на преместваем обект на </w:t>
            </w:r>
            <w:r w:rsidRPr="00347601">
              <w:rPr>
                <w:bCs/>
                <w:color w:val="000000"/>
                <w:sz w:val="24"/>
                <w:szCs w:val="24"/>
              </w:rPr>
              <w:t>Български спортен тотализатор и държавна парично-предметна лотария, лв./ кв. м/месец</w:t>
            </w:r>
          </w:p>
          <w:p w:rsidR="000E0579" w:rsidRPr="00347601" w:rsidRDefault="000E0579" w:rsidP="00347601">
            <w:pPr>
              <w:shd w:val="clear" w:color="auto" w:fill="FFFFFF"/>
              <w:rPr>
                <w:color w:val="000000"/>
                <w:sz w:val="24"/>
                <w:szCs w:val="24"/>
              </w:rPr>
            </w:pPr>
          </w:p>
        </w:tc>
        <w:tc>
          <w:tcPr>
            <w:tcW w:w="1985" w:type="dxa"/>
          </w:tcPr>
          <w:p w:rsidR="000E0579" w:rsidRPr="00347601" w:rsidRDefault="006100E5" w:rsidP="00347601">
            <w:pPr>
              <w:jc w:val="right"/>
              <w:rPr>
                <w:color w:val="FF0000"/>
                <w:sz w:val="24"/>
                <w:szCs w:val="24"/>
              </w:rPr>
            </w:pPr>
            <w:r>
              <w:rPr>
                <w:sz w:val="24"/>
                <w:szCs w:val="24"/>
              </w:rPr>
              <w:t>10</w:t>
            </w:r>
            <w:r w:rsidR="000E0579" w:rsidRPr="004A7032">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tabs>
                <w:tab w:val="left" w:pos="235"/>
              </w:tabs>
              <w:spacing w:line="254" w:lineRule="exact"/>
              <w:rPr>
                <w:color w:val="000000"/>
                <w:sz w:val="24"/>
                <w:szCs w:val="24"/>
              </w:rPr>
            </w:pPr>
            <w:r w:rsidRPr="00347601">
              <w:rPr>
                <w:color w:val="000000"/>
                <w:sz w:val="24"/>
                <w:szCs w:val="24"/>
              </w:rPr>
              <w:t>6.</w:t>
            </w:r>
            <w:r w:rsidRPr="00347601">
              <w:rPr>
                <w:bCs/>
                <w:color w:val="000000"/>
                <w:spacing w:val="-1"/>
                <w:sz w:val="24"/>
                <w:szCs w:val="24"/>
              </w:rPr>
              <w:t xml:space="preserve">За ползване на имот за разполагане на обекти към спортни площадки, които са възстановени или изградени със средства </w:t>
            </w:r>
            <w:r w:rsidRPr="00347601">
              <w:rPr>
                <w:bCs/>
                <w:color w:val="000000"/>
                <w:sz w:val="24"/>
                <w:szCs w:val="24"/>
              </w:rPr>
              <w:t>на наемателя, лв. /кв. м на месец</w:t>
            </w:r>
          </w:p>
        </w:tc>
        <w:tc>
          <w:tcPr>
            <w:tcW w:w="1985" w:type="dxa"/>
          </w:tcPr>
          <w:p w:rsidR="000E0579" w:rsidRPr="00347601" w:rsidRDefault="000E0579" w:rsidP="004A7032">
            <w:pPr>
              <w:jc w:val="right"/>
              <w:rPr>
                <w:sz w:val="24"/>
                <w:szCs w:val="24"/>
              </w:rPr>
            </w:pPr>
            <w:r>
              <w:rPr>
                <w:sz w:val="24"/>
                <w:szCs w:val="24"/>
              </w:rPr>
              <w:t>5,00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FE3A63">
            <w:pPr>
              <w:shd w:val="clear" w:color="auto" w:fill="FFFFFF"/>
              <w:tabs>
                <w:tab w:val="left" w:pos="235"/>
              </w:tabs>
              <w:spacing w:before="5" w:line="254" w:lineRule="exact"/>
              <w:rPr>
                <w:b/>
                <w:bCs/>
                <w:color w:val="000000"/>
                <w:spacing w:val="-8"/>
                <w:sz w:val="24"/>
                <w:szCs w:val="24"/>
              </w:rPr>
            </w:pPr>
            <w:r w:rsidRPr="00347601">
              <w:rPr>
                <w:b/>
                <w:bCs/>
                <w:color w:val="000000"/>
                <w:spacing w:val="-1"/>
                <w:sz w:val="24"/>
                <w:szCs w:val="24"/>
              </w:rPr>
              <w:t>7.Обществен паркинг лв./кв.м/месец за цялата предоставена</w:t>
            </w:r>
            <w:r>
              <w:rPr>
                <w:b/>
                <w:bCs/>
                <w:color w:val="000000"/>
                <w:spacing w:val="-1"/>
                <w:sz w:val="24"/>
                <w:szCs w:val="24"/>
              </w:rPr>
              <w:t xml:space="preserve"> </w:t>
            </w:r>
            <w:r w:rsidRPr="00347601">
              <w:rPr>
                <w:b/>
                <w:bCs/>
                <w:color w:val="000000"/>
                <w:sz w:val="24"/>
                <w:szCs w:val="24"/>
              </w:rPr>
              <w:t>площ, независимо от броя на паркоместата</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2"/>
                <w:sz w:val="24"/>
                <w:szCs w:val="24"/>
              </w:rPr>
              <w:t>а/Централна търговска част</w:t>
            </w:r>
          </w:p>
        </w:tc>
        <w:tc>
          <w:tcPr>
            <w:tcW w:w="1985" w:type="dxa"/>
          </w:tcPr>
          <w:p w:rsidR="000E0579" w:rsidRPr="006C5A19" w:rsidRDefault="006C5A19" w:rsidP="006C5A19">
            <w:pPr>
              <w:jc w:val="right"/>
              <w:rPr>
                <w:sz w:val="24"/>
                <w:szCs w:val="24"/>
                <w:lang w:val="en-US"/>
              </w:rPr>
            </w:pPr>
            <w:r>
              <w:rPr>
                <w:sz w:val="24"/>
                <w:szCs w:val="24"/>
                <w:lang w:val="en-US"/>
              </w:rPr>
              <w:t>8.00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б/Първа зона</w:t>
            </w:r>
          </w:p>
        </w:tc>
        <w:tc>
          <w:tcPr>
            <w:tcW w:w="1985" w:type="dxa"/>
          </w:tcPr>
          <w:p w:rsidR="000E0579" w:rsidRPr="006C5A19" w:rsidRDefault="006C5A19" w:rsidP="006C5A19">
            <w:pPr>
              <w:jc w:val="right"/>
              <w:rPr>
                <w:sz w:val="24"/>
                <w:szCs w:val="24"/>
                <w:lang w:val="en-US"/>
              </w:rPr>
            </w:pPr>
            <w:r>
              <w:rPr>
                <w:sz w:val="24"/>
                <w:szCs w:val="24"/>
                <w:lang w:val="en-US"/>
              </w:rPr>
              <w:t>6.00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в/Втора зона</w:t>
            </w:r>
          </w:p>
        </w:tc>
        <w:tc>
          <w:tcPr>
            <w:tcW w:w="1985" w:type="dxa"/>
          </w:tcPr>
          <w:p w:rsidR="000E0579" w:rsidRPr="006C5A19" w:rsidRDefault="006C5A19" w:rsidP="006C5A19">
            <w:pPr>
              <w:jc w:val="right"/>
              <w:rPr>
                <w:sz w:val="24"/>
                <w:szCs w:val="24"/>
                <w:lang w:val="en-US"/>
              </w:rPr>
            </w:pPr>
            <w:r>
              <w:rPr>
                <w:sz w:val="24"/>
                <w:szCs w:val="24"/>
                <w:lang w:val="en-US"/>
              </w:rPr>
              <w:t>0.60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1"/>
                <w:sz w:val="24"/>
                <w:szCs w:val="24"/>
              </w:rPr>
              <w:t>г/Трета зона</w:t>
            </w:r>
          </w:p>
        </w:tc>
        <w:tc>
          <w:tcPr>
            <w:tcW w:w="1985" w:type="dxa"/>
          </w:tcPr>
          <w:p w:rsidR="000E0579" w:rsidRPr="006C5A19" w:rsidRDefault="006C5A19" w:rsidP="006C5A19">
            <w:pPr>
              <w:jc w:val="right"/>
              <w:rPr>
                <w:sz w:val="24"/>
                <w:szCs w:val="24"/>
                <w:lang w:val="en-US"/>
              </w:rPr>
            </w:pPr>
            <w:r>
              <w:rPr>
                <w:sz w:val="24"/>
                <w:szCs w:val="24"/>
                <w:lang w:val="en-US"/>
              </w:rPr>
              <w:t>0.30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д/Четвърта зона</w:t>
            </w:r>
          </w:p>
        </w:tc>
        <w:tc>
          <w:tcPr>
            <w:tcW w:w="1985" w:type="dxa"/>
          </w:tcPr>
          <w:p w:rsidR="000E0579" w:rsidRPr="006C5A19" w:rsidRDefault="006C5A19" w:rsidP="006C5A19">
            <w:pPr>
              <w:jc w:val="right"/>
              <w:rPr>
                <w:sz w:val="24"/>
                <w:szCs w:val="24"/>
                <w:lang w:val="en-US"/>
              </w:rPr>
            </w:pPr>
            <w:r>
              <w:rPr>
                <w:sz w:val="24"/>
                <w:szCs w:val="24"/>
                <w:lang w:val="en-US"/>
              </w:rPr>
              <w:t>0.20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tabs>
                <w:tab w:val="left" w:pos="235"/>
              </w:tabs>
              <w:spacing w:before="5" w:line="254" w:lineRule="exact"/>
              <w:rPr>
                <w:sz w:val="24"/>
                <w:szCs w:val="24"/>
              </w:rPr>
            </w:pPr>
            <w:r w:rsidRPr="00347601">
              <w:rPr>
                <w:noProof/>
                <w:sz w:val="24"/>
                <w:szCs w:val="24"/>
              </w:rPr>
              <mc:AlternateContent>
                <mc:Choice Requires="wps">
                  <w:drawing>
                    <wp:anchor distT="4294967295" distB="4294967295" distL="114300" distR="114300" simplePos="0" relativeHeight="251668480" behindDoc="0" locked="0" layoutInCell="0" allowOverlap="1" wp14:anchorId="30ADE3A9" wp14:editId="1A03A6C9">
                      <wp:simplePos x="0" y="0"/>
                      <wp:positionH relativeFrom="column">
                        <wp:posOffset>-69850</wp:posOffset>
                      </wp:positionH>
                      <wp:positionV relativeFrom="paragraph">
                        <wp:posOffset>3174</wp:posOffset>
                      </wp:positionV>
                      <wp:extent cx="377825" cy="0"/>
                      <wp:effectExtent l="0" t="0" r="317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A1645EC" id="Line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5pt" to="2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4AEAIAACc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" o:allowincell="f" strokeweight=".25pt"/>
                  </w:pict>
                </mc:Fallback>
              </mc:AlternateContent>
            </w:r>
            <w:r w:rsidRPr="00347601">
              <w:rPr>
                <w:bCs/>
                <w:spacing w:val="-11"/>
                <w:sz w:val="24"/>
                <w:szCs w:val="24"/>
              </w:rPr>
              <w:t>8. ( Изм. и доп. с Р. №159, пр.№6 от 14.04.2016г.)</w:t>
            </w:r>
            <w:r w:rsidRPr="00347601">
              <w:rPr>
                <w:bCs/>
                <w:sz w:val="24"/>
                <w:szCs w:val="24"/>
              </w:rPr>
              <w:tab/>
            </w:r>
            <w:r w:rsidRPr="00347601">
              <w:rPr>
                <w:rStyle w:val="12"/>
                <w:rFonts w:eastAsia="Calibri"/>
                <w:sz w:val="24"/>
                <w:szCs w:val="24"/>
              </w:rPr>
              <w:t>За ползване на терен за местодомуване на леко МПС, лв./месец</w:t>
            </w:r>
          </w:p>
        </w:tc>
        <w:tc>
          <w:tcPr>
            <w:tcW w:w="1985" w:type="dxa"/>
          </w:tcPr>
          <w:p w:rsidR="000E0579" w:rsidRPr="00347601" w:rsidRDefault="000E0579" w:rsidP="00347601">
            <w:pPr>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tabs>
                <w:tab w:val="left" w:pos="235"/>
              </w:tabs>
              <w:spacing w:before="5" w:line="254" w:lineRule="exact"/>
              <w:rPr>
                <w:noProof/>
                <w:sz w:val="24"/>
                <w:szCs w:val="24"/>
              </w:rPr>
            </w:pPr>
            <w:r w:rsidRPr="00347601">
              <w:rPr>
                <w:rStyle w:val="12"/>
                <w:rFonts w:eastAsia="Calibri"/>
                <w:sz w:val="24"/>
                <w:szCs w:val="24"/>
              </w:rPr>
              <w:t>а/ С поставяне на преместваем обект</w:t>
            </w:r>
          </w:p>
        </w:tc>
        <w:tc>
          <w:tcPr>
            <w:tcW w:w="1985" w:type="dxa"/>
          </w:tcPr>
          <w:p w:rsidR="000E0579" w:rsidRPr="00347601" w:rsidRDefault="000E0579" w:rsidP="004A7032">
            <w:pPr>
              <w:jc w:val="right"/>
              <w:rPr>
                <w:color w:val="FF0000"/>
                <w:sz w:val="24"/>
                <w:szCs w:val="24"/>
              </w:rPr>
            </w:pPr>
            <w:r w:rsidRPr="004A7032">
              <w:rPr>
                <w:sz w:val="24"/>
                <w:szCs w:val="24"/>
              </w:rPr>
              <w:t>29,00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tabs>
                <w:tab w:val="left" w:pos="235"/>
              </w:tabs>
              <w:spacing w:before="5" w:line="254" w:lineRule="exact"/>
              <w:rPr>
                <w:noProof/>
                <w:sz w:val="24"/>
                <w:szCs w:val="24"/>
              </w:rPr>
            </w:pPr>
            <w:r w:rsidRPr="00347601">
              <w:rPr>
                <w:rStyle w:val="12"/>
                <w:rFonts w:eastAsia="Calibri"/>
                <w:sz w:val="24"/>
                <w:szCs w:val="24"/>
              </w:rPr>
              <w:t xml:space="preserve">б/ </w:t>
            </w:r>
            <w:r w:rsidRPr="00347601">
              <w:rPr>
                <w:bCs/>
                <w:spacing w:val="-11"/>
                <w:sz w:val="24"/>
                <w:szCs w:val="24"/>
              </w:rPr>
              <w:t xml:space="preserve">( Изм. и доп. с Р. №136, пр.№7 от 27.04.2017г.) </w:t>
            </w:r>
            <w:r w:rsidRPr="00347601">
              <w:rPr>
                <w:rStyle w:val="12"/>
                <w:rFonts w:eastAsia="Calibri"/>
                <w:sz w:val="24"/>
                <w:szCs w:val="24"/>
              </w:rPr>
              <w:t>Без поставяне на преместваем обект</w:t>
            </w:r>
          </w:p>
        </w:tc>
        <w:tc>
          <w:tcPr>
            <w:tcW w:w="1985" w:type="dxa"/>
          </w:tcPr>
          <w:p w:rsidR="000E0579" w:rsidRPr="00347601" w:rsidRDefault="000E0579" w:rsidP="004A7032">
            <w:pPr>
              <w:jc w:val="right"/>
              <w:rPr>
                <w:color w:val="FF0000"/>
                <w:sz w:val="24"/>
                <w:szCs w:val="24"/>
              </w:rPr>
            </w:pPr>
            <w:r w:rsidRPr="004A7032">
              <w:rPr>
                <w:sz w:val="24"/>
                <w:szCs w:val="24"/>
              </w:rPr>
              <w:t>20,00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XI.</w:t>
            </w: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1.Такси за поставяне на РИЕ – лв./кв.м/месец</w:t>
            </w:r>
          </w:p>
          <w:p w:rsidR="000E0579" w:rsidRPr="00347601" w:rsidRDefault="000E0579" w:rsidP="00347601">
            <w:pPr>
              <w:pStyle w:val="a8"/>
              <w:shd w:val="clear" w:color="auto" w:fill="FFFFFF"/>
              <w:ind w:left="0"/>
              <w:rPr>
                <w:color w:val="000000"/>
                <w:sz w:val="24"/>
                <w:szCs w:val="24"/>
              </w:rPr>
            </w:pPr>
            <w:r w:rsidRPr="00347601">
              <w:rPr>
                <w:color w:val="000000"/>
                <w:sz w:val="24"/>
                <w:szCs w:val="24"/>
              </w:rPr>
              <w:t>(Изм. И доп. С Р.</w:t>
            </w:r>
            <w:r w:rsidRPr="00347601">
              <w:rPr>
                <w:bCs/>
                <w:spacing w:val="-11"/>
                <w:sz w:val="24"/>
                <w:szCs w:val="24"/>
              </w:rPr>
              <w:t xml:space="preserve"> № 8, пр.№1 от 23.01.2018г.)</w:t>
            </w:r>
          </w:p>
        </w:tc>
        <w:tc>
          <w:tcPr>
            <w:tcW w:w="1985" w:type="dxa"/>
          </w:tcPr>
          <w:p w:rsidR="000E0579" w:rsidRPr="00347601" w:rsidRDefault="000E0579" w:rsidP="00347601">
            <w:pPr>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before="34" w:line="264" w:lineRule="exact"/>
              <w:rPr>
                <w:sz w:val="24"/>
                <w:szCs w:val="24"/>
                <w:lang w:val="ru-RU"/>
              </w:rPr>
            </w:pPr>
            <w:r w:rsidRPr="00347601">
              <w:rPr>
                <w:color w:val="000000"/>
                <w:spacing w:val="8"/>
                <w:sz w:val="24"/>
                <w:szCs w:val="24"/>
              </w:rPr>
              <w:t>1.1 Такса за поставяне на РИЕ свободно стоящи или</w:t>
            </w:r>
            <w:r w:rsidRPr="00347601">
              <w:rPr>
                <w:sz w:val="24"/>
                <w:szCs w:val="24"/>
                <w:lang w:val="ru-RU"/>
              </w:rPr>
              <w:t xml:space="preserve"> </w:t>
            </w:r>
            <w:r w:rsidRPr="00347601">
              <w:rPr>
                <w:color w:val="000000"/>
                <w:spacing w:val="9"/>
                <w:sz w:val="24"/>
                <w:szCs w:val="24"/>
              </w:rPr>
              <w:t>монтирани на стойки</w:t>
            </w:r>
          </w:p>
        </w:tc>
        <w:tc>
          <w:tcPr>
            <w:tcW w:w="1985" w:type="dxa"/>
          </w:tcPr>
          <w:p w:rsidR="000E0579" w:rsidRPr="00347601" w:rsidRDefault="000E0579" w:rsidP="00347601">
            <w:pPr>
              <w:rPr>
                <w:color w:val="FF0000"/>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line="264" w:lineRule="exact"/>
              <w:rPr>
                <w:sz w:val="24"/>
                <w:szCs w:val="24"/>
              </w:rPr>
            </w:pPr>
            <w:r w:rsidRPr="00347601">
              <w:rPr>
                <w:noProof/>
                <w:sz w:val="24"/>
                <w:szCs w:val="24"/>
              </w:rPr>
              <mc:AlternateContent>
                <mc:Choice Requires="wps">
                  <w:drawing>
                    <wp:anchor distT="4294967295" distB="4294967295" distL="114300" distR="114300" simplePos="0" relativeHeight="251669504" behindDoc="0" locked="0" layoutInCell="0" allowOverlap="1" wp14:anchorId="19221F13" wp14:editId="4D0EDC44">
                      <wp:simplePos x="0" y="0"/>
                      <wp:positionH relativeFrom="column">
                        <wp:posOffset>-69850</wp:posOffset>
                      </wp:positionH>
                      <wp:positionV relativeFrom="paragraph">
                        <wp:posOffset>3174</wp:posOffset>
                      </wp:positionV>
                      <wp:extent cx="433070" cy="0"/>
                      <wp:effectExtent l="0" t="0" r="508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255E31" id="Line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5pt" to="2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WYEQIAACc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" o:allowincell="f" strokeweight=".5pt"/>
                  </w:pict>
                </mc:Fallback>
              </mc:AlternateContent>
            </w:r>
            <w:r w:rsidRPr="00347601">
              <w:rPr>
                <w:color w:val="000000"/>
                <w:spacing w:val="7"/>
                <w:sz w:val="24"/>
                <w:szCs w:val="24"/>
              </w:rPr>
              <w:t xml:space="preserve">РИЕ с обща рекламна площ от 0,01 до 5,99 </w:t>
            </w:r>
            <w:r w:rsidRPr="00347601">
              <w:rPr>
                <w:color w:val="000000"/>
                <w:spacing w:val="27"/>
                <w:sz w:val="24"/>
                <w:szCs w:val="24"/>
              </w:rPr>
              <w:t>кв.м</w:t>
            </w:r>
          </w:p>
        </w:tc>
        <w:tc>
          <w:tcPr>
            <w:tcW w:w="1985" w:type="dxa"/>
          </w:tcPr>
          <w:p w:rsidR="000E0579" w:rsidRPr="00E7570A" w:rsidRDefault="00697E84" w:rsidP="00E7570A">
            <w:pPr>
              <w:jc w:val="right"/>
              <w:rPr>
                <w:sz w:val="24"/>
                <w:szCs w:val="24"/>
              </w:rPr>
            </w:pPr>
            <w:r w:rsidRPr="00E7570A">
              <w:rPr>
                <w:sz w:val="24"/>
                <w:szCs w:val="24"/>
              </w:rPr>
              <w:t>14,40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8"/>
                <w:sz w:val="24"/>
                <w:szCs w:val="24"/>
              </w:rPr>
              <w:t xml:space="preserve">РИЕ с обща рекламна площ от 6,00 до 24,99 </w:t>
            </w:r>
            <w:r w:rsidRPr="00347601">
              <w:rPr>
                <w:color w:val="000000"/>
                <w:spacing w:val="27"/>
                <w:sz w:val="24"/>
                <w:szCs w:val="24"/>
              </w:rPr>
              <w:t>кв.м</w:t>
            </w:r>
          </w:p>
        </w:tc>
        <w:tc>
          <w:tcPr>
            <w:tcW w:w="1985" w:type="dxa"/>
          </w:tcPr>
          <w:p w:rsidR="000E0579" w:rsidRPr="00E7570A" w:rsidRDefault="00697E84" w:rsidP="00E7570A">
            <w:pPr>
              <w:jc w:val="right"/>
              <w:rPr>
                <w:sz w:val="24"/>
                <w:szCs w:val="24"/>
              </w:rPr>
            </w:pPr>
            <w:r w:rsidRPr="00E7570A">
              <w:rPr>
                <w:sz w:val="24"/>
                <w:szCs w:val="24"/>
              </w:rPr>
              <w:t xml:space="preserve">15,60 </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spacing w:line="264" w:lineRule="exact"/>
              <w:rPr>
                <w:sz w:val="24"/>
                <w:szCs w:val="24"/>
              </w:rPr>
            </w:pPr>
            <w:r w:rsidRPr="00347601">
              <w:rPr>
                <w:noProof/>
                <w:sz w:val="24"/>
                <w:szCs w:val="24"/>
              </w:rPr>
              <mc:AlternateContent>
                <mc:Choice Requires="wps">
                  <w:drawing>
                    <wp:anchor distT="4294967295" distB="4294967295" distL="114300" distR="114300" simplePos="0" relativeHeight="251670528" behindDoc="0" locked="0" layoutInCell="0" allowOverlap="1" wp14:anchorId="4E24F7AA" wp14:editId="7B3E223A">
                      <wp:simplePos x="0" y="0"/>
                      <wp:positionH relativeFrom="column">
                        <wp:posOffset>-69850</wp:posOffset>
                      </wp:positionH>
                      <wp:positionV relativeFrom="paragraph">
                        <wp:posOffset>3174</wp:posOffset>
                      </wp:positionV>
                      <wp:extent cx="347345" cy="0"/>
                      <wp:effectExtent l="0" t="0" r="1460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8C3F53" id="Line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5pt" to="2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Eb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" o:allowincell="f" strokeweight=".7pt"/>
                  </w:pict>
                </mc:Fallback>
              </mc:AlternateContent>
            </w:r>
            <w:r w:rsidRPr="00347601">
              <w:rPr>
                <w:color w:val="000000"/>
                <w:spacing w:val="9"/>
                <w:sz w:val="24"/>
                <w:szCs w:val="24"/>
              </w:rPr>
              <w:t xml:space="preserve">РИЕ </w:t>
            </w:r>
            <w:r w:rsidRPr="00347601">
              <w:rPr>
                <w:bCs/>
                <w:color w:val="000000"/>
                <w:spacing w:val="9"/>
                <w:sz w:val="24"/>
                <w:szCs w:val="24"/>
              </w:rPr>
              <w:t xml:space="preserve">с </w:t>
            </w:r>
            <w:r w:rsidRPr="00347601">
              <w:rPr>
                <w:color w:val="000000"/>
                <w:spacing w:val="9"/>
                <w:sz w:val="24"/>
                <w:szCs w:val="24"/>
              </w:rPr>
              <w:t>обща рекламна площ над 25,00 кв.м</w:t>
            </w:r>
          </w:p>
        </w:tc>
        <w:tc>
          <w:tcPr>
            <w:tcW w:w="1985" w:type="dxa"/>
          </w:tcPr>
          <w:p w:rsidR="000E0579" w:rsidRPr="00E7570A" w:rsidRDefault="00697E84" w:rsidP="00E7570A">
            <w:pPr>
              <w:jc w:val="right"/>
              <w:rPr>
                <w:sz w:val="24"/>
                <w:szCs w:val="24"/>
              </w:rPr>
            </w:pPr>
            <w:r w:rsidRPr="00E7570A">
              <w:rPr>
                <w:sz w:val="24"/>
                <w:szCs w:val="24"/>
              </w:rPr>
              <w:t>13,20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sz w:val="24"/>
                <w:szCs w:val="24"/>
                <w:lang w:val="ru-RU"/>
              </w:rPr>
            </w:pPr>
            <w:r w:rsidRPr="00347601">
              <w:rPr>
                <w:noProof/>
                <w:sz w:val="24"/>
                <w:szCs w:val="24"/>
              </w:rPr>
              <mc:AlternateContent>
                <mc:Choice Requires="wps">
                  <w:drawing>
                    <wp:anchor distT="4294967295" distB="4294967295" distL="114300" distR="114300" simplePos="0" relativeHeight="251671552" behindDoc="0" locked="0" layoutInCell="0" allowOverlap="1" wp14:anchorId="19B3F360" wp14:editId="278C575C">
                      <wp:simplePos x="0" y="0"/>
                      <wp:positionH relativeFrom="column">
                        <wp:posOffset>-33655</wp:posOffset>
                      </wp:positionH>
                      <wp:positionV relativeFrom="paragraph">
                        <wp:posOffset>8889</wp:posOffset>
                      </wp:positionV>
                      <wp:extent cx="341630" cy="0"/>
                      <wp:effectExtent l="0" t="0" r="127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49E2E9" id="Line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7pt" to="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JfDwIAACc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" o:allowincell="f" strokeweight=".25pt"/>
                  </w:pict>
                </mc:Fallback>
              </mc:AlternateContent>
            </w:r>
            <w:r w:rsidRPr="00347601">
              <w:rPr>
                <w:color w:val="000000"/>
                <w:spacing w:val="7"/>
                <w:sz w:val="24"/>
                <w:szCs w:val="24"/>
              </w:rPr>
              <w:t>Забележка: РИЕ с обща рекламна площ до 1  кв. м, заплаща</w:t>
            </w:r>
            <w:r w:rsidRPr="00347601">
              <w:rPr>
                <w:sz w:val="24"/>
                <w:szCs w:val="24"/>
                <w:lang w:val="ru-RU"/>
              </w:rPr>
              <w:t xml:space="preserve"> </w:t>
            </w:r>
            <w:r w:rsidRPr="00347601">
              <w:rPr>
                <w:color w:val="000000"/>
                <w:spacing w:val="9"/>
                <w:sz w:val="24"/>
                <w:szCs w:val="24"/>
              </w:rPr>
              <w:t xml:space="preserve">такса за </w:t>
            </w:r>
            <w:smartTag w:uri="urn:schemas-microsoft-com:office:smarttags" w:element="metricconverter">
              <w:smartTagPr>
                <w:attr w:name="ProductID" w:val="1 кв. м"/>
              </w:smartTagPr>
              <w:r w:rsidRPr="00347601">
                <w:rPr>
                  <w:color w:val="000000"/>
                  <w:spacing w:val="9"/>
                  <w:sz w:val="24"/>
                  <w:szCs w:val="24"/>
                </w:rPr>
                <w:t>1 кв. м</w:t>
              </w:r>
            </w:smartTag>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z w:val="24"/>
                <w:szCs w:val="24"/>
              </w:rPr>
              <w:t xml:space="preserve">1.2 </w:t>
            </w:r>
            <w:r w:rsidRPr="00347601">
              <w:rPr>
                <w:color w:val="000000"/>
                <w:spacing w:val="11"/>
                <w:sz w:val="24"/>
                <w:szCs w:val="24"/>
              </w:rPr>
              <w:t>Такса за поставяне на транспаранти ленти и хоругви</w:t>
            </w:r>
          </w:p>
        </w:tc>
        <w:tc>
          <w:tcPr>
            <w:tcW w:w="1985" w:type="dxa"/>
          </w:tcPr>
          <w:p w:rsidR="000E0579" w:rsidRPr="00347601" w:rsidRDefault="000E0579" w:rsidP="00697E84">
            <w:pPr>
              <w:jc w:val="right"/>
              <w:rPr>
                <w:sz w:val="24"/>
                <w:szCs w:val="24"/>
              </w:rPr>
            </w:pPr>
            <w:r w:rsidRPr="00347601">
              <w:rPr>
                <w:sz w:val="24"/>
                <w:szCs w:val="24"/>
              </w:rPr>
              <w:t>4</w:t>
            </w:r>
            <w:r w:rsidR="00697E84">
              <w:rPr>
                <w:sz w:val="24"/>
                <w:szCs w:val="24"/>
              </w:rPr>
              <w:t>5</w:t>
            </w:r>
            <w:r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tabs>
                <w:tab w:val="left" w:pos="374"/>
              </w:tabs>
              <w:spacing w:before="24" w:line="264" w:lineRule="exact"/>
              <w:ind w:right="403"/>
              <w:rPr>
                <w:color w:val="000000"/>
                <w:spacing w:val="-12"/>
                <w:sz w:val="24"/>
                <w:szCs w:val="24"/>
              </w:rPr>
            </w:pPr>
            <w:r w:rsidRPr="00347601">
              <w:rPr>
                <w:color w:val="000000"/>
                <w:sz w:val="24"/>
                <w:szCs w:val="24"/>
              </w:rPr>
              <w:t xml:space="preserve">1.3 </w:t>
            </w:r>
            <w:r w:rsidRPr="00347601">
              <w:rPr>
                <w:color w:val="000000"/>
                <w:spacing w:val="7"/>
                <w:sz w:val="24"/>
                <w:szCs w:val="24"/>
              </w:rPr>
              <w:t>(отм.-Р.№ 8, Пр.1 от 23.01.2018г.</w:t>
            </w:r>
          </w:p>
        </w:tc>
        <w:tc>
          <w:tcPr>
            <w:tcW w:w="1985" w:type="dxa"/>
          </w:tcPr>
          <w:p w:rsidR="000E0579" w:rsidRPr="00347601" w:rsidRDefault="000E0579" w:rsidP="00347601">
            <w:pPr>
              <w:jc w:val="right"/>
              <w:rPr>
                <w:sz w:val="24"/>
                <w:szCs w:val="24"/>
              </w:rPr>
            </w:pP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9"/>
                <w:sz w:val="24"/>
                <w:szCs w:val="24"/>
              </w:rPr>
              <w:t>2. Такса за раздаване на рекламни листовки (лв./ден)</w:t>
            </w:r>
          </w:p>
        </w:tc>
        <w:tc>
          <w:tcPr>
            <w:tcW w:w="1985" w:type="dxa"/>
          </w:tcPr>
          <w:p w:rsidR="000E0579" w:rsidRPr="00347601" w:rsidRDefault="000E0579" w:rsidP="00697E84">
            <w:pPr>
              <w:jc w:val="right"/>
              <w:rPr>
                <w:sz w:val="24"/>
                <w:szCs w:val="24"/>
              </w:rPr>
            </w:pPr>
            <w:r w:rsidRPr="00347601">
              <w:rPr>
                <w:sz w:val="24"/>
                <w:szCs w:val="24"/>
              </w:rPr>
              <w:t>5</w:t>
            </w:r>
            <w:r w:rsidR="00697E84">
              <w:rPr>
                <w:sz w:val="24"/>
                <w:szCs w:val="24"/>
              </w:rPr>
              <w:t>4</w:t>
            </w:r>
            <w:r w:rsidRPr="00347601">
              <w:rPr>
                <w:sz w:val="24"/>
                <w:szCs w:val="24"/>
              </w:rPr>
              <w:t>,00</w:t>
            </w:r>
          </w:p>
        </w:tc>
      </w:tr>
      <w:tr w:rsidR="000E0579" w:rsidRPr="00347601" w:rsidTr="000E0579">
        <w:tc>
          <w:tcPr>
            <w:tcW w:w="842" w:type="dxa"/>
          </w:tcPr>
          <w:p w:rsidR="000E0579" w:rsidRPr="00347601" w:rsidRDefault="000E0579" w:rsidP="00347601">
            <w:pPr>
              <w:rPr>
                <w:sz w:val="24"/>
                <w:szCs w:val="24"/>
              </w:rPr>
            </w:pPr>
          </w:p>
        </w:tc>
        <w:tc>
          <w:tcPr>
            <w:tcW w:w="6637" w:type="dxa"/>
          </w:tcPr>
          <w:p w:rsidR="000E0579" w:rsidRPr="00347601" w:rsidRDefault="000E0579" w:rsidP="00347601">
            <w:pPr>
              <w:shd w:val="clear" w:color="auto" w:fill="FFFFFF"/>
              <w:rPr>
                <w:color w:val="000000"/>
                <w:sz w:val="24"/>
                <w:szCs w:val="24"/>
              </w:rPr>
            </w:pPr>
            <w:r w:rsidRPr="00347601">
              <w:rPr>
                <w:color w:val="000000"/>
                <w:spacing w:val="9"/>
                <w:sz w:val="24"/>
                <w:szCs w:val="24"/>
              </w:rPr>
              <w:t xml:space="preserve">3.Такса за извършване на промоция, шествие и др., </w:t>
            </w:r>
            <w:r w:rsidRPr="00347601">
              <w:rPr>
                <w:color w:val="000000"/>
                <w:spacing w:val="7"/>
                <w:sz w:val="24"/>
                <w:szCs w:val="24"/>
              </w:rPr>
              <w:t>(лв./ден)</w:t>
            </w:r>
          </w:p>
        </w:tc>
        <w:tc>
          <w:tcPr>
            <w:tcW w:w="1985" w:type="dxa"/>
          </w:tcPr>
          <w:p w:rsidR="000E0579" w:rsidRPr="00347601" w:rsidRDefault="000E0579" w:rsidP="00697E84">
            <w:pPr>
              <w:jc w:val="right"/>
              <w:rPr>
                <w:sz w:val="24"/>
                <w:szCs w:val="24"/>
              </w:rPr>
            </w:pPr>
            <w:r w:rsidRPr="00347601">
              <w:rPr>
                <w:sz w:val="24"/>
                <w:szCs w:val="24"/>
              </w:rPr>
              <w:t>1</w:t>
            </w:r>
            <w:r w:rsidR="00697E84">
              <w:rPr>
                <w:sz w:val="24"/>
                <w:szCs w:val="24"/>
              </w:rPr>
              <w:t>62</w:t>
            </w:r>
            <w:r w:rsidRPr="00347601">
              <w:rPr>
                <w:sz w:val="24"/>
                <w:szCs w:val="24"/>
              </w:rPr>
              <w:t>,00</w:t>
            </w:r>
          </w:p>
        </w:tc>
      </w:tr>
      <w:tr w:rsidR="000E0579" w:rsidRPr="00347601" w:rsidTr="000E0579">
        <w:tc>
          <w:tcPr>
            <w:tcW w:w="842" w:type="dxa"/>
          </w:tcPr>
          <w:p w:rsidR="000E0579" w:rsidRPr="00347601" w:rsidRDefault="000E0579" w:rsidP="00347601">
            <w:pPr>
              <w:jc w:val="center"/>
              <w:rPr>
                <w:b/>
                <w:sz w:val="24"/>
                <w:szCs w:val="24"/>
              </w:rPr>
            </w:pPr>
            <w:r w:rsidRPr="00347601">
              <w:rPr>
                <w:b/>
                <w:sz w:val="24"/>
                <w:szCs w:val="24"/>
              </w:rPr>
              <w:t>XII.</w:t>
            </w:r>
          </w:p>
        </w:tc>
        <w:tc>
          <w:tcPr>
            <w:tcW w:w="6637" w:type="dxa"/>
          </w:tcPr>
          <w:p w:rsidR="000E0579" w:rsidRPr="00347601" w:rsidRDefault="000E0579" w:rsidP="00177EC2">
            <w:pPr>
              <w:shd w:val="clear" w:color="auto" w:fill="FFFFFF"/>
              <w:rPr>
                <w:color w:val="000000"/>
                <w:sz w:val="24"/>
                <w:szCs w:val="24"/>
              </w:rPr>
            </w:pPr>
            <w:r w:rsidRPr="00347601">
              <w:rPr>
                <w:bCs/>
                <w:sz w:val="24"/>
                <w:szCs w:val="24"/>
              </w:rPr>
              <w:t>( Отменен с Р.84, Пр.№ 4 от 17.03.2016г.,)</w:t>
            </w:r>
          </w:p>
        </w:tc>
        <w:tc>
          <w:tcPr>
            <w:tcW w:w="1985" w:type="dxa"/>
          </w:tcPr>
          <w:p w:rsidR="000E0579" w:rsidRPr="00347601" w:rsidRDefault="000E0579" w:rsidP="00347601">
            <w:pPr>
              <w:rPr>
                <w:color w:val="FF0000"/>
                <w:sz w:val="24"/>
                <w:szCs w:val="24"/>
              </w:rPr>
            </w:pPr>
          </w:p>
        </w:tc>
      </w:tr>
      <w:tr w:rsidR="007B2CE5" w:rsidRPr="00347601" w:rsidTr="000C01A4">
        <w:tc>
          <w:tcPr>
            <w:tcW w:w="9464" w:type="dxa"/>
            <w:gridSpan w:val="3"/>
          </w:tcPr>
          <w:p w:rsidR="007B2CE5" w:rsidRPr="007B2CE5" w:rsidRDefault="007B2CE5" w:rsidP="00347601">
            <w:pPr>
              <w:rPr>
                <w:color w:val="FF0000"/>
                <w:sz w:val="24"/>
                <w:szCs w:val="24"/>
              </w:rPr>
            </w:pPr>
            <w:r w:rsidRPr="007B2CE5">
              <w:rPr>
                <w:b/>
                <w:bCs/>
                <w:color w:val="000000"/>
                <w:sz w:val="24"/>
                <w:szCs w:val="24"/>
                <w:shd w:val="clear" w:color="auto" w:fill="FFFFFF"/>
              </w:rPr>
              <w:t>Забележка (Р. № 155, Пр. № 10 от 21.05.2015 г.): </w:t>
            </w:r>
            <w:r w:rsidRPr="007B2CE5">
              <w:rPr>
                <w:color w:val="000000"/>
                <w:sz w:val="24"/>
                <w:szCs w:val="24"/>
                <w:shd w:val="clear" w:color="auto" w:fill="FFFFFF"/>
              </w:rPr>
              <w:t xml:space="preserve">В случаите, когато теренът се ползва за осъществяване и/или рекламиране на мероприятия, организирани от Община </w:t>
            </w:r>
            <w:r w:rsidR="00FE54FF">
              <w:rPr>
                <w:color w:val="000000"/>
                <w:sz w:val="24"/>
                <w:szCs w:val="24"/>
                <w:shd w:val="clear" w:color="auto" w:fill="FFFFFF"/>
              </w:rPr>
              <w:t>Пловдив по график, утвърден от кмета на о</w:t>
            </w:r>
            <w:r w:rsidRPr="007B2CE5">
              <w:rPr>
                <w:color w:val="000000"/>
                <w:sz w:val="24"/>
                <w:szCs w:val="24"/>
                <w:shd w:val="clear" w:color="auto" w:fill="FFFFFF"/>
              </w:rPr>
              <w:t>бщина Пловдив за съответната година, размерът на таксата, определен в № по ред I, т. 1, т. 3 и т. 4, № по ред Х, т. 1, т. 3 и т. 4, № по ред ХI, т.1.1, т.1.2., т. 2 и т. 3 не се заплаща</w:t>
            </w:r>
          </w:p>
        </w:tc>
      </w:tr>
      <w:tr w:rsidR="007B2CE5" w:rsidRPr="00347601" w:rsidTr="000C01A4">
        <w:tc>
          <w:tcPr>
            <w:tcW w:w="9464" w:type="dxa"/>
            <w:gridSpan w:val="3"/>
          </w:tcPr>
          <w:p w:rsidR="007B2CE5" w:rsidRPr="007B2CE5" w:rsidRDefault="007B2CE5" w:rsidP="007B2CE5">
            <w:pPr>
              <w:jc w:val="both"/>
              <w:rPr>
                <w:b/>
                <w:bCs/>
                <w:color w:val="000000"/>
                <w:sz w:val="24"/>
                <w:szCs w:val="24"/>
                <w:shd w:val="clear" w:color="auto" w:fill="FFFFFF"/>
              </w:rPr>
            </w:pPr>
            <w:r w:rsidRPr="007B2CE5">
              <w:rPr>
                <w:b/>
                <w:bCs/>
                <w:color w:val="222222"/>
                <w:sz w:val="24"/>
                <w:szCs w:val="24"/>
                <w:shd w:val="clear" w:color="auto" w:fill="FFFFFF"/>
              </w:rPr>
              <w:t>Забележка (</w:t>
            </w:r>
            <w:r w:rsidRPr="007B2CE5">
              <w:rPr>
                <w:b/>
                <w:bCs/>
                <w:color w:val="000000"/>
                <w:sz w:val="24"/>
                <w:szCs w:val="24"/>
                <w:shd w:val="clear" w:color="auto" w:fill="FFFFFF"/>
              </w:rPr>
              <w:t>Р. № 453, Пр. № 20 от 29.11.2018 г.):</w:t>
            </w:r>
            <w:r w:rsidRPr="007B2CE5">
              <w:rPr>
                <w:color w:val="000000"/>
                <w:sz w:val="24"/>
                <w:szCs w:val="24"/>
                <w:shd w:val="clear" w:color="auto" w:fill="FFFFFF"/>
              </w:rPr>
              <w:t> </w:t>
            </w:r>
            <w:r w:rsidRPr="007B2CE5">
              <w:rPr>
                <w:color w:val="222222"/>
                <w:sz w:val="24"/>
                <w:szCs w:val="24"/>
                <w:shd w:val="clear" w:color="auto" w:fill="FFFFFF"/>
              </w:rPr>
              <w:t>В случаите, когато теренът общинска собственост се ползва за поставяне на зарядни колонки за електрически превозни средства, и електрическата енергия, необходима за зареждане на превозното средство, се предоставя безвъзмездно от лицата, които са поставили зарядните колонки, размерът на таксата, определен в Раздел X, т.3 не се заплаща.</w:t>
            </w:r>
          </w:p>
        </w:tc>
      </w:tr>
    </w:tbl>
    <w:p w:rsidR="00FD64B5" w:rsidRDefault="00FD64B5" w:rsidP="00FD64B5">
      <w:pPr>
        <w:pStyle w:val="a8"/>
        <w:widowControl/>
        <w:ind w:hanging="436"/>
        <w:rPr>
          <w:b/>
          <w:bCs/>
          <w:color w:val="000000"/>
          <w:sz w:val="24"/>
          <w:szCs w:val="24"/>
        </w:rPr>
      </w:pPr>
    </w:p>
    <w:p w:rsidR="00FD64B5" w:rsidRPr="00FD64B5" w:rsidRDefault="00FD64B5" w:rsidP="00FD64B5">
      <w:pPr>
        <w:pStyle w:val="a8"/>
        <w:widowControl/>
        <w:ind w:hanging="436"/>
        <w:rPr>
          <w:b/>
          <w:bCs/>
          <w:color w:val="000000"/>
          <w:sz w:val="24"/>
          <w:szCs w:val="24"/>
        </w:rPr>
      </w:pPr>
      <w:r w:rsidRPr="00FD64B5">
        <w:rPr>
          <w:b/>
          <w:bCs/>
          <w:color w:val="000000"/>
          <w:sz w:val="24"/>
          <w:szCs w:val="24"/>
        </w:rPr>
        <w:t xml:space="preserve">§ </w:t>
      </w:r>
      <w:r>
        <w:rPr>
          <w:b/>
          <w:bCs/>
          <w:color w:val="000000"/>
          <w:sz w:val="24"/>
          <w:szCs w:val="24"/>
        </w:rPr>
        <w:t>5</w:t>
      </w:r>
      <w:r w:rsidRPr="00FD64B5">
        <w:rPr>
          <w:b/>
          <w:bCs/>
          <w:color w:val="000000"/>
          <w:sz w:val="24"/>
          <w:szCs w:val="24"/>
        </w:rPr>
        <w:t xml:space="preserve">. В Приложение № 3 се отменя текста на т. </w:t>
      </w:r>
      <w:r w:rsidRPr="00FD64B5">
        <w:rPr>
          <w:b/>
          <w:bCs/>
          <w:color w:val="000000"/>
          <w:sz w:val="24"/>
          <w:szCs w:val="24"/>
          <w:lang w:val="en-US"/>
        </w:rPr>
        <w:t>V</w:t>
      </w:r>
      <w:r w:rsidRPr="00FD64B5">
        <w:rPr>
          <w:b/>
          <w:bCs/>
          <w:color w:val="000000"/>
          <w:sz w:val="24"/>
          <w:szCs w:val="24"/>
        </w:rPr>
        <w:t>, ведно с т. 1 към нея.</w:t>
      </w:r>
    </w:p>
    <w:p w:rsidR="00FD64B5" w:rsidRPr="00FD64B5" w:rsidRDefault="00FD64B5" w:rsidP="00FD64B5">
      <w:pPr>
        <w:pStyle w:val="a8"/>
        <w:widowControl/>
        <w:ind w:hanging="436"/>
        <w:rPr>
          <w:b/>
          <w:bCs/>
          <w:color w:val="000000"/>
          <w:sz w:val="24"/>
          <w:szCs w:val="24"/>
        </w:rPr>
      </w:pPr>
    </w:p>
    <w:p w:rsidR="00C30650" w:rsidRDefault="00C30650" w:rsidP="00C30650">
      <w:pPr>
        <w:jc w:val="both"/>
        <w:rPr>
          <w:sz w:val="24"/>
          <w:szCs w:val="24"/>
        </w:rPr>
      </w:pPr>
      <w:r w:rsidRPr="00B812CB">
        <w:rPr>
          <w:b/>
          <w:bCs/>
          <w:sz w:val="24"/>
          <w:szCs w:val="24"/>
        </w:rPr>
        <w:t xml:space="preserve">     </w:t>
      </w:r>
      <w:r w:rsidR="00FD64B5" w:rsidRPr="00B812CB">
        <w:rPr>
          <w:b/>
          <w:bCs/>
          <w:sz w:val="24"/>
          <w:szCs w:val="24"/>
        </w:rPr>
        <w:t xml:space="preserve">§ 6. </w:t>
      </w:r>
      <w:r w:rsidR="00FD64B5" w:rsidRPr="00B812CB">
        <w:rPr>
          <w:bCs/>
          <w:sz w:val="24"/>
          <w:szCs w:val="24"/>
        </w:rPr>
        <w:t>Изменя Приложение № 5, както следва:</w:t>
      </w:r>
      <w:r w:rsidRPr="00C30650">
        <w:rPr>
          <w:rFonts w:eastAsia="Calibri"/>
          <w:b/>
          <w:sz w:val="24"/>
          <w:szCs w:val="24"/>
          <w:lang w:eastAsia="en-US"/>
        </w:rPr>
        <w:t xml:space="preserve"> </w:t>
      </w:r>
      <w:r w:rsidR="00E174D7">
        <w:rPr>
          <w:rFonts w:eastAsia="Calibri"/>
          <w:b/>
          <w:sz w:val="24"/>
          <w:szCs w:val="24"/>
          <w:lang w:eastAsia="en-US"/>
        </w:rPr>
        <w:t xml:space="preserve">отменя </w:t>
      </w:r>
      <w:r w:rsidRPr="00C30650">
        <w:rPr>
          <w:rFonts w:eastAsia="Calibri"/>
          <w:b/>
          <w:sz w:val="24"/>
          <w:szCs w:val="24"/>
          <w:lang w:eastAsia="en-US"/>
        </w:rPr>
        <w:t>т.10</w:t>
      </w:r>
      <w:r>
        <w:rPr>
          <w:rFonts w:eastAsia="Calibri"/>
          <w:b/>
          <w:sz w:val="24"/>
          <w:szCs w:val="24"/>
          <w:lang w:eastAsia="en-US"/>
        </w:rPr>
        <w:t xml:space="preserve"> и </w:t>
      </w:r>
      <w:r w:rsidR="00E22942">
        <w:rPr>
          <w:rFonts w:eastAsia="Calibri"/>
          <w:b/>
          <w:sz w:val="24"/>
          <w:szCs w:val="24"/>
          <w:lang w:eastAsia="en-US"/>
        </w:rPr>
        <w:t xml:space="preserve">се </w:t>
      </w:r>
      <w:r>
        <w:rPr>
          <w:rFonts w:eastAsia="Calibri"/>
          <w:b/>
          <w:sz w:val="24"/>
          <w:szCs w:val="24"/>
          <w:lang w:eastAsia="en-US"/>
        </w:rPr>
        <w:t>създава</w:t>
      </w:r>
      <w:r w:rsidR="00E174D7">
        <w:rPr>
          <w:rFonts w:eastAsia="Calibri"/>
          <w:b/>
          <w:sz w:val="24"/>
          <w:szCs w:val="24"/>
          <w:lang w:eastAsia="en-US"/>
        </w:rPr>
        <w:t>т</w:t>
      </w:r>
      <w:r>
        <w:rPr>
          <w:rFonts w:eastAsia="Calibri"/>
          <w:b/>
          <w:sz w:val="24"/>
          <w:szCs w:val="24"/>
          <w:lang w:eastAsia="en-US"/>
        </w:rPr>
        <w:t xml:space="preserve"> нов</w:t>
      </w:r>
      <w:r w:rsidR="00E174D7">
        <w:rPr>
          <w:rFonts w:eastAsia="Calibri"/>
          <w:b/>
          <w:sz w:val="24"/>
          <w:szCs w:val="24"/>
          <w:lang w:eastAsia="en-US"/>
        </w:rPr>
        <w:t>и</w:t>
      </w:r>
      <w:r>
        <w:rPr>
          <w:rFonts w:eastAsia="Calibri"/>
          <w:b/>
          <w:sz w:val="24"/>
          <w:szCs w:val="24"/>
          <w:lang w:eastAsia="en-US"/>
        </w:rPr>
        <w:t xml:space="preserve"> </w:t>
      </w:r>
      <w:r w:rsidR="00E174D7" w:rsidRPr="00C30650">
        <w:rPr>
          <w:rFonts w:eastAsia="Calibri"/>
          <w:b/>
          <w:sz w:val="24"/>
          <w:szCs w:val="24"/>
          <w:lang w:eastAsia="en-US"/>
        </w:rPr>
        <w:t>т.10</w:t>
      </w:r>
      <w:r w:rsidR="00E174D7">
        <w:rPr>
          <w:rFonts w:eastAsia="Calibri"/>
          <w:b/>
          <w:sz w:val="24"/>
          <w:szCs w:val="24"/>
          <w:lang w:eastAsia="en-US"/>
        </w:rPr>
        <w:t xml:space="preserve"> и </w:t>
      </w:r>
      <w:r>
        <w:rPr>
          <w:rFonts w:eastAsia="Calibri"/>
          <w:b/>
          <w:sz w:val="24"/>
          <w:szCs w:val="24"/>
          <w:lang w:eastAsia="en-US"/>
        </w:rPr>
        <w:t>т.11</w:t>
      </w:r>
      <w:r w:rsidRPr="00C30650">
        <w:rPr>
          <w:rFonts w:eastAsia="Calibri"/>
          <w:b/>
          <w:sz w:val="24"/>
          <w:szCs w:val="24"/>
          <w:lang w:eastAsia="en-US"/>
        </w:rPr>
        <w:t xml:space="preserve"> на Приложение № 5 </w:t>
      </w:r>
      <w:r w:rsidRPr="00C30650">
        <w:rPr>
          <w:sz w:val="24"/>
          <w:szCs w:val="24"/>
        </w:rPr>
        <w:t>„Такси за административни услуги“ от Наредбата</w:t>
      </w:r>
      <w:r w:rsidRPr="00C30650">
        <w:rPr>
          <w:sz w:val="24"/>
          <w:szCs w:val="24"/>
          <w:lang w:val="en-US"/>
        </w:rPr>
        <w:t xml:space="preserve"> </w:t>
      </w:r>
      <w:r w:rsidRPr="00C30650">
        <w:rPr>
          <w:sz w:val="24"/>
          <w:szCs w:val="24"/>
        </w:rPr>
        <w:t>в частта, касаещ</w:t>
      </w:r>
      <w:r w:rsidR="00E174D7">
        <w:rPr>
          <w:sz w:val="24"/>
          <w:szCs w:val="24"/>
        </w:rPr>
        <w:t>и</w:t>
      </w:r>
      <w:r w:rsidRPr="00C30650">
        <w:rPr>
          <w:sz w:val="24"/>
          <w:szCs w:val="24"/>
        </w:rPr>
        <w:t xml:space="preserve"> </w:t>
      </w:r>
      <w:r w:rsidR="00E174D7">
        <w:rPr>
          <w:sz w:val="24"/>
          <w:szCs w:val="24"/>
        </w:rPr>
        <w:t>и</w:t>
      </w:r>
      <w:r w:rsidR="00E174D7" w:rsidRPr="00E174D7">
        <w:rPr>
          <w:sz w:val="24"/>
          <w:szCs w:val="24"/>
        </w:rPr>
        <w:t xml:space="preserve">здаване на разрешение за таксиметров превоз на пътници и </w:t>
      </w:r>
      <w:r w:rsidRPr="00C30650">
        <w:rPr>
          <w:sz w:val="24"/>
          <w:szCs w:val="24"/>
        </w:rPr>
        <w:t>издаване на удостоверения за извършване на таксиметров превоз</w:t>
      </w:r>
      <w:r w:rsidR="00E22942">
        <w:rPr>
          <w:sz w:val="24"/>
          <w:szCs w:val="24"/>
        </w:rPr>
        <w:t xml:space="preserve"> </w:t>
      </w:r>
      <w:r w:rsidRPr="00C30650">
        <w:rPr>
          <w:color w:val="000000"/>
          <w:sz w:val="24"/>
          <w:szCs w:val="24"/>
        </w:rPr>
        <w:t>и съпътсващите услуги</w:t>
      </w:r>
      <w:r w:rsidRPr="00C30650">
        <w:rPr>
          <w:sz w:val="24"/>
          <w:szCs w:val="24"/>
        </w:rPr>
        <w:t>, със следното съдържание:</w:t>
      </w:r>
    </w:p>
    <w:p w:rsidR="000842E3" w:rsidRPr="00C30650" w:rsidRDefault="000842E3" w:rsidP="00C30650">
      <w:pPr>
        <w:jc w:val="both"/>
        <w:rPr>
          <w:color w:val="FF0000"/>
          <w:sz w:val="24"/>
          <w:szCs w:val="24"/>
        </w:rPr>
      </w:pPr>
    </w:p>
    <w:p w:rsidR="00C30650" w:rsidRDefault="00C30650" w:rsidP="00C30650">
      <w:pPr>
        <w:widowControl/>
        <w:autoSpaceDE/>
        <w:autoSpaceDN/>
        <w:adjustRightInd/>
        <w:spacing w:line="276" w:lineRule="auto"/>
        <w:ind w:left="1440" w:firstLine="5856"/>
        <w:jc w:val="both"/>
        <w:rPr>
          <w:rFonts w:eastAsia="Calibri"/>
          <w:b/>
          <w:sz w:val="24"/>
          <w:szCs w:val="24"/>
          <w:lang w:eastAsia="en-US"/>
        </w:rPr>
      </w:pPr>
      <w:r w:rsidRPr="00C30650">
        <w:rPr>
          <w:rFonts w:eastAsia="Calibri"/>
          <w:b/>
          <w:sz w:val="24"/>
          <w:szCs w:val="24"/>
          <w:lang w:eastAsia="en-US"/>
        </w:rPr>
        <w:t>Приложение № 5</w:t>
      </w:r>
    </w:p>
    <w:p w:rsidR="000842E3" w:rsidRPr="00C30650" w:rsidRDefault="000842E3" w:rsidP="00C30650">
      <w:pPr>
        <w:widowControl/>
        <w:autoSpaceDE/>
        <w:autoSpaceDN/>
        <w:adjustRightInd/>
        <w:spacing w:line="276" w:lineRule="auto"/>
        <w:ind w:left="1440" w:firstLine="5856"/>
        <w:jc w:val="both"/>
        <w:rPr>
          <w:rFonts w:eastAsia="Calibri"/>
          <w:b/>
          <w:sz w:val="24"/>
          <w:szCs w:val="24"/>
          <w:lang w:eastAsia="en-US"/>
        </w:rPr>
      </w:pPr>
    </w:p>
    <w:tbl>
      <w:tblPr>
        <w:tblW w:w="0" w:type="auto"/>
        <w:jc w:val="center"/>
        <w:tblCellMar>
          <w:left w:w="40" w:type="dxa"/>
          <w:right w:w="40" w:type="dxa"/>
        </w:tblCellMar>
        <w:tblLook w:val="04A0" w:firstRow="1" w:lastRow="0" w:firstColumn="1" w:lastColumn="0" w:noHBand="0" w:noVBand="1"/>
      </w:tblPr>
      <w:tblGrid>
        <w:gridCol w:w="855"/>
        <w:gridCol w:w="6648"/>
        <w:gridCol w:w="1559"/>
      </w:tblGrid>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842E3" w:rsidRDefault="000842E3" w:rsidP="007D2FBF">
            <w:pPr>
              <w:widowControl/>
              <w:autoSpaceDE/>
              <w:autoSpaceDN/>
              <w:adjustRightInd/>
              <w:rPr>
                <w:b/>
                <w:sz w:val="24"/>
                <w:szCs w:val="24"/>
                <w:lang w:val="en-US"/>
              </w:rPr>
            </w:pPr>
          </w:p>
          <w:p w:rsidR="007D2FBF" w:rsidRPr="007D2FBF" w:rsidRDefault="007D2FBF" w:rsidP="007D2FBF">
            <w:pPr>
              <w:widowControl/>
              <w:autoSpaceDE/>
              <w:autoSpaceDN/>
              <w:adjustRightInd/>
              <w:rPr>
                <w:b/>
                <w:sz w:val="24"/>
                <w:szCs w:val="24"/>
              </w:rPr>
            </w:pPr>
            <w:r w:rsidRPr="007D2FBF">
              <w:rPr>
                <w:b/>
                <w:sz w:val="24"/>
                <w:szCs w:val="24"/>
                <w:lang w:val="en-US"/>
              </w:rPr>
              <w:t>1</w:t>
            </w:r>
            <w:r w:rsidRPr="007D2FBF">
              <w:rPr>
                <w:b/>
                <w:sz w:val="24"/>
                <w:szCs w:val="24"/>
              </w:rPr>
              <w:t>0</w:t>
            </w:r>
            <w:r w:rsidRPr="007D2FBF">
              <w:rPr>
                <w:b/>
                <w:sz w:val="24"/>
                <w:szCs w:val="24"/>
                <w:lang w:val="en-US"/>
              </w:rPr>
              <w:t xml:space="preserve">. </w:t>
            </w:r>
          </w:p>
          <w:p w:rsidR="007D2FBF" w:rsidRPr="007D2FBF" w:rsidRDefault="007D2FBF" w:rsidP="007D2FBF">
            <w:pPr>
              <w:widowControl/>
              <w:autoSpaceDE/>
              <w:autoSpaceDN/>
              <w:adjustRightInd/>
              <w:rPr>
                <w:sz w:val="24"/>
                <w:szCs w:val="24"/>
              </w:rPr>
            </w:pPr>
          </w:p>
        </w:tc>
        <w:tc>
          <w:tcPr>
            <w:tcW w:w="6648" w:type="dxa"/>
            <w:tcBorders>
              <w:top w:val="single" w:sz="4" w:space="0" w:color="auto"/>
              <w:left w:val="single" w:sz="8" w:space="0" w:color="000000"/>
              <w:bottom w:val="single" w:sz="8" w:space="0" w:color="000000"/>
              <w:right w:val="single" w:sz="8" w:space="0" w:color="000000"/>
            </w:tcBorders>
          </w:tcPr>
          <w:p w:rsidR="000842E3" w:rsidRDefault="000842E3" w:rsidP="007D2FBF">
            <w:pPr>
              <w:widowControl/>
              <w:autoSpaceDE/>
              <w:autoSpaceDN/>
              <w:adjustRightInd/>
              <w:rPr>
                <w:sz w:val="24"/>
                <w:szCs w:val="24"/>
              </w:rPr>
            </w:pPr>
          </w:p>
          <w:p w:rsidR="007D2FBF" w:rsidRPr="00B812CB" w:rsidRDefault="007D2FBF" w:rsidP="007D2FBF">
            <w:pPr>
              <w:widowControl/>
              <w:autoSpaceDE/>
              <w:autoSpaceDN/>
              <w:adjustRightInd/>
              <w:rPr>
                <w:b/>
                <w:sz w:val="24"/>
                <w:szCs w:val="24"/>
                <w:lang w:val="en-US"/>
              </w:rPr>
            </w:pPr>
            <w:r w:rsidRPr="00B812CB">
              <w:rPr>
                <w:b/>
                <w:sz w:val="24"/>
                <w:szCs w:val="24"/>
              </w:rPr>
              <w:t>И</w:t>
            </w:r>
            <w:r w:rsidRPr="00B812CB">
              <w:rPr>
                <w:b/>
                <w:sz w:val="24"/>
                <w:szCs w:val="24"/>
                <w:lang w:val="en-US"/>
              </w:rPr>
              <w:t xml:space="preserve">здаване на </w:t>
            </w:r>
            <w:r w:rsidRPr="00B812CB">
              <w:rPr>
                <w:b/>
                <w:sz w:val="24"/>
                <w:szCs w:val="24"/>
              </w:rPr>
              <w:t xml:space="preserve">разрешение за </w:t>
            </w:r>
            <w:r w:rsidRPr="00B812CB">
              <w:rPr>
                <w:b/>
                <w:sz w:val="24"/>
                <w:szCs w:val="24"/>
                <w:lang w:val="en-US"/>
              </w:rPr>
              <w:t>таксиметров превоз на пътници</w:t>
            </w:r>
          </w:p>
          <w:p w:rsidR="000842E3" w:rsidRPr="007D2FBF" w:rsidRDefault="000842E3" w:rsidP="007D2FBF">
            <w:pPr>
              <w:widowControl/>
              <w:autoSpaceDE/>
              <w:autoSpaceDN/>
              <w:adjustRightInd/>
              <w:rPr>
                <w:sz w:val="24"/>
                <w:szCs w:val="24"/>
              </w:rPr>
            </w:pP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p>
        </w:tc>
      </w:tr>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10.1.</w:t>
            </w:r>
          </w:p>
        </w:tc>
        <w:tc>
          <w:tcPr>
            <w:tcW w:w="6648" w:type="dxa"/>
            <w:tcBorders>
              <w:top w:val="single" w:sz="4" w:space="0" w:color="auto"/>
              <w:left w:val="single" w:sz="8" w:space="0" w:color="000000"/>
              <w:bottom w:val="single" w:sz="8" w:space="0" w:color="000000"/>
              <w:right w:val="single" w:sz="8" w:space="0" w:color="000000"/>
            </w:tcBorders>
          </w:tcPr>
          <w:p w:rsidR="007D2FBF" w:rsidRPr="007D2FBF" w:rsidRDefault="007D2FBF" w:rsidP="007D2FBF">
            <w:pPr>
              <w:widowControl/>
              <w:autoSpaceDE/>
              <w:autoSpaceDN/>
              <w:adjustRightInd/>
              <w:rPr>
                <w:sz w:val="24"/>
                <w:szCs w:val="24"/>
              </w:rPr>
            </w:pPr>
            <w:r w:rsidRPr="007D2FBF">
              <w:rPr>
                <w:sz w:val="24"/>
                <w:szCs w:val="24"/>
              </w:rPr>
              <w:t>Издаване на разрешение за таксиметров превоз на пътници и холограмни стикери за автомобилите:</w:t>
            </w:r>
          </w:p>
          <w:p w:rsidR="007D2FBF" w:rsidRPr="007D2FBF" w:rsidRDefault="007D2FBF" w:rsidP="007D2FBF">
            <w:pPr>
              <w:widowControl/>
              <w:autoSpaceDE/>
              <w:autoSpaceDN/>
              <w:adjustRightInd/>
              <w:rPr>
                <w:sz w:val="24"/>
                <w:szCs w:val="24"/>
              </w:rPr>
            </w:pPr>
            <w:r w:rsidRPr="007D2FBF">
              <w:rPr>
                <w:sz w:val="24"/>
                <w:szCs w:val="24"/>
              </w:rPr>
              <w:t>а/ за първоначално издаване на разрешение</w:t>
            </w:r>
          </w:p>
          <w:p w:rsidR="007D2FBF" w:rsidRPr="007D2FBF" w:rsidRDefault="007D2FBF" w:rsidP="007D2FBF">
            <w:pPr>
              <w:widowControl/>
              <w:autoSpaceDE/>
              <w:autoSpaceDN/>
              <w:adjustRightInd/>
              <w:rPr>
                <w:sz w:val="24"/>
                <w:szCs w:val="24"/>
              </w:rPr>
            </w:pPr>
            <w:r w:rsidRPr="007D2FBF">
              <w:rPr>
                <w:sz w:val="24"/>
                <w:szCs w:val="24"/>
              </w:rPr>
              <w:t>б/ за всяко ново продължение на валидността на разрешението</w:t>
            </w: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34.00</w:t>
            </w:r>
          </w:p>
          <w:p w:rsidR="007D2FBF" w:rsidRPr="007D2FBF" w:rsidRDefault="007D2FBF" w:rsidP="00177EC2">
            <w:pPr>
              <w:widowControl/>
              <w:autoSpaceDE/>
              <w:autoSpaceDN/>
              <w:adjustRightInd/>
              <w:jc w:val="center"/>
              <w:rPr>
                <w:sz w:val="24"/>
                <w:szCs w:val="24"/>
              </w:rPr>
            </w:pPr>
            <w:r w:rsidRPr="007D2FBF">
              <w:rPr>
                <w:sz w:val="24"/>
                <w:szCs w:val="24"/>
              </w:rPr>
              <w:t>26.00</w:t>
            </w:r>
          </w:p>
        </w:tc>
      </w:tr>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10.2.</w:t>
            </w:r>
          </w:p>
        </w:tc>
        <w:tc>
          <w:tcPr>
            <w:tcW w:w="6648" w:type="dxa"/>
            <w:tcBorders>
              <w:top w:val="single" w:sz="4" w:space="0" w:color="auto"/>
              <w:left w:val="single" w:sz="8" w:space="0" w:color="000000"/>
              <w:bottom w:val="single" w:sz="8" w:space="0" w:color="000000"/>
              <w:right w:val="single" w:sz="8" w:space="0" w:color="000000"/>
            </w:tcBorders>
          </w:tcPr>
          <w:p w:rsidR="007D2FBF" w:rsidRPr="007D2FBF" w:rsidRDefault="007D2FBF" w:rsidP="007D2FBF">
            <w:pPr>
              <w:widowControl/>
              <w:autoSpaceDE/>
              <w:autoSpaceDN/>
              <w:adjustRightInd/>
              <w:rPr>
                <w:sz w:val="24"/>
                <w:szCs w:val="24"/>
              </w:rPr>
            </w:pPr>
            <w:r w:rsidRPr="007D2FBF">
              <w:rPr>
                <w:sz w:val="24"/>
                <w:szCs w:val="24"/>
              </w:rPr>
              <w:t>Отразяване на п</w:t>
            </w:r>
            <w:r w:rsidRPr="007D2FBF">
              <w:rPr>
                <w:sz w:val="24"/>
                <w:szCs w:val="24"/>
                <w:lang w:val="en-US"/>
              </w:rPr>
              <w:t>ром</w:t>
            </w:r>
            <w:r w:rsidRPr="007D2FBF">
              <w:rPr>
                <w:sz w:val="24"/>
                <w:szCs w:val="24"/>
              </w:rPr>
              <w:t>ени</w:t>
            </w:r>
            <w:r w:rsidRPr="007D2FBF">
              <w:rPr>
                <w:sz w:val="24"/>
                <w:szCs w:val="24"/>
                <w:lang w:val="en-US"/>
              </w:rPr>
              <w:t xml:space="preserve"> в обстоятелствата</w:t>
            </w:r>
            <w:r w:rsidRPr="007D2FBF">
              <w:rPr>
                <w:sz w:val="24"/>
                <w:szCs w:val="24"/>
              </w:rPr>
              <w:t>, вписани в разрешение</w:t>
            </w:r>
            <w:r w:rsidRPr="007D2FBF">
              <w:rPr>
                <w:sz w:val="24"/>
                <w:szCs w:val="24"/>
                <w:lang w:val="en-US"/>
              </w:rPr>
              <w:t xml:space="preserve"> </w:t>
            </w:r>
            <w:r w:rsidRPr="007D2FBF">
              <w:rPr>
                <w:sz w:val="24"/>
                <w:szCs w:val="24"/>
              </w:rPr>
              <w:t>за таксиметров превоз на пътници</w:t>
            </w: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20.00</w:t>
            </w:r>
          </w:p>
        </w:tc>
      </w:tr>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 xml:space="preserve">10.3. </w:t>
            </w:r>
          </w:p>
        </w:tc>
        <w:tc>
          <w:tcPr>
            <w:tcW w:w="6648" w:type="dxa"/>
            <w:tcBorders>
              <w:top w:val="single" w:sz="4" w:space="0" w:color="auto"/>
              <w:left w:val="single" w:sz="8" w:space="0" w:color="000000"/>
              <w:bottom w:val="single" w:sz="8" w:space="0" w:color="000000"/>
              <w:right w:val="single" w:sz="8" w:space="0" w:color="000000"/>
            </w:tcBorders>
          </w:tcPr>
          <w:p w:rsidR="007D2FBF" w:rsidRPr="007D2FBF" w:rsidRDefault="007D2FBF" w:rsidP="007D2FBF">
            <w:pPr>
              <w:widowControl/>
              <w:autoSpaceDE/>
              <w:autoSpaceDN/>
              <w:adjustRightInd/>
              <w:rPr>
                <w:sz w:val="24"/>
                <w:szCs w:val="24"/>
              </w:rPr>
            </w:pPr>
            <w:r w:rsidRPr="007D2FBF">
              <w:rPr>
                <w:sz w:val="24"/>
                <w:szCs w:val="24"/>
              </w:rPr>
              <w:t>Издаване на дубликат за разрешение за таксиметров превоз на пътници</w:t>
            </w: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r w:rsidRPr="007D2FBF">
              <w:rPr>
                <w:sz w:val="24"/>
                <w:szCs w:val="24"/>
              </w:rPr>
              <w:t>25.00</w:t>
            </w:r>
          </w:p>
        </w:tc>
      </w:tr>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10.4</w:t>
            </w:r>
            <w:r w:rsidRPr="007D2FBF">
              <w:rPr>
                <w:sz w:val="24"/>
                <w:szCs w:val="24"/>
              </w:rPr>
              <w:t>.</w:t>
            </w:r>
          </w:p>
        </w:tc>
        <w:tc>
          <w:tcPr>
            <w:tcW w:w="6648" w:type="dxa"/>
            <w:tcBorders>
              <w:top w:val="single" w:sz="4" w:space="0" w:color="auto"/>
              <w:left w:val="single" w:sz="8" w:space="0" w:color="000000"/>
              <w:bottom w:val="single" w:sz="8" w:space="0" w:color="000000"/>
              <w:right w:val="single" w:sz="8" w:space="0" w:color="000000"/>
            </w:tcBorders>
          </w:tcPr>
          <w:p w:rsidR="007D2FBF" w:rsidRPr="007D2FBF" w:rsidRDefault="007D2FBF" w:rsidP="007D2FBF">
            <w:pPr>
              <w:widowControl/>
              <w:autoSpaceDE/>
              <w:autoSpaceDN/>
              <w:adjustRightInd/>
              <w:rPr>
                <w:sz w:val="24"/>
                <w:szCs w:val="24"/>
              </w:rPr>
            </w:pPr>
            <w:r w:rsidRPr="007D2FBF">
              <w:rPr>
                <w:sz w:val="24"/>
                <w:szCs w:val="24"/>
              </w:rPr>
              <w:t>Прекратяване на действието на разрешение за таксиметров превоз на пътници</w:t>
            </w: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r w:rsidRPr="007D2FBF">
              <w:rPr>
                <w:sz w:val="24"/>
                <w:szCs w:val="24"/>
              </w:rPr>
              <w:t>Без такса</w:t>
            </w:r>
          </w:p>
        </w:tc>
      </w:tr>
      <w:tr w:rsidR="007D2FBF" w:rsidRPr="007D2FBF" w:rsidTr="00177EC2">
        <w:trPr>
          <w:jc w:val="center"/>
        </w:trPr>
        <w:tc>
          <w:tcPr>
            <w:tcW w:w="85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b/>
                <w:sz w:val="24"/>
                <w:szCs w:val="24"/>
              </w:rPr>
            </w:pPr>
            <w:r w:rsidRPr="007D2FBF">
              <w:rPr>
                <w:b/>
                <w:sz w:val="24"/>
                <w:szCs w:val="24"/>
                <w:lang w:val="en-US"/>
              </w:rPr>
              <w:t>1</w:t>
            </w:r>
            <w:r w:rsidRPr="007D2FBF">
              <w:rPr>
                <w:b/>
                <w:sz w:val="24"/>
                <w:szCs w:val="24"/>
              </w:rPr>
              <w:t>1</w:t>
            </w:r>
            <w:r w:rsidRPr="007D2FBF">
              <w:rPr>
                <w:b/>
                <w:sz w:val="24"/>
                <w:szCs w:val="24"/>
                <w:lang w:val="en-US"/>
              </w:rPr>
              <w:t xml:space="preserve">. </w:t>
            </w:r>
          </w:p>
          <w:p w:rsidR="007D2FBF" w:rsidRPr="007D2FBF" w:rsidRDefault="007D2FBF" w:rsidP="007D2FBF">
            <w:pPr>
              <w:widowControl/>
              <w:autoSpaceDE/>
              <w:autoSpaceDN/>
              <w:adjustRightInd/>
              <w:rPr>
                <w:sz w:val="24"/>
                <w:szCs w:val="24"/>
              </w:rPr>
            </w:pPr>
          </w:p>
        </w:tc>
        <w:tc>
          <w:tcPr>
            <w:tcW w:w="6648" w:type="dxa"/>
            <w:tcBorders>
              <w:top w:val="single" w:sz="4" w:space="0" w:color="auto"/>
              <w:left w:val="single" w:sz="8" w:space="0" w:color="000000"/>
              <w:bottom w:val="single" w:sz="8" w:space="0" w:color="000000"/>
              <w:right w:val="single" w:sz="8" w:space="0" w:color="000000"/>
            </w:tcBorders>
          </w:tcPr>
          <w:p w:rsidR="000842E3" w:rsidRDefault="000842E3" w:rsidP="007D2FBF">
            <w:pPr>
              <w:widowControl/>
              <w:autoSpaceDE/>
              <w:autoSpaceDN/>
              <w:adjustRightInd/>
              <w:rPr>
                <w:sz w:val="24"/>
                <w:szCs w:val="24"/>
              </w:rPr>
            </w:pPr>
          </w:p>
          <w:p w:rsidR="000842E3" w:rsidRPr="00B812CB" w:rsidRDefault="007D2FBF" w:rsidP="00B812CB">
            <w:pPr>
              <w:widowControl/>
              <w:autoSpaceDE/>
              <w:autoSpaceDN/>
              <w:adjustRightInd/>
              <w:rPr>
                <w:b/>
                <w:sz w:val="24"/>
                <w:szCs w:val="24"/>
              </w:rPr>
            </w:pPr>
            <w:r w:rsidRPr="00B812CB">
              <w:rPr>
                <w:b/>
                <w:sz w:val="24"/>
                <w:szCs w:val="24"/>
              </w:rPr>
              <w:lastRenderedPageBreak/>
              <w:t>И</w:t>
            </w:r>
            <w:r w:rsidRPr="00B812CB">
              <w:rPr>
                <w:b/>
                <w:sz w:val="24"/>
                <w:szCs w:val="24"/>
                <w:lang w:val="en-US"/>
              </w:rPr>
              <w:t>здаване на удостоверения за регистрация за извършване на таксиметров превоз на пътници</w:t>
            </w:r>
          </w:p>
        </w:tc>
        <w:tc>
          <w:tcPr>
            <w:tcW w:w="15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tc>
      </w:tr>
      <w:tr w:rsidR="007D2FBF" w:rsidRPr="007D2FBF" w:rsidTr="00177EC2">
        <w:trPr>
          <w:jc w:val="center"/>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lang w:val="en-US"/>
              </w:rPr>
              <w:lastRenderedPageBreak/>
              <w:t>1</w:t>
            </w:r>
            <w:r w:rsidRPr="007D2FBF">
              <w:rPr>
                <w:sz w:val="24"/>
                <w:szCs w:val="24"/>
              </w:rPr>
              <w:t>1</w:t>
            </w:r>
            <w:r w:rsidRPr="007D2FBF">
              <w:rPr>
                <w:sz w:val="24"/>
                <w:szCs w:val="24"/>
                <w:lang w:val="en-US"/>
              </w:rPr>
              <w:t>.1.</w:t>
            </w:r>
          </w:p>
        </w:tc>
        <w:tc>
          <w:tcPr>
            <w:tcW w:w="6648" w:type="dxa"/>
            <w:tcBorders>
              <w:top w:val="nil"/>
              <w:left w:val="nil"/>
              <w:bottom w:val="single" w:sz="8" w:space="0" w:color="000000"/>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lang w:val="en-US"/>
              </w:rPr>
              <w:t>Издаване на удостоверение за регистрация за извършване на таксиметров превоз на пътници</w:t>
            </w:r>
            <w:r w:rsidRPr="007D2FBF">
              <w:rPr>
                <w:sz w:val="24"/>
                <w:szCs w:val="24"/>
              </w:rPr>
              <w:t>:</w:t>
            </w:r>
          </w:p>
          <w:p w:rsidR="007D2FBF" w:rsidRPr="007D2FBF" w:rsidRDefault="007D2FBF" w:rsidP="007D2FBF">
            <w:pPr>
              <w:widowControl/>
              <w:autoSpaceDE/>
              <w:autoSpaceDN/>
              <w:adjustRightInd/>
              <w:rPr>
                <w:sz w:val="24"/>
                <w:szCs w:val="24"/>
              </w:rPr>
            </w:pPr>
            <w:r w:rsidRPr="007D2FBF">
              <w:rPr>
                <w:sz w:val="24"/>
                <w:szCs w:val="24"/>
              </w:rPr>
              <w:t>– обикновена услуга за срок 14 дни</w:t>
            </w:r>
            <w:r w:rsidRPr="007D2FBF">
              <w:rPr>
                <w:sz w:val="24"/>
                <w:szCs w:val="24"/>
                <w:lang w:val="en-US"/>
              </w:rPr>
              <w:t>;</w:t>
            </w:r>
          </w:p>
          <w:p w:rsidR="007D2FBF" w:rsidRPr="007D2FBF" w:rsidRDefault="007D2FBF" w:rsidP="007D2FBF">
            <w:pPr>
              <w:widowControl/>
              <w:autoSpaceDE/>
              <w:autoSpaceDN/>
              <w:adjustRightInd/>
              <w:rPr>
                <w:sz w:val="24"/>
                <w:szCs w:val="24"/>
              </w:rPr>
            </w:pPr>
            <w:r w:rsidRPr="007D2FBF">
              <w:rPr>
                <w:sz w:val="24"/>
                <w:szCs w:val="24"/>
              </w:rPr>
              <w:t>– бърза услуга за срок 24 часа</w:t>
            </w:r>
            <w:r w:rsidRPr="007D2FBF">
              <w:rPr>
                <w:sz w:val="24"/>
                <w:szCs w:val="24"/>
                <w:lang w:val="en-US"/>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6</w:t>
            </w:r>
            <w:r w:rsidRPr="007D2FBF">
              <w:rPr>
                <w:sz w:val="24"/>
                <w:szCs w:val="24"/>
                <w:lang w:val="en-US"/>
              </w:rPr>
              <w:t>0</w:t>
            </w:r>
            <w:r w:rsidRPr="007D2FBF">
              <w:rPr>
                <w:sz w:val="24"/>
                <w:szCs w:val="24"/>
              </w:rPr>
              <w:t>.</w:t>
            </w:r>
            <w:r w:rsidRPr="007D2FBF">
              <w:rPr>
                <w:sz w:val="24"/>
                <w:szCs w:val="24"/>
                <w:lang w:val="en-US"/>
              </w:rPr>
              <w:t>00</w:t>
            </w:r>
          </w:p>
          <w:p w:rsidR="007D2FBF" w:rsidRPr="007D2FBF" w:rsidRDefault="007D2FBF" w:rsidP="00177EC2">
            <w:pPr>
              <w:widowControl/>
              <w:autoSpaceDE/>
              <w:autoSpaceDN/>
              <w:adjustRightInd/>
              <w:jc w:val="center"/>
              <w:rPr>
                <w:sz w:val="24"/>
                <w:szCs w:val="24"/>
              </w:rPr>
            </w:pPr>
            <w:r w:rsidRPr="007D2FBF">
              <w:rPr>
                <w:sz w:val="24"/>
                <w:szCs w:val="24"/>
              </w:rPr>
              <w:t>80.00</w:t>
            </w:r>
          </w:p>
        </w:tc>
      </w:tr>
      <w:tr w:rsidR="007D2FBF" w:rsidRPr="007D2FBF" w:rsidTr="00177EC2">
        <w:trPr>
          <w:jc w:val="center"/>
        </w:trPr>
        <w:tc>
          <w:tcPr>
            <w:tcW w:w="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lang w:val="en-US"/>
              </w:rPr>
              <w:t>1</w:t>
            </w:r>
            <w:r w:rsidRPr="007D2FBF">
              <w:rPr>
                <w:sz w:val="24"/>
                <w:szCs w:val="24"/>
              </w:rPr>
              <w:t>1</w:t>
            </w:r>
            <w:r w:rsidRPr="007D2FBF">
              <w:rPr>
                <w:sz w:val="24"/>
                <w:szCs w:val="24"/>
                <w:lang w:val="en-US"/>
              </w:rPr>
              <w:t>.2.</w:t>
            </w:r>
          </w:p>
        </w:tc>
        <w:tc>
          <w:tcPr>
            <w:tcW w:w="6648" w:type="dxa"/>
            <w:tcBorders>
              <w:top w:val="nil"/>
              <w:left w:val="nil"/>
              <w:bottom w:val="single" w:sz="8" w:space="0" w:color="000000"/>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rPr>
              <w:t>Отразяване на п</w:t>
            </w:r>
            <w:r w:rsidRPr="007D2FBF">
              <w:rPr>
                <w:sz w:val="24"/>
                <w:szCs w:val="24"/>
                <w:lang w:val="en-US"/>
              </w:rPr>
              <w:t>ром</w:t>
            </w:r>
            <w:r w:rsidRPr="007D2FBF">
              <w:rPr>
                <w:sz w:val="24"/>
                <w:szCs w:val="24"/>
              </w:rPr>
              <w:t>ени</w:t>
            </w:r>
            <w:r w:rsidRPr="007D2FBF">
              <w:rPr>
                <w:sz w:val="24"/>
                <w:szCs w:val="24"/>
                <w:lang w:val="en-US"/>
              </w:rPr>
              <w:t xml:space="preserve"> в обстоятелствата</w:t>
            </w:r>
            <w:r w:rsidRPr="007D2FBF">
              <w:rPr>
                <w:sz w:val="24"/>
                <w:szCs w:val="24"/>
              </w:rPr>
              <w:t>, вписани в</w:t>
            </w:r>
            <w:r w:rsidRPr="007D2FBF">
              <w:rPr>
                <w:sz w:val="24"/>
                <w:szCs w:val="24"/>
                <w:lang w:val="en-US"/>
              </w:rPr>
              <w:t xml:space="preserve"> удостоверение за регистрация за извършване на таксиметров превоз на пътници</w:t>
            </w:r>
            <w:r w:rsidRPr="007D2FBF">
              <w:rPr>
                <w:sz w:val="24"/>
                <w:szCs w:val="24"/>
              </w:rPr>
              <w:t>:</w:t>
            </w:r>
          </w:p>
          <w:p w:rsidR="007D2FBF" w:rsidRPr="007D2FBF" w:rsidRDefault="007D2FBF" w:rsidP="007D2FBF">
            <w:pPr>
              <w:widowControl/>
              <w:autoSpaceDE/>
              <w:autoSpaceDN/>
              <w:adjustRightInd/>
              <w:rPr>
                <w:sz w:val="24"/>
                <w:szCs w:val="24"/>
              </w:rPr>
            </w:pPr>
            <w:r w:rsidRPr="007D2FBF">
              <w:rPr>
                <w:sz w:val="24"/>
                <w:szCs w:val="24"/>
              </w:rPr>
              <w:t>– обикновена услуга за срок 14 дни</w:t>
            </w:r>
            <w:r w:rsidRPr="007D2FBF">
              <w:rPr>
                <w:sz w:val="24"/>
                <w:szCs w:val="24"/>
                <w:lang w:val="en-US"/>
              </w:rPr>
              <w:t>;</w:t>
            </w:r>
          </w:p>
          <w:p w:rsidR="007D2FBF" w:rsidRPr="007D2FBF" w:rsidRDefault="007D2FBF" w:rsidP="007D2FBF">
            <w:pPr>
              <w:widowControl/>
              <w:autoSpaceDE/>
              <w:autoSpaceDN/>
              <w:adjustRightInd/>
              <w:rPr>
                <w:sz w:val="24"/>
                <w:szCs w:val="24"/>
              </w:rPr>
            </w:pPr>
            <w:r w:rsidRPr="007D2FBF">
              <w:rPr>
                <w:sz w:val="24"/>
                <w:szCs w:val="24"/>
              </w:rPr>
              <w:t>– бърза услуга за срок 24 часа</w:t>
            </w:r>
            <w:r w:rsidRPr="007D2FBF">
              <w:rPr>
                <w:sz w:val="24"/>
                <w:szCs w:val="24"/>
                <w:lang w:val="en-US"/>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4</w:t>
            </w:r>
            <w:r w:rsidRPr="007D2FBF">
              <w:rPr>
                <w:sz w:val="24"/>
                <w:szCs w:val="24"/>
                <w:lang w:val="en-US"/>
              </w:rPr>
              <w:t>0</w:t>
            </w:r>
            <w:r w:rsidRPr="007D2FBF">
              <w:rPr>
                <w:sz w:val="24"/>
                <w:szCs w:val="24"/>
              </w:rPr>
              <w:t>.</w:t>
            </w:r>
            <w:r w:rsidRPr="007D2FBF">
              <w:rPr>
                <w:sz w:val="24"/>
                <w:szCs w:val="24"/>
                <w:lang w:val="en-US"/>
              </w:rPr>
              <w:t>00</w:t>
            </w:r>
          </w:p>
          <w:p w:rsidR="007D2FBF" w:rsidRPr="007D2FBF" w:rsidRDefault="007D2FBF" w:rsidP="00177EC2">
            <w:pPr>
              <w:widowControl/>
              <w:autoSpaceDE/>
              <w:autoSpaceDN/>
              <w:adjustRightInd/>
              <w:jc w:val="center"/>
              <w:rPr>
                <w:sz w:val="24"/>
                <w:szCs w:val="24"/>
              </w:rPr>
            </w:pPr>
            <w:r w:rsidRPr="007D2FBF">
              <w:rPr>
                <w:sz w:val="24"/>
                <w:szCs w:val="24"/>
              </w:rPr>
              <w:t>50.00</w:t>
            </w:r>
          </w:p>
        </w:tc>
      </w:tr>
      <w:tr w:rsidR="007D2FBF" w:rsidRPr="007D2FBF" w:rsidTr="00177EC2">
        <w:trPr>
          <w:jc w:val="center"/>
        </w:trPr>
        <w:tc>
          <w:tcPr>
            <w:tcW w:w="85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lang w:val="en-US"/>
              </w:rPr>
              <w:t>1</w:t>
            </w:r>
            <w:r w:rsidRPr="007D2FBF">
              <w:rPr>
                <w:sz w:val="24"/>
                <w:szCs w:val="24"/>
              </w:rPr>
              <w:t>1</w:t>
            </w:r>
            <w:r w:rsidRPr="007D2FBF">
              <w:rPr>
                <w:sz w:val="24"/>
                <w:szCs w:val="24"/>
                <w:lang w:val="en-US"/>
              </w:rPr>
              <w:t xml:space="preserve">.3. </w:t>
            </w:r>
          </w:p>
        </w:tc>
        <w:tc>
          <w:tcPr>
            <w:tcW w:w="6648" w:type="dxa"/>
            <w:tcBorders>
              <w:top w:val="nil"/>
              <w:left w:val="nil"/>
              <w:bottom w:val="single" w:sz="4" w:space="0" w:color="auto"/>
              <w:right w:val="single" w:sz="8" w:space="0" w:color="000000"/>
            </w:tcBorders>
            <w:tcMar>
              <w:top w:w="0" w:type="dxa"/>
              <w:left w:w="108" w:type="dxa"/>
              <w:bottom w:w="0" w:type="dxa"/>
              <w:right w:w="108" w:type="dxa"/>
            </w:tcMar>
            <w:hideMark/>
          </w:tcPr>
          <w:p w:rsidR="007D2FBF" w:rsidRPr="007D2FBF" w:rsidRDefault="007D2FBF" w:rsidP="007D2FBF">
            <w:pPr>
              <w:widowControl/>
              <w:autoSpaceDE/>
              <w:autoSpaceDN/>
              <w:adjustRightInd/>
              <w:rPr>
                <w:sz w:val="24"/>
                <w:szCs w:val="24"/>
              </w:rPr>
            </w:pPr>
            <w:r w:rsidRPr="007D2FBF">
              <w:rPr>
                <w:sz w:val="24"/>
                <w:szCs w:val="24"/>
                <w:lang w:val="en-US"/>
              </w:rPr>
              <w:t>Вписване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r w:rsidRPr="007D2FBF">
              <w:rPr>
                <w:sz w:val="24"/>
                <w:szCs w:val="24"/>
              </w:rPr>
              <w:t>:</w:t>
            </w:r>
          </w:p>
          <w:p w:rsidR="007D2FBF" w:rsidRPr="007D2FBF" w:rsidRDefault="007D2FBF" w:rsidP="007D2FBF">
            <w:pPr>
              <w:widowControl/>
              <w:autoSpaceDE/>
              <w:autoSpaceDN/>
              <w:adjustRightInd/>
              <w:rPr>
                <w:sz w:val="24"/>
                <w:szCs w:val="24"/>
              </w:rPr>
            </w:pPr>
            <w:r w:rsidRPr="007D2FBF">
              <w:rPr>
                <w:sz w:val="24"/>
                <w:szCs w:val="24"/>
              </w:rPr>
              <w:t>– обикновена услуга за срок 14 дни</w:t>
            </w:r>
            <w:r w:rsidRPr="007D2FBF">
              <w:rPr>
                <w:sz w:val="24"/>
                <w:szCs w:val="24"/>
                <w:lang w:val="en-US"/>
              </w:rPr>
              <w:t>;</w:t>
            </w:r>
          </w:p>
          <w:p w:rsidR="007D2FBF" w:rsidRPr="007D2FBF" w:rsidRDefault="007D2FBF" w:rsidP="007D2FBF">
            <w:pPr>
              <w:widowControl/>
              <w:autoSpaceDE/>
              <w:autoSpaceDN/>
              <w:adjustRightInd/>
              <w:rPr>
                <w:sz w:val="24"/>
                <w:szCs w:val="24"/>
              </w:rPr>
            </w:pPr>
            <w:r w:rsidRPr="007D2FBF">
              <w:rPr>
                <w:sz w:val="24"/>
                <w:szCs w:val="24"/>
              </w:rPr>
              <w:t>– бърза услуга за срок 24 часа</w:t>
            </w:r>
            <w:r w:rsidRPr="007D2FBF">
              <w:rPr>
                <w:sz w:val="24"/>
                <w:szCs w:val="24"/>
                <w:lang w:val="en-US"/>
              </w:rPr>
              <w:t>;</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lang w:val="en-US"/>
              </w:rPr>
              <w:t>5</w:t>
            </w:r>
            <w:r w:rsidRPr="007D2FBF">
              <w:rPr>
                <w:sz w:val="24"/>
                <w:szCs w:val="24"/>
              </w:rPr>
              <w:t>.</w:t>
            </w:r>
            <w:r w:rsidRPr="007D2FBF">
              <w:rPr>
                <w:sz w:val="24"/>
                <w:szCs w:val="24"/>
                <w:lang w:val="en-US"/>
              </w:rPr>
              <w:t>00</w:t>
            </w:r>
          </w:p>
          <w:p w:rsidR="007D2FBF" w:rsidRPr="007D2FBF" w:rsidRDefault="007D2FBF" w:rsidP="00177EC2">
            <w:pPr>
              <w:widowControl/>
              <w:autoSpaceDE/>
              <w:autoSpaceDN/>
              <w:adjustRightInd/>
              <w:jc w:val="center"/>
              <w:rPr>
                <w:sz w:val="24"/>
                <w:szCs w:val="24"/>
              </w:rPr>
            </w:pPr>
            <w:r w:rsidRPr="007D2FBF">
              <w:rPr>
                <w:sz w:val="24"/>
                <w:szCs w:val="24"/>
              </w:rPr>
              <w:t>10.00</w:t>
            </w:r>
          </w:p>
        </w:tc>
      </w:tr>
      <w:tr w:rsidR="007D2FBF" w:rsidRPr="007D2FBF" w:rsidTr="00177EC2">
        <w:trPr>
          <w:jc w:val="center"/>
        </w:trPr>
        <w:tc>
          <w:tcPr>
            <w:tcW w:w="8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1</w:t>
            </w:r>
            <w:r w:rsidRPr="007D2FBF">
              <w:rPr>
                <w:sz w:val="24"/>
                <w:szCs w:val="24"/>
              </w:rPr>
              <w:t>1</w:t>
            </w:r>
            <w:r w:rsidRPr="007D2FBF">
              <w:rPr>
                <w:sz w:val="24"/>
                <w:szCs w:val="24"/>
                <w:lang w:val="en-US"/>
              </w:rPr>
              <w:t>.4</w:t>
            </w:r>
            <w:r w:rsidRPr="007D2FBF">
              <w:rPr>
                <w:sz w:val="24"/>
                <w:szCs w:val="24"/>
              </w:rPr>
              <w:t>.</w:t>
            </w:r>
          </w:p>
        </w:tc>
        <w:tc>
          <w:tcPr>
            <w:tcW w:w="664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Отписване на автомобили и/или водачи, които извършват таксиметров превоз на пътници от името на регистриран превозвач, но за своя сметка в списъците към удостоверението за регистрация на превозвача</w:t>
            </w:r>
            <w:r w:rsidRPr="007D2FBF">
              <w:rPr>
                <w:sz w:val="24"/>
                <w:szCs w:val="24"/>
              </w:rPr>
              <w:t>:</w:t>
            </w:r>
          </w:p>
          <w:p w:rsidR="007D2FBF" w:rsidRPr="007D2FBF" w:rsidRDefault="007D2FBF" w:rsidP="007D2FBF">
            <w:pPr>
              <w:widowControl/>
              <w:autoSpaceDE/>
              <w:autoSpaceDN/>
              <w:adjustRightInd/>
              <w:rPr>
                <w:sz w:val="24"/>
                <w:szCs w:val="24"/>
              </w:rPr>
            </w:pPr>
            <w:r w:rsidRPr="007D2FBF">
              <w:rPr>
                <w:sz w:val="24"/>
                <w:szCs w:val="24"/>
              </w:rPr>
              <w:t>– обикновена услуга за срок 14 дни</w:t>
            </w:r>
            <w:r w:rsidRPr="007D2FBF">
              <w:rPr>
                <w:sz w:val="24"/>
                <w:szCs w:val="24"/>
                <w:lang w:val="en-US"/>
              </w:rPr>
              <w:t>;</w:t>
            </w:r>
          </w:p>
          <w:p w:rsidR="007D2FBF" w:rsidRPr="007D2FBF" w:rsidRDefault="007D2FBF" w:rsidP="007D2FBF">
            <w:pPr>
              <w:widowControl/>
              <w:autoSpaceDE/>
              <w:autoSpaceDN/>
              <w:adjustRightInd/>
              <w:rPr>
                <w:sz w:val="24"/>
                <w:szCs w:val="24"/>
              </w:rPr>
            </w:pPr>
            <w:r w:rsidRPr="007D2FBF">
              <w:rPr>
                <w:sz w:val="24"/>
                <w:szCs w:val="24"/>
              </w:rPr>
              <w:t>– бърза услуга за срок 24 часа</w:t>
            </w:r>
            <w:r w:rsidRPr="007D2FBF">
              <w:rPr>
                <w:sz w:val="24"/>
                <w:szCs w:val="24"/>
                <w:lang w:val="en-US"/>
              </w:rPr>
              <w:t>;</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lang w:val="en-US"/>
              </w:rPr>
              <w:t>5</w:t>
            </w:r>
            <w:r w:rsidRPr="007D2FBF">
              <w:rPr>
                <w:sz w:val="24"/>
                <w:szCs w:val="24"/>
              </w:rPr>
              <w:t>.</w:t>
            </w:r>
            <w:r w:rsidRPr="007D2FBF">
              <w:rPr>
                <w:sz w:val="24"/>
                <w:szCs w:val="24"/>
                <w:lang w:val="en-US"/>
              </w:rPr>
              <w:t>00</w:t>
            </w:r>
          </w:p>
          <w:p w:rsidR="007D2FBF" w:rsidRPr="007D2FBF" w:rsidRDefault="007D2FBF" w:rsidP="00177EC2">
            <w:pPr>
              <w:widowControl/>
              <w:autoSpaceDE/>
              <w:autoSpaceDN/>
              <w:adjustRightInd/>
              <w:jc w:val="center"/>
              <w:rPr>
                <w:sz w:val="24"/>
                <w:szCs w:val="24"/>
              </w:rPr>
            </w:pPr>
            <w:r w:rsidRPr="007D2FBF">
              <w:rPr>
                <w:sz w:val="24"/>
                <w:szCs w:val="24"/>
              </w:rPr>
              <w:t>10.00</w:t>
            </w:r>
          </w:p>
        </w:tc>
      </w:tr>
      <w:tr w:rsidR="007D2FBF" w:rsidRPr="007D2FBF" w:rsidTr="00177EC2">
        <w:trPr>
          <w:jc w:val="center"/>
        </w:trPr>
        <w:tc>
          <w:tcPr>
            <w:tcW w:w="85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rPr>
              <w:t>11.5</w:t>
            </w:r>
          </w:p>
        </w:tc>
        <w:tc>
          <w:tcPr>
            <w:tcW w:w="6648" w:type="dxa"/>
            <w:tcBorders>
              <w:top w:val="nil"/>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lang w:val="en-US"/>
              </w:rPr>
              <w:t>Издаване на дубликат на удостоверение за регистрация за извършване на таксиметров превоз на пътници</w:t>
            </w:r>
            <w:r w:rsidRPr="007D2FBF">
              <w:rPr>
                <w:sz w:val="24"/>
                <w:szCs w:val="24"/>
              </w:rPr>
              <w:t>:</w:t>
            </w:r>
          </w:p>
          <w:p w:rsidR="007D2FBF" w:rsidRPr="007D2FBF" w:rsidRDefault="007D2FBF" w:rsidP="007D2FBF">
            <w:pPr>
              <w:widowControl/>
              <w:autoSpaceDE/>
              <w:autoSpaceDN/>
              <w:adjustRightInd/>
              <w:rPr>
                <w:sz w:val="24"/>
                <w:szCs w:val="24"/>
              </w:rPr>
            </w:pPr>
            <w:r w:rsidRPr="007D2FBF">
              <w:rPr>
                <w:sz w:val="24"/>
                <w:szCs w:val="24"/>
              </w:rPr>
              <w:t>– обикновена услуга за срок 14 дни</w:t>
            </w:r>
            <w:r w:rsidRPr="007D2FBF">
              <w:rPr>
                <w:sz w:val="24"/>
                <w:szCs w:val="24"/>
                <w:lang w:val="en-US"/>
              </w:rPr>
              <w:t>;</w:t>
            </w:r>
          </w:p>
          <w:p w:rsidR="007D2FBF" w:rsidRPr="007D2FBF" w:rsidRDefault="007D2FBF" w:rsidP="007D2FBF">
            <w:pPr>
              <w:widowControl/>
              <w:autoSpaceDE/>
              <w:autoSpaceDN/>
              <w:adjustRightInd/>
              <w:rPr>
                <w:sz w:val="24"/>
                <w:szCs w:val="24"/>
              </w:rPr>
            </w:pPr>
            <w:r w:rsidRPr="007D2FBF">
              <w:rPr>
                <w:sz w:val="24"/>
                <w:szCs w:val="24"/>
              </w:rPr>
              <w:t>– бърза услуга за срок 24 часа</w:t>
            </w:r>
            <w:r w:rsidRPr="007D2FBF">
              <w:rPr>
                <w:sz w:val="24"/>
                <w:szCs w:val="24"/>
                <w:lang w:val="en-US"/>
              </w:rPr>
              <w:t>;</w:t>
            </w:r>
          </w:p>
        </w:tc>
        <w:tc>
          <w:tcPr>
            <w:tcW w:w="1559" w:type="dxa"/>
            <w:tcBorders>
              <w:top w:val="nil"/>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1</w:t>
            </w:r>
            <w:r w:rsidRPr="007D2FBF">
              <w:rPr>
                <w:sz w:val="24"/>
                <w:szCs w:val="24"/>
                <w:lang w:val="en-US"/>
              </w:rPr>
              <w:t>0</w:t>
            </w:r>
            <w:r w:rsidRPr="007D2FBF">
              <w:rPr>
                <w:sz w:val="24"/>
                <w:szCs w:val="24"/>
              </w:rPr>
              <w:t>.</w:t>
            </w:r>
            <w:r w:rsidRPr="007D2FBF">
              <w:rPr>
                <w:sz w:val="24"/>
                <w:szCs w:val="24"/>
                <w:lang w:val="en-US"/>
              </w:rPr>
              <w:t>00</w:t>
            </w:r>
          </w:p>
          <w:p w:rsidR="007D2FBF" w:rsidRPr="007D2FBF" w:rsidRDefault="007D2FBF" w:rsidP="00177EC2">
            <w:pPr>
              <w:widowControl/>
              <w:autoSpaceDE/>
              <w:autoSpaceDN/>
              <w:adjustRightInd/>
              <w:jc w:val="center"/>
              <w:rPr>
                <w:sz w:val="24"/>
                <w:szCs w:val="24"/>
              </w:rPr>
            </w:pPr>
            <w:r w:rsidRPr="007D2FBF">
              <w:rPr>
                <w:sz w:val="24"/>
                <w:szCs w:val="24"/>
              </w:rPr>
              <w:t>20.00</w:t>
            </w:r>
          </w:p>
        </w:tc>
      </w:tr>
      <w:tr w:rsidR="007D2FBF" w:rsidRPr="007D2FBF" w:rsidTr="00177EC2">
        <w:trPr>
          <w:trHeight w:val="919"/>
          <w:jc w:val="center"/>
        </w:trPr>
        <w:tc>
          <w:tcPr>
            <w:tcW w:w="8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rPr>
              <w:t>11.6</w:t>
            </w:r>
          </w:p>
          <w:p w:rsidR="007D2FBF" w:rsidRPr="007D2FBF" w:rsidRDefault="007D2FBF" w:rsidP="007D2FBF">
            <w:pPr>
              <w:widowControl/>
              <w:autoSpaceDE/>
              <w:autoSpaceDN/>
              <w:adjustRightInd/>
              <w:rPr>
                <w:sz w:val="24"/>
                <w:szCs w:val="24"/>
              </w:rPr>
            </w:pPr>
          </w:p>
        </w:tc>
        <w:tc>
          <w:tcPr>
            <w:tcW w:w="664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7D2FBF">
            <w:pPr>
              <w:widowControl/>
              <w:autoSpaceDE/>
              <w:autoSpaceDN/>
              <w:adjustRightInd/>
              <w:rPr>
                <w:sz w:val="24"/>
                <w:szCs w:val="24"/>
              </w:rPr>
            </w:pPr>
            <w:r w:rsidRPr="007D2FBF">
              <w:rPr>
                <w:sz w:val="24"/>
                <w:szCs w:val="24"/>
              </w:rPr>
              <w:t xml:space="preserve">Прекратяване на правата, произтичащи от удостоверение за регистрация за </w:t>
            </w:r>
            <w:r w:rsidRPr="007D2FBF">
              <w:rPr>
                <w:sz w:val="24"/>
                <w:szCs w:val="24"/>
                <w:lang w:val="en-US"/>
              </w:rPr>
              <w:t>извършване на таксиметров превоз на пътници</w:t>
            </w:r>
            <w:r w:rsidRPr="007D2FBF">
              <w:rPr>
                <w:sz w:val="24"/>
                <w:szCs w:val="24"/>
              </w:rPr>
              <w:t xml:space="preserve"> по молба на неговия притежател.</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D2FBF" w:rsidRPr="007D2FBF" w:rsidRDefault="007D2FBF" w:rsidP="00177EC2">
            <w:pPr>
              <w:widowControl/>
              <w:autoSpaceDE/>
              <w:autoSpaceDN/>
              <w:adjustRightInd/>
              <w:jc w:val="center"/>
              <w:rPr>
                <w:sz w:val="24"/>
                <w:szCs w:val="24"/>
              </w:rPr>
            </w:pPr>
          </w:p>
          <w:p w:rsidR="007D2FBF" w:rsidRPr="007D2FBF" w:rsidRDefault="007D2FBF" w:rsidP="00177EC2">
            <w:pPr>
              <w:widowControl/>
              <w:autoSpaceDE/>
              <w:autoSpaceDN/>
              <w:adjustRightInd/>
              <w:jc w:val="center"/>
              <w:rPr>
                <w:sz w:val="24"/>
                <w:szCs w:val="24"/>
              </w:rPr>
            </w:pPr>
            <w:r w:rsidRPr="007D2FBF">
              <w:rPr>
                <w:sz w:val="24"/>
                <w:szCs w:val="24"/>
              </w:rPr>
              <w:t>Без такса</w:t>
            </w:r>
          </w:p>
        </w:tc>
      </w:tr>
    </w:tbl>
    <w:p w:rsidR="006B2CDF" w:rsidRDefault="006B2CDF" w:rsidP="00663522">
      <w:pPr>
        <w:pStyle w:val="a8"/>
        <w:widowControl/>
        <w:ind w:hanging="436"/>
        <w:jc w:val="both"/>
        <w:rPr>
          <w:b/>
          <w:bCs/>
          <w:color w:val="000000"/>
          <w:sz w:val="24"/>
          <w:szCs w:val="24"/>
        </w:rPr>
      </w:pPr>
    </w:p>
    <w:p w:rsidR="00663522" w:rsidRDefault="00663522" w:rsidP="00663522">
      <w:pPr>
        <w:pStyle w:val="a8"/>
        <w:widowControl/>
        <w:ind w:hanging="436"/>
        <w:jc w:val="both"/>
        <w:rPr>
          <w:bCs/>
          <w:color w:val="000000"/>
          <w:sz w:val="24"/>
          <w:szCs w:val="24"/>
        </w:rPr>
      </w:pPr>
      <w:r w:rsidRPr="00663522">
        <w:rPr>
          <w:b/>
          <w:bCs/>
          <w:color w:val="000000"/>
          <w:sz w:val="24"/>
          <w:szCs w:val="24"/>
        </w:rPr>
        <w:t xml:space="preserve">§ </w:t>
      </w:r>
      <w:r w:rsidR="00FD64B5">
        <w:rPr>
          <w:b/>
          <w:bCs/>
          <w:color w:val="000000"/>
          <w:sz w:val="24"/>
          <w:szCs w:val="24"/>
        </w:rPr>
        <w:t>7</w:t>
      </w:r>
      <w:r w:rsidRPr="00663522">
        <w:rPr>
          <w:b/>
          <w:bCs/>
          <w:color w:val="000000"/>
          <w:sz w:val="24"/>
          <w:szCs w:val="24"/>
        </w:rPr>
        <w:t xml:space="preserve">. </w:t>
      </w:r>
      <w:r w:rsidRPr="004850D8">
        <w:rPr>
          <w:bCs/>
          <w:color w:val="000000"/>
          <w:sz w:val="24"/>
          <w:szCs w:val="24"/>
        </w:rPr>
        <w:t>Изменя</w:t>
      </w:r>
      <w:r w:rsidR="00651EAA">
        <w:rPr>
          <w:bCs/>
          <w:color w:val="000000"/>
          <w:sz w:val="24"/>
          <w:szCs w:val="24"/>
        </w:rPr>
        <w:t xml:space="preserve"> </w:t>
      </w:r>
      <w:r w:rsidRPr="00177EC2">
        <w:rPr>
          <w:b/>
          <w:bCs/>
          <w:color w:val="000000"/>
          <w:sz w:val="24"/>
          <w:szCs w:val="24"/>
        </w:rPr>
        <w:t>Приложение № 7,</w:t>
      </w:r>
      <w:r w:rsidRPr="004850D8">
        <w:rPr>
          <w:bCs/>
          <w:color w:val="000000"/>
          <w:sz w:val="24"/>
          <w:szCs w:val="24"/>
        </w:rPr>
        <w:t xml:space="preserve"> както следва:</w:t>
      </w:r>
    </w:p>
    <w:p w:rsidR="00B812CB" w:rsidRDefault="00B812CB" w:rsidP="00663522">
      <w:pPr>
        <w:pStyle w:val="a8"/>
        <w:widowControl/>
        <w:ind w:hanging="436"/>
        <w:jc w:val="both"/>
        <w:rPr>
          <w:bCs/>
          <w:color w:val="000000"/>
          <w:sz w:val="24"/>
          <w:szCs w:val="24"/>
        </w:rPr>
      </w:pPr>
    </w:p>
    <w:tbl>
      <w:tblPr>
        <w:tblStyle w:val="a9"/>
        <w:tblW w:w="8646" w:type="dxa"/>
        <w:tblInd w:w="421" w:type="dxa"/>
        <w:tblLook w:val="04A0" w:firstRow="1" w:lastRow="0" w:firstColumn="1" w:lastColumn="0" w:noHBand="0" w:noVBand="1"/>
      </w:tblPr>
      <w:tblGrid>
        <w:gridCol w:w="1099"/>
        <w:gridCol w:w="5988"/>
        <w:gridCol w:w="1559"/>
      </w:tblGrid>
      <w:tr w:rsidR="00291BC9" w:rsidRPr="004850D8" w:rsidTr="00177EC2">
        <w:trPr>
          <w:trHeight w:val="608"/>
        </w:trPr>
        <w:tc>
          <w:tcPr>
            <w:tcW w:w="1099" w:type="dxa"/>
          </w:tcPr>
          <w:p w:rsidR="00291BC9" w:rsidRPr="00291BC9" w:rsidRDefault="00291BC9" w:rsidP="00CC397C">
            <w:pPr>
              <w:jc w:val="both"/>
              <w:rPr>
                <w:bCs/>
                <w:sz w:val="24"/>
                <w:szCs w:val="24"/>
              </w:rPr>
            </w:pPr>
            <w:r>
              <w:rPr>
                <w:bCs/>
                <w:sz w:val="24"/>
                <w:szCs w:val="24"/>
              </w:rPr>
              <w:t>№ по ред</w:t>
            </w:r>
          </w:p>
        </w:tc>
        <w:tc>
          <w:tcPr>
            <w:tcW w:w="5988" w:type="dxa"/>
          </w:tcPr>
          <w:p w:rsidR="00291BC9" w:rsidRPr="00291BC9" w:rsidRDefault="00291BC9" w:rsidP="00CC397C">
            <w:pPr>
              <w:jc w:val="both"/>
              <w:rPr>
                <w:bCs/>
                <w:i/>
                <w:sz w:val="24"/>
                <w:szCs w:val="24"/>
              </w:rPr>
            </w:pPr>
          </w:p>
          <w:p w:rsidR="00291BC9" w:rsidRPr="00291BC9" w:rsidRDefault="00291BC9" w:rsidP="00B169A3">
            <w:pPr>
              <w:jc w:val="center"/>
              <w:rPr>
                <w:bCs/>
                <w:sz w:val="24"/>
                <w:szCs w:val="24"/>
              </w:rPr>
            </w:pPr>
            <w:r w:rsidRPr="00291BC9">
              <w:rPr>
                <w:bCs/>
                <w:sz w:val="24"/>
                <w:szCs w:val="24"/>
              </w:rPr>
              <w:t>Видове такси</w:t>
            </w:r>
          </w:p>
          <w:p w:rsidR="00291BC9" w:rsidRPr="00291BC9" w:rsidRDefault="00291BC9" w:rsidP="00CC397C">
            <w:pPr>
              <w:jc w:val="both"/>
              <w:rPr>
                <w:rFonts w:ascii="TimesNewRoman,Bold" w:hAnsi="TimesNewRoman,Bold" w:cs="TimesNewRoman,Bold"/>
                <w:bCs/>
                <w:sz w:val="24"/>
                <w:szCs w:val="24"/>
              </w:rPr>
            </w:pPr>
          </w:p>
        </w:tc>
        <w:tc>
          <w:tcPr>
            <w:tcW w:w="1559" w:type="dxa"/>
          </w:tcPr>
          <w:p w:rsidR="00291BC9" w:rsidRPr="00291BC9" w:rsidRDefault="00291BC9" w:rsidP="00CC397C">
            <w:pPr>
              <w:jc w:val="both"/>
              <w:rPr>
                <w:bCs/>
                <w:i/>
                <w:sz w:val="24"/>
                <w:szCs w:val="24"/>
              </w:rPr>
            </w:pPr>
          </w:p>
          <w:p w:rsidR="00291BC9" w:rsidRPr="00C57554" w:rsidRDefault="00B169A3" w:rsidP="00CC397C">
            <w:pPr>
              <w:jc w:val="both"/>
              <w:rPr>
                <w:rFonts w:ascii="TimesNewRoman,Bold" w:hAnsi="TimesNewRoman,Bold" w:cs="TimesNewRoman,Bold"/>
                <w:bCs/>
                <w:sz w:val="24"/>
                <w:szCs w:val="24"/>
              </w:rPr>
            </w:pPr>
            <w:r w:rsidRPr="00C57554">
              <w:rPr>
                <w:bCs/>
                <w:sz w:val="24"/>
                <w:szCs w:val="24"/>
              </w:rPr>
              <w:t>л</w:t>
            </w:r>
            <w:r w:rsidR="00291BC9" w:rsidRPr="00C57554">
              <w:rPr>
                <w:bCs/>
                <w:sz w:val="24"/>
                <w:szCs w:val="24"/>
              </w:rPr>
              <w:t>в. с ДДС</w:t>
            </w:r>
          </w:p>
        </w:tc>
      </w:tr>
      <w:tr w:rsidR="00291BC9" w:rsidRPr="004850D8" w:rsidTr="00177EC2">
        <w:tc>
          <w:tcPr>
            <w:tcW w:w="1099" w:type="dxa"/>
          </w:tcPr>
          <w:p w:rsidR="00291BC9" w:rsidRPr="00291BC9" w:rsidRDefault="00291BC9" w:rsidP="00CC397C">
            <w:pPr>
              <w:jc w:val="both"/>
              <w:rPr>
                <w:bCs/>
                <w:sz w:val="24"/>
                <w:szCs w:val="24"/>
              </w:rPr>
            </w:pPr>
            <w:r w:rsidRPr="00291BC9">
              <w:rPr>
                <w:bCs/>
                <w:sz w:val="24"/>
                <w:szCs w:val="24"/>
              </w:rPr>
              <w:t>1.</w:t>
            </w:r>
          </w:p>
        </w:tc>
        <w:tc>
          <w:tcPr>
            <w:tcW w:w="5988" w:type="dxa"/>
          </w:tcPr>
          <w:p w:rsidR="00291BC9" w:rsidRPr="00291BC9" w:rsidRDefault="00291BC9" w:rsidP="00291BC9">
            <w:pPr>
              <w:jc w:val="both"/>
              <w:rPr>
                <w:rFonts w:ascii="TimesNewRoman,Bold" w:hAnsi="TimesNewRoman,Bold" w:cs="TimesNewRoman,Bold"/>
                <w:bCs/>
                <w:sz w:val="24"/>
                <w:szCs w:val="24"/>
              </w:rPr>
            </w:pPr>
            <w:r>
              <w:rPr>
                <w:bCs/>
                <w:sz w:val="24"/>
                <w:szCs w:val="24"/>
              </w:rPr>
              <w:t xml:space="preserve">Такса по чл. 116, ал. 1 от ЗМДТ </w:t>
            </w:r>
            <w:r w:rsidRPr="00291BC9">
              <w:rPr>
                <w:bCs/>
                <w:sz w:val="24"/>
                <w:szCs w:val="24"/>
              </w:rPr>
              <w:t xml:space="preserve"> </w:t>
            </w:r>
            <w:r>
              <w:rPr>
                <w:bCs/>
                <w:sz w:val="24"/>
                <w:szCs w:val="24"/>
              </w:rPr>
              <w:t xml:space="preserve">за притежаване </w:t>
            </w:r>
            <w:r w:rsidRPr="00291BC9">
              <w:rPr>
                <w:bCs/>
                <w:sz w:val="24"/>
                <w:szCs w:val="24"/>
              </w:rPr>
              <w:t>на куче</w:t>
            </w:r>
          </w:p>
        </w:tc>
        <w:tc>
          <w:tcPr>
            <w:tcW w:w="1559" w:type="dxa"/>
          </w:tcPr>
          <w:p w:rsidR="00291BC9" w:rsidRPr="00291BC9" w:rsidRDefault="00357692" w:rsidP="00CC397C">
            <w:pPr>
              <w:jc w:val="center"/>
              <w:rPr>
                <w:rFonts w:ascii="TimesNewRoman,Bold" w:hAnsi="TimesNewRoman,Bold" w:cs="TimesNewRoman,Bold"/>
                <w:bCs/>
                <w:sz w:val="24"/>
                <w:szCs w:val="24"/>
              </w:rPr>
            </w:pPr>
            <w:r>
              <w:rPr>
                <w:bCs/>
                <w:sz w:val="24"/>
                <w:szCs w:val="24"/>
              </w:rPr>
              <w:t>5</w:t>
            </w:r>
            <w:r w:rsidR="00291BC9" w:rsidRPr="00291BC9">
              <w:rPr>
                <w:bCs/>
                <w:sz w:val="24"/>
                <w:szCs w:val="24"/>
              </w:rPr>
              <w:t>0</w:t>
            </w:r>
            <w:r w:rsidR="00291BC9">
              <w:rPr>
                <w:bCs/>
                <w:sz w:val="24"/>
                <w:szCs w:val="24"/>
              </w:rPr>
              <w:t xml:space="preserve"> лв. за година</w:t>
            </w:r>
          </w:p>
        </w:tc>
      </w:tr>
    </w:tbl>
    <w:p w:rsidR="00FD64B5" w:rsidRDefault="00663522" w:rsidP="00FD64B5">
      <w:pPr>
        <w:ind w:right="-340"/>
        <w:jc w:val="both"/>
        <w:rPr>
          <w:bCs/>
          <w:color w:val="000000"/>
          <w:sz w:val="24"/>
          <w:szCs w:val="24"/>
        </w:rPr>
      </w:pPr>
      <w:r w:rsidRPr="004850D8">
        <w:rPr>
          <w:bCs/>
          <w:color w:val="000000"/>
          <w:sz w:val="24"/>
          <w:szCs w:val="24"/>
        </w:rPr>
        <w:t xml:space="preserve"> </w:t>
      </w:r>
    </w:p>
    <w:p w:rsidR="00C30650" w:rsidRPr="00936DFD" w:rsidRDefault="00936DFD" w:rsidP="00C30650">
      <w:pPr>
        <w:spacing w:line="276" w:lineRule="auto"/>
        <w:jc w:val="both"/>
        <w:rPr>
          <w:rFonts w:eastAsia="Calibri"/>
          <w:sz w:val="24"/>
          <w:szCs w:val="24"/>
          <w:lang w:eastAsia="en-US"/>
        </w:rPr>
      </w:pPr>
      <w:r w:rsidRPr="00663522">
        <w:rPr>
          <w:b/>
          <w:bCs/>
          <w:color w:val="000000"/>
          <w:sz w:val="24"/>
          <w:szCs w:val="24"/>
        </w:rPr>
        <w:t xml:space="preserve">§ </w:t>
      </w:r>
      <w:r>
        <w:rPr>
          <w:b/>
          <w:bCs/>
          <w:color w:val="000000"/>
          <w:sz w:val="24"/>
          <w:szCs w:val="24"/>
        </w:rPr>
        <w:t>8</w:t>
      </w:r>
      <w:r w:rsidRPr="00663522">
        <w:rPr>
          <w:b/>
          <w:bCs/>
          <w:color w:val="000000"/>
          <w:sz w:val="24"/>
          <w:szCs w:val="24"/>
        </w:rPr>
        <w:t xml:space="preserve">. </w:t>
      </w:r>
      <w:r>
        <w:rPr>
          <w:b/>
          <w:bCs/>
          <w:color w:val="000000"/>
          <w:sz w:val="24"/>
          <w:szCs w:val="24"/>
        </w:rPr>
        <w:t xml:space="preserve">Отменя изцяло </w:t>
      </w:r>
      <w:r w:rsidRPr="00936DFD">
        <w:rPr>
          <w:rFonts w:eastAsia="Calibri"/>
          <w:b/>
          <w:sz w:val="24"/>
          <w:szCs w:val="24"/>
          <w:lang w:eastAsia="en-US"/>
        </w:rPr>
        <w:t>Приложение № 8, 8.1.</w:t>
      </w:r>
      <w:r w:rsidRPr="00936DFD">
        <w:rPr>
          <w:rFonts w:eastAsia="Calibri"/>
          <w:sz w:val="24"/>
          <w:szCs w:val="24"/>
          <w:lang w:eastAsia="en-US"/>
        </w:rPr>
        <w:t xml:space="preserve"> „Цени на услуги и права, предоставяни от общински предприятия в община Пловдив“ и приема </w:t>
      </w:r>
      <w:r w:rsidRPr="00936DFD">
        <w:rPr>
          <w:rFonts w:eastAsia="Calibri"/>
          <w:b/>
          <w:sz w:val="24"/>
          <w:szCs w:val="24"/>
          <w:lang w:eastAsia="en-US"/>
        </w:rPr>
        <w:t>ново Приложение № 8.1.</w:t>
      </w:r>
      <w:r w:rsidRPr="00936DFD">
        <w:rPr>
          <w:rFonts w:eastAsia="Calibri"/>
          <w:sz w:val="24"/>
          <w:szCs w:val="24"/>
          <w:lang w:eastAsia="en-US"/>
        </w:rPr>
        <w:t xml:space="preserve"> „Цени на услуги и права, предоставяни от общински предприятия в община Пловдив“</w:t>
      </w:r>
      <w:r w:rsidR="007A32BC">
        <w:rPr>
          <w:rFonts w:eastAsia="Calibri"/>
          <w:sz w:val="24"/>
          <w:szCs w:val="24"/>
          <w:lang w:eastAsia="en-US"/>
        </w:rPr>
        <w:t>.</w:t>
      </w:r>
      <w:r w:rsidR="006B2CDF">
        <w:rPr>
          <w:rFonts w:eastAsia="Calibri"/>
          <w:sz w:val="24"/>
          <w:szCs w:val="24"/>
          <w:lang w:eastAsia="en-US"/>
        </w:rPr>
        <w:t xml:space="preserve"> </w:t>
      </w:r>
      <w:r w:rsidR="007A32BC">
        <w:rPr>
          <w:rFonts w:eastAsia="Calibri"/>
          <w:sz w:val="24"/>
          <w:szCs w:val="24"/>
          <w:lang w:eastAsia="en-US"/>
        </w:rPr>
        <w:t xml:space="preserve"> </w:t>
      </w:r>
    </w:p>
    <w:p w:rsidR="00936DFD" w:rsidRDefault="00936DFD" w:rsidP="00936DFD">
      <w:pPr>
        <w:spacing w:line="276" w:lineRule="auto"/>
        <w:jc w:val="both"/>
        <w:rPr>
          <w:rFonts w:eastAsia="Calibri"/>
          <w:sz w:val="24"/>
          <w:szCs w:val="24"/>
          <w:lang w:eastAsia="en-US"/>
        </w:rPr>
      </w:pPr>
      <w:r>
        <w:rPr>
          <w:rFonts w:eastAsia="Calibri"/>
          <w:sz w:val="24"/>
          <w:szCs w:val="24"/>
          <w:lang w:eastAsia="en-US"/>
        </w:rPr>
        <w:t xml:space="preserve">        </w:t>
      </w:r>
      <w:r w:rsidRPr="00936DFD">
        <w:rPr>
          <w:rFonts w:eastAsia="Calibri"/>
          <w:b/>
          <w:sz w:val="24"/>
          <w:szCs w:val="24"/>
          <w:lang w:eastAsia="en-US"/>
        </w:rPr>
        <w:t xml:space="preserve"> Приложение № 8.1</w:t>
      </w:r>
      <w:r>
        <w:rPr>
          <w:rFonts w:eastAsia="Calibri"/>
          <w:b/>
          <w:sz w:val="24"/>
          <w:szCs w:val="24"/>
          <w:lang w:eastAsia="en-US"/>
        </w:rPr>
        <w:t>.1</w:t>
      </w:r>
      <w:r w:rsidRPr="00936DFD">
        <w:rPr>
          <w:rFonts w:eastAsia="Calibri"/>
          <w:sz w:val="24"/>
          <w:szCs w:val="24"/>
          <w:lang w:eastAsia="en-US"/>
        </w:rPr>
        <w:t xml:space="preserve"> </w:t>
      </w:r>
      <w:r>
        <w:rPr>
          <w:rFonts w:eastAsia="Calibri"/>
          <w:sz w:val="24"/>
          <w:szCs w:val="24"/>
          <w:lang w:eastAsia="en-US"/>
        </w:rPr>
        <w:t xml:space="preserve"> ОП </w:t>
      </w:r>
      <w:r w:rsidRPr="00936DFD">
        <w:rPr>
          <w:rFonts w:eastAsia="Calibri"/>
          <w:sz w:val="24"/>
          <w:szCs w:val="24"/>
          <w:lang w:eastAsia="en-US"/>
        </w:rPr>
        <w:t xml:space="preserve">„Зооветеринарен комплекс“, </w:t>
      </w:r>
    </w:p>
    <w:p w:rsidR="00936DFD" w:rsidRDefault="00936DFD" w:rsidP="00936DFD">
      <w:pPr>
        <w:spacing w:line="276" w:lineRule="auto"/>
        <w:jc w:val="both"/>
        <w:rPr>
          <w:rFonts w:eastAsia="Calibri"/>
          <w:sz w:val="24"/>
          <w:szCs w:val="24"/>
          <w:lang w:eastAsia="en-US"/>
        </w:rPr>
      </w:pPr>
      <w:r>
        <w:rPr>
          <w:rFonts w:eastAsia="Calibri"/>
          <w:sz w:val="24"/>
          <w:szCs w:val="24"/>
          <w:lang w:eastAsia="en-US"/>
        </w:rPr>
        <w:t xml:space="preserve">         </w:t>
      </w:r>
      <w:r w:rsidRPr="00936DFD">
        <w:rPr>
          <w:rFonts w:eastAsia="Calibri"/>
          <w:b/>
          <w:sz w:val="24"/>
          <w:szCs w:val="24"/>
          <w:lang w:eastAsia="en-US"/>
        </w:rPr>
        <w:t>Приложение № 8.1</w:t>
      </w:r>
      <w:r>
        <w:rPr>
          <w:rFonts w:eastAsia="Calibri"/>
          <w:b/>
          <w:sz w:val="24"/>
          <w:szCs w:val="24"/>
          <w:lang w:eastAsia="en-US"/>
        </w:rPr>
        <w:t>.2</w:t>
      </w:r>
      <w:r w:rsidRPr="00936DFD">
        <w:rPr>
          <w:rFonts w:eastAsia="Calibri"/>
          <w:sz w:val="24"/>
          <w:szCs w:val="24"/>
          <w:lang w:eastAsia="en-US"/>
        </w:rPr>
        <w:t xml:space="preserve"> </w:t>
      </w:r>
      <w:r>
        <w:rPr>
          <w:rFonts w:eastAsia="Calibri"/>
          <w:sz w:val="24"/>
          <w:szCs w:val="24"/>
          <w:lang w:eastAsia="en-US"/>
        </w:rPr>
        <w:t xml:space="preserve"> ОП </w:t>
      </w:r>
      <w:r w:rsidRPr="00936DFD">
        <w:rPr>
          <w:rFonts w:eastAsia="Calibri"/>
          <w:sz w:val="24"/>
          <w:szCs w:val="24"/>
          <w:lang w:eastAsia="en-US"/>
        </w:rPr>
        <w:t xml:space="preserve">„Градини и паркове“, </w:t>
      </w:r>
    </w:p>
    <w:p w:rsidR="00936DFD" w:rsidRDefault="00936DFD" w:rsidP="00936DFD">
      <w:pPr>
        <w:tabs>
          <w:tab w:val="left" w:pos="7270"/>
        </w:tabs>
        <w:spacing w:line="276" w:lineRule="auto"/>
        <w:jc w:val="both"/>
        <w:rPr>
          <w:rFonts w:eastAsia="Calibri"/>
          <w:sz w:val="24"/>
          <w:szCs w:val="24"/>
          <w:lang w:eastAsia="en-US"/>
        </w:rPr>
      </w:pPr>
      <w:r>
        <w:rPr>
          <w:rFonts w:eastAsia="Calibri"/>
          <w:sz w:val="24"/>
          <w:szCs w:val="24"/>
          <w:lang w:eastAsia="en-US"/>
        </w:rPr>
        <w:t xml:space="preserve">         </w:t>
      </w:r>
      <w:r w:rsidRPr="00936DFD">
        <w:rPr>
          <w:rFonts w:eastAsia="Calibri"/>
          <w:b/>
          <w:sz w:val="24"/>
          <w:szCs w:val="24"/>
          <w:lang w:eastAsia="en-US"/>
        </w:rPr>
        <w:t>Приложение № 8.1</w:t>
      </w:r>
      <w:r>
        <w:rPr>
          <w:rFonts w:eastAsia="Calibri"/>
          <w:b/>
          <w:sz w:val="24"/>
          <w:szCs w:val="24"/>
          <w:lang w:eastAsia="en-US"/>
        </w:rPr>
        <w:t>.3</w:t>
      </w:r>
      <w:r w:rsidRPr="00936DFD">
        <w:rPr>
          <w:rFonts w:eastAsia="Calibri"/>
          <w:sz w:val="24"/>
          <w:szCs w:val="24"/>
          <w:lang w:eastAsia="en-US"/>
        </w:rPr>
        <w:t xml:space="preserve"> </w:t>
      </w:r>
      <w:r>
        <w:rPr>
          <w:rFonts w:eastAsia="Calibri"/>
          <w:sz w:val="24"/>
          <w:szCs w:val="24"/>
          <w:lang w:eastAsia="en-US"/>
        </w:rPr>
        <w:t xml:space="preserve"> ОП </w:t>
      </w:r>
      <w:r w:rsidRPr="00936DFD">
        <w:rPr>
          <w:rFonts w:eastAsia="Calibri"/>
          <w:sz w:val="24"/>
          <w:szCs w:val="24"/>
          <w:lang w:eastAsia="en-US"/>
        </w:rPr>
        <w:t>„Траурна дейност“</w:t>
      </w:r>
      <w:r w:rsidR="00C30650">
        <w:rPr>
          <w:rFonts w:eastAsia="Calibri"/>
          <w:sz w:val="24"/>
          <w:szCs w:val="24"/>
          <w:lang w:eastAsia="en-US"/>
        </w:rPr>
        <w:t>,</w:t>
      </w:r>
      <w:r>
        <w:rPr>
          <w:rFonts w:eastAsia="Calibri"/>
          <w:sz w:val="24"/>
          <w:szCs w:val="24"/>
          <w:lang w:eastAsia="en-US"/>
        </w:rPr>
        <w:tab/>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.4</w:t>
      </w:r>
      <w:r w:rsidRPr="00936DFD">
        <w:rPr>
          <w:rFonts w:eastAsia="Calibri"/>
          <w:sz w:val="24"/>
          <w:szCs w:val="24"/>
          <w:lang w:eastAsia="en-US"/>
        </w:rPr>
        <w:t xml:space="preserve"> </w:t>
      </w:r>
      <w:r>
        <w:rPr>
          <w:rFonts w:eastAsia="Calibri"/>
          <w:sz w:val="24"/>
          <w:szCs w:val="24"/>
          <w:lang w:eastAsia="en-US"/>
        </w:rPr>
        <w:t xml:space="preserve"> </w:t>
      </w:r>
      <w:r w:rsidR="00C30650">
        <w:rPr>
          <w:rFonts w:eastAsia="Calibri"/>
          <w:sz w:val="24"/>
          <w:szCs w:val="24"/>
          <w:lang w:eastAsia="en-US"/>
        </w:rPr>
        <w:t>ОП „Организация и контрол на транспорта“</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.5</w:t>
      </w:r>
      <w:r w:rsidRPr="00936DFD">
        <w:rPr>
          <w:rFonts w:eastAsia="Calibri"/>
          <w:sz w:val="24"/>
          <w:szCs w:val="24"/>
          <w:lang w:eastAsia="en-US"/>
        </w:rPr>
        <w:t xml:space="preserve"> </w:t>
      </w:r>
      <w:r w:rsidR="00C30650">
        <w:rPr>
          <w:rFonts w:eastAsia="Calibri"/>
          <w:sz w:val="24"/>
          <w:szCs w:val="24"/>
          <w:lang w:eastAsia="en-US"/>
        </w:rPr>
        <w:t xml:space="preserve"> ОП „Радостни обреди“</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.6</w:t>
      </w:r>
      <w:r w:rsidRPr="00936DFD">
        <w:rPr>
          <w:rFonts w:eastAsia="Calibri"/>
          <w:sz w:val="24"/>
          <w:szCs w:val="24"/>
          <w:lang w:eastAsia="en-US"/>
        </w:rPr>
        <w:t xml:space="preserve"> </w:t>
      </w:r>
      <w:r>
        <w:rPr>
          <w:rFonts w:eastAsia="Calibri"/>
          <w:sz w:val="24"/>
          <w:szCs w:val="24"/>
          <w:lang w:eastAsia="en-US"/>
        </w:rPr>
        <w:t xml:space="preserve"> </w:t>
      </w:r>
      <w:r w:rsidR="00C30650">
        <w:rPr>
          <w:rFonts w:eastAsia="Calibri"/>
          <w:sz w:val="24"/>
          <w:szCs w:val="24"/>
          <w:lang w:eastAsia="en-US"/>
        </w:rPr>
        <w:t>ОП „</w:t>
      </w:r>
      <w:r w:rsidR="00C30650" w:rsidRPr="00936DFD">
        <w:rPr>
          <w:rFonts w:eastAsia="Calibri"/>
          <w:sz w:val="24"/>
          <w:szCs w:val="24"/>
          <w:lang w:eastAsia="en-US"/>
        </w:rPr>
        <w:t>Дезинфекционна станция“</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.7</w:t>
      </w:r>
      <w:r w:rsidRPr="00936DFD">
        <w:rPr>
          <w:rFonts w:eastAsia="Calibri"/>
          <w:sz w:val="24"/>
          <w:szCs w:val="24"/>
          <w:lang w:eastAsia="en-US"/>
        </w:rPr>
        <w:t xml:space="preserve"> </w:t>
      </w:r>
      <w:r>
        <w:rPr>
          <w:rFonts w:eastAsia="Calibri"/>
          <w:sz w:val="24"/>
          <w:szCs w:val="24"/>
          <w:lang w:eastAsia="en-US"/>
        </w:rPr>
        <w:t xml:space="preserve"> </w:t>
      </w:r>
      <w:r w:rsidR="00C30650">
        <w:rPr>
          <w:rFonts w:eastAsia="Calibri"/>
          <w:sz w:val="24"/>
          <w:szCs w:val="24"/>
          <w:lang w:eastAsia="en-US"/>
        </w:rPr>
        <w:t xml:space="preserve">ОП </w:t>
      </w:r>
      <w:r w:rsidR="00C30650" w:rsidRPr="00936DFD">
        <w:rPr>
          <w:rFonts w:eastAsia="Calibri"/>
          <w:sz w:val="24"/>
          <w:szCs w:val="24"/>
          <w:lang w:eastAsia="en-US"/>
        </w:rPr>
        <w:t>„Паркиране и репатриране“</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.8</w:t>
      </w:r>
      <w:r w:rsidRPr="00936DFD">
        <w:rPr>
          <w:rFonts w:eastAsia="Calibri"/>
          <w:sz w:val="24"/>
          <w:szCs w:val="24"/>
          <w:lang w:eastAsia="en-US"/>
        </w:rPr>
        <w:t xml:space="preserve"> </w:t>
      </w:r>
      <w:r>
        <w:rPr>
          <w:rFonts w:eastAsia="Calibri"/>
          <w:sz w:val="24"/>
          <w:szCs w:val="24"/>
          <w:lang w:eastAsia="en-US"/>
        </w:rPr>
        <w:t xml:space="preserve"> </w:t>
      </w:r>
      <w:r w:rsidR="00C30650">
        <w:rPr>
          <w:rFonts w:eastAsia="Calibri"/>
          <w:sz w:val="24"/>
          <w:szCs w:val="24"/>
          <w:lang w:eastAsia="en-US"/>
        </w:rPr>
        <w:t xml:space="preserve">ОП </w:t>
      </w:r>
      <w:r w:rsidR="00C30650" w:rsidRPr="00936DFD">
        <w:rPr>
          <w:rFonts w:eastAsia="Calibri"/>
          <w:sz w:val="24"/>
          <w:szCs w:val="24"/>
          <w:lang w:eastAsia="en-US"/>
        </w:rPr>
        <w:t>„Чистота“,</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.9</w:t>
      </w:r>
      <w:r w:rsidRPr="00936DFD">
        <w:rPr>
          <w:rFonts w:eastAsia="Calibri"/>
          <w:sz w:val="24"/>
          <w:szCs w:val="24"/>
          <w:lang w:eastAsia="en-US"/>
        </w:rPr>
        <w:t xml:space="preserve"> </w:t>
      </w:r>
      <w:r w:rsidR="00C30650">
        <w:rPr>
          <w:rFonts w:eastAsia="Calibri"/>
          <w:sz w:val="24"/>
          <w:szCs w:val="24"/>
          <w:lang w:eastAsia="en-US"/>
        </w:rPr>
        <w:t xml:space="preserve">ОП </w:t>
      </w:r>
      <w:r w:rsidR="00C30650" w:rsidRPr="00936DFD">
        <w:rPr>
          <w:rFonts w:eastAsia="Calibri"/>
          <w:sz w:val="24"/>
          <w:szCs w:val="24"/>
          <w:lang w:eastAsia="en-US"/>
        </w:rPr>
        <w:t>„Многофункционална спортна зала</w:t>
      </w:r>
    </w:p>
    <w:p w:rsidR="00936DFD"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lastRenderedPageBreak/>
        <w:t>Приложение № 8.1</w:t>
      </w:r>
      <w:r>
        <w:rPr>
          <w:rFonts w:eastAsia="Calibri"/>
          <w:b/>
          <w:sz w:val="24"/>
          <w:szCs w:val="24"/>
          <w:lang w:eastAsia="en-US"/>
        </w:rPr>
        <w:t>.10</w:t>
      </w:r>
      <w:r w:rsidRPr="00936DFD">
        <w:rPr>
          <w:rFonts w:eastAsia="Calibri"/>
          <w:sz w:val="24"/>
          <w:szCs w:val="24"/>
          <w:lang w:eastAsia="en-US"/>
        </w:rPr>
        <w:t xml:space="preserve"> </w:t>
      </w:r>
      <w:r>
        <w:rPr>
          <w:rFonts w:eastAsia="Calibri"/>
          <w:sz w:val="24"/>
          <w:szCs w:val="24"/>
          <w:lang w:eastAsia="en-US"/>
        </w:rPr>
        <w:t xml:space="preserve"> </w:t>
      </w:r>
      <w:r w:rsidR="00C30650">
        <w:rPr>
          <w:rFonts w:eastAsia="Calibri"/>
          <w:sz w:val="24"/>
          <w:szCs w:val="24"/>
          <w:lang w:eastAsia="en-US"/>
        </w:rPr>
        <w:t>ОП „Общински пазари“</w:t>
      </w:r>
    </w:p>
    <w:p w:rsidR="00FD1BD5" w:rsidRDefault="00936DFD" w:rsidP="00936DFD">
      <w:pPr>
        <w:tabs>
          <w:tab w:val="left" w:pos="7270"/>
        </w:tabs>
        <w:spacing w:line="276" w:lineRule="auto"/>
        <w:ind w:left="567"/>
        <w:jc w:val="both"/>
        <w:rPr>
          <w:rFonts w:eastAsia="Calibri"/>
          <w:sz w:val="24"/>
          <w:szCs w:val="24"/>
          <w:lang w:eastAsia="en-US"/>
        </w:rPr>
      </w:pPr>
      <w:r w:rsidRPr="00936DFD">
        <w:rPr>
          <w:rFonts w:eastAsia="Calibri"/>
          <w:b/>
          <w:sz w:val="24"/>
          <w:szCs w:val="24"/>
          <w:lang w:eastAsia="en-US"/>
        </w:rPr>
        <w:t>Приложение № 8.1</w:t>
      </w:r>
      <w:r>
        <w:rPr>
          <w:rFonts w:eastAsia="Calibri"/>
          <w:b/>
          <w:sz w:val="24"/>
          <w:szCs w:val="24"/>
          <w:lang w:eastAsia="en-US"/>
        </w:rPr>
        <w:t>.11</w:t>
      </w:r>
      <w:r w:rsidRPr="00936DFD">
        <w:rPr>
          <w:rFonts w:eastAsia="Calibri"/>
          <w:sz w:val="24"/>
          <w:szCs w:val="24"/>
          <w:lang w:eastAsia="en-US"/>
        </w:rPr>
        <w:t xml:space="preserve"> </w:t>
      </w:r>
      <w:r w:rsidR="00C30650">
        <w:rPr>
          <w:rFonts w:eastAsia="Calibri"/>
          <w:sz w:val="24"/>
          <w:szCs w:val="24"/>
          <w:lang w:eastAsia="en-US"/>
        </w:rPr>
        <w:t>ОП</w:t>
      </w:r>
      <w:r>
        <w:rPr>
          <w:rFonts w:eastAsia="Calibri"/>
          <w:sz w:val="24"/>
          <w:szCs w:val="24"/>
          <w:lang w:eastAsia="en-US"/>
        </w:rPr>
        <w:t xml:space="preserve"> </w:t>
      </w:r>
      <w:r w:rsidR="00C30650" w:rsidRPr="00936DFD">
        <w:rPr>
          <w:rFonts w:eastAsia="Calibri"/>
          <w:sz w:val="24"/>
          <w:szCs w:val="24"/>
          <w:lang w:eastAsia="en-US"/>
        </w:rPr>
        <w:t>„Младежки център“</w:t>
      </w:r>
    </w:p>
    <w:p w:rsidR="00CD13FC" w:rsidRDefault="00933AEB" w:rsidP="00936DFD">
      <w:pPr>
        <w:tabs>
          <w:tab w:val="left" w:pos="7270"/>
        </w:tabs>
        <w:spacing w:line="276" w:lineRule="auto"/>
        <w:ind w:left="567"/>
        <w:jc w:val="both"/>
        <w:rPr>
          <w:rFonts w:eastAsia="Calibri"/>
          <w:b/>
          <w:sz w:val="24"/>
          <w:szCs w:val="24"/>
          <w:lang w:eastAsia="en-US"/>
        </w:rPr>
      </w:pPr>
      <w:r>
        <w:rPr>
          <w:rFonts w:eastAsia="Calibri"/>
          <w:b/>
          <w:sz w:val="24"/>
          <w:szCs w:val="24"/>
          <w:lang w:eastAsia="en-US"/>
        </w:rPr>
        <w:t xml:space="preserve">                                                                                                     </w:t>
      </w:r>
    </w:p>
    <w:p w:rsidR="00CD13FC" w:rsidRDefault="00CD13FC" w:rsidP="00936DFD">
      <w:pPr>
        <w:tabs>
          <w:tab w:val="left" w:pos="7270"/>
        </w:tabs>
        <w:spacing w:line="276" w:lineRule="auto"/>
        <w:ind w:left="567"/>
        <w:jc w:val="both"/>
        <w:rPr>
          <w:rFonts w:eastAsia="Calibri"/>
          <w:b/>
          <w:sz w:val="24"/>
          <w:szCs w:val="24"/>
          <w:lang w:eastAsia="en-US"/>
        </w:rPr>
      </w:pPr>
    </w:p>
    <w:p w:rsidR="006C7FC7" w:rsidRDefault="00CD13FC" w:rsidP="00936DFD">
      <w:pPr>
        <w:tabs>
          <w:tab w:val="left" w:pos="7270"/>
        </w:tabs>
        <w:spacing w:line="276" w:lineRule="auto"/>
        <w:ind w:left="567"/>
        <w:jc w:val="both"/>
        <w:rPr>
          <w:rFonts w:eastAsia="Calibri"/>
          <w:sz w:val="24"/>
          <w:szCs w:val="24"/>
          <w:lang w:eastAsia="en-US"/>
        </w:rPr>
      </w:pPr>
      <w:r>
        <w:rPr>
          <w:rFonts w:eastAsia="Calibri"/>
          <w:b/>
          <w:sz w:val="24"/>
          <w:szCs w:val="24"/>
          <w:lang w:eastAsia="en-US"/>
        </w:rPr>
        <w:t xml:space="preserve">                                                                                                </w:t>
      </w:r>
      <w:r w:rsidR="00FB0790">
        <w:rPr>
          <w:rFonts w:eastAsia="Calibri"/>
          <w:b/>
          <w:sz w:val="24"/>
          <w:szCs w:val="24"/>
          <w:lang w:eastAsia="en-US"/>
        </w:rPr>
        <w:t xml:space="preserve">      </w:t>
      </w:r>
      <w:r w:rsidR="00933AEB" w:rsidRPr="00933AEB">
        <w:rPr>
          <w:rFonts w:eastAsia="Calibri"/>
          <w:b/>
          <w:sz w:val="24"/>
          <w:szCs w:val="24"/>
          <w:lang w:eastAsia="en-US"/>
        </w:rPr>
        <w:t>Приложение № 8.1.1</w:t>
      </w:r>
      <w:r w:rsidR="00933AEB" w:rsidRPr="00933AEB">
        <w:rPr>
          <w:rFonts w:eastAsia="Calibri"/>
          <w:sz w:val="24"/>
          <w:szCs w:val="24"/>
          <w:lang w:eastAsia="en-US"/>
        </w:rPr>
        <w:t xml:space="preserve">  </w:t>
      </w:r>
    </w:p>
    <w:p w:rsidR="00FB0790" w:rsidRDefault="00FB0790" w:rsidP="00936DFD">
      <w:pPr>
        <w:tabs>
          <w:tab w:val="left" w:pos="7270"/>
        </w:tabs>
        <w:spacing w:line="276" w:lineRule="auto"/>
        <w:ind w:left="567"/>
        <w:jc w:val="both"/>
        <w:rPr>
          <w:rFonts w:eastAsia="Calibri"/>
          <w:sz w:val="24"/>
          <w:szCs w:val="24"/>
          <w:lang w:eastAsia="en-US"/>
        </w:rPr>
      </w:pPr>
    </w:p>
    <w:tbl>
      <w:tblPr>
        <w:tblW w:w="5000" w:type="pct"/>
        <w:jc w:val="center"/>
        <w:tblCellMar>
          <w:left w:w="0" w:type="dxa"/>
          <w:right w:w="0" w:type="dxa"/>
        </w:tblCellMar>
        <w:tblLook w:val="04A0" w:firstRow="1" w:lastRow="0" w:firstColumn="1" w:lastColumn="0" w:noHBand="0" w:noVBand="1"/>
      </w:tblPr>
      <w:tblGrid>
        <w:gridCol w:w="1011"/>
        <w:gridCol w:w="6986"/>
        <w:gridCol w:w="1278"/>
      </w:tblGrid>
      <w:tr w:rsidR="00933AEB" w:rsidRPr="00933AEB" w:rsidTr="00177EC2">
        <w:trPr>
          <w:trHeight w:val="707"/>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933AEB" w:rsidRPr="00933AEB" w:rsidRDefault="00933AEB" w:rsidP="00933AEB">
            <w:pPr>
              <w:widowControl/>
              <w:autoSpaceDE/>
              <w:autoSpaceDN/>
              <w:adjustRightInd/>
              <w:spacing w:before="100" w:beforeAutospacing="1" w:after="100" w:afterAutospacing="1"/>
              <w:jc w:val="center"/>
              <w:rPr>
                <w:sz w:val="24"/>
                <w:szCs w:val="24"/>
              </w:rPr>
            </w:pPr>
            <w:r w:rsidRPr="00933AEB">
              <w:rPr>
                <w:b/>
                <w:sz w:val="24"/>
                <w:szCs w:val="24"/>
              </w:rPr>
              <w:t>ОП „ЗООВЕТЕРИНАРЕН КОМПЛЕКС“</w:t>
            </w:r>
          </w:p>
        </w:tc>
      </w:tr>
      <w:tr w:rsidR="00933AEB" w:rsidRPr="00933AEB" w:rsidTr="00177EC2">
        <w:trPr>
          <w:trHeight w:val="485"/>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 </w:t>
            </w:r>
            <w:r w:rsidRPr="00933AEB">
              <w:rPr>
                <w:b/>
                <w:bCs/>
                <w:sz w:val="24"/>
                <w:szCs w:val="24"/>
              </w:rPr>
              <w:t>№ по ред</w:t>
            </w:r>
          </w:p>
        </w:tc>
        <w:tc>
          <w:tcPr>
            <w:tcW w:w="3766" w:type="pct"/>
            <w:tcBorders>
              <w:top w:val="nil"/>
              <w:left w:val="nil"/>
              <w:bottom w:val="single" w:sz="8" w:space="0" w:color="auto"/>
              <w:right w:val="single" w:sz="8" w:space="0" w:color="auto"/>
            </w:tcBorders>
            <w:tcMar>
              <w:top w:w="0" w:type="dxa"/>
              <w:left w:w="30" w:type="dxa"/>
              <w:bottom w:w="0" w:type="dxa"/>
              <w:right w:w="30" w:type="dxa"/>
            </w:tcMar>
            <w:vAlign w:val="center"/>
            <w:hideMark/>
          </w:tcPr>
          <w:p w:rsidR="00933AEB" w:rsidRPr="00933AEB" w:rsidRDefault="00933AEB" w:rsidP="00933AEB">
            <w:pPr>
              <w:widowControl/>
              <w:autoSpaceDE/>
              <w:autoSpaceDN/>
              <w:adjustRightInd/>
              <w:spacing w:before="100" w:beforeAutospacing="1" w:after="100" w:afterAutospacing="1"/>
              <w:jc w:val="center"/>
              <w:rPr>
                <w:b/>
                <w:sz w:val="24"/>
                <w:szCs w:val="24"/>
              </w:rPr>
            </w:pPr>
            <w:r w:rsidRPr="00933AEB">
              <w:rPr>
                <w:b/>
                <w:sz w:val="24"/>
                <w:szCs w:val="24"/>
              </w:rPr>
              <w:t>ВИДОВЕ УСЛУГИ</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jc w:val="center"/>
              <w:rPr>
                <w:b/>
                <w:sz w:val="24"/>
                <w:szCs w:val="24"/>
              </w:rPr>
            </w:pPr>
            <w:r w:rsidRPr="00933AEB">
              <w:rPr>
                <w:b/>
                <w:sz w:val="24"/>
                <w:szCs w:val="24"/>
              </w:rPr>
              <w:t>Цена лв. с ДДС</w:t>
            </w:r>
          </w:p>
        </w:tc>
      </w:tr>
      <w:tr w:rsidR="00933AEB" w:rsidRPr="00933AEB" w:rsidTr="00177EC2">
        <w:trPr>
          <w:trHeight w:val="518"/>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b/>
                <w:sz w:val="24"/>
                <w:szCs w:val="24"/>
              </w:rPr>
            </w:pPr>
            <w:r w:rsidRPr="00933AEB">
              <w:rPr>
                <w:b/>
                <w:sz w:val="24"/>
                <w:szCs w:val="24"/>
              </w:rPr>
              <w:t>I.</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b/>
                <w:sz w:val="24"/>
                <w:szCs w:val="24"/>
              </w:rPr>
            </w:pPr>
            <w:r w:rsidRPr="00933AEB">
              <w:rPr>
                <w:b/>
                <w:sz w:val="24"/>
                <w:szCs w:val="24"/>
              </w:rPr>
              <w:t>Улов на скитащи кучета от Зооветеринарен комплекс към община Пловдив на територията на други общини</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jc w:val="center"/>
              <w:rPr>
                <w:sz w:val="24"/>
                <w:szCs w:val="24"/>
              </w:rPr>
            </w:pPr>
          </w:p>
        </w:tc>
      </w:tr>
      <w:tr w:rsidR="00933AEB" w:rsidRPr="00933AEB" w:rsidTr="00177EC2">
        <w:trPr>
          <w:trHeight w:val="370"/>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1.</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sz w:val="24"/>
                <w:szCs w:val="24"/>
              </w:rPr>
            </w:pPr>
            <w:r w:rsidRPr="00933AEB">
              <w:rPr>
                <w:sz w:val="24"/>
                <w:szCs w:val="24"/>
              </w:rPr>
              <w:t>Транспортни разходи - на 1 км.</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1.20</w:t>
            </w:r>
          </w:p>
        </w:tc>
      </w:tr>
      <w:tr w:rsidR="00933AEB" w:rsidRPr="00933AEB" w:rsidTr="00177EC2">
        <w:trPr>
          <w:trHeight w:val="40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2.</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sz w:val="24"/>
                <w:szCs w:val="24"/>
              </w:rPr>
            </w:pPr>
            <w:r w:rsidRPr="00933AEB">
              <w:rPr>
                <w:sz w:val="24"/>
                <w:szCs w:val="24"/>
              </w:rPr>
              <w:t>Разход на медикаменти при обезпаразитяване</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7.00</w:t>
            </w:r>
          </w:p>
        </w:tc>
      </w:tr>
      <w:tr w:rsidR="00933AEB" w:rsidRPr="00933AEB" w:rsidTr="00177EC2">
        <w:trPr>
          <w:trHeight w:val="268"/>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3.</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sz w:val="24"/>
                <w:szCs w:val="24"/>
              </w:rPr>
            </w:pPr>
            <w:r w:rsidRPr="00933AEB">
              <w:rPr>
                <w:sz w:val="24"/>
                <w:szCs w:val="24"/>
              </w:rPr>
              <w:t>Разход на медикаменти при евтаназия</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30.00</w:t>
            </w:r>
          </w:p>
        </w:tc>
      </w:tr>
      <w:tr w:rsidR="00933AEB" w:rsidRPr="00933AEB" w:rsidTr="00177EC2">
        <w:trPr>
          <w:trHeight w:val="400"/>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4.</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sz w:val="24"/>
                <w:szCs w:val="24"/>
              </w:rPr>
            </w:pPr>
            <w:r w:rsidRPr="00933AEB">
              <w:rPr>
                <w:sz w:val="24"/>
                <w:szCs w:val="24"/>
              </w:rPr>
              <w:t>Разход специална игла - 1 бр./при унищожаване/</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20.00</w:t>
            </w:r>
          </w:p>
        </w:tc>
      </w:tr>
      <w:tr w:rsidR="00933AEB" w:rsidRPr="00933AEB" w:rsidTr="00177EC2">
        <w:trPr>
          <w:trHeight w:val="26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5.</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rPr>
                <w:sz w:val="24"/>
                <w:szCs w:val="24"/>
              </w:rPr>
            </w:pPr>
            <w:r w:rsidRPr="00933AEB">
              <w:rPr>
                <w:sz w:val="24"/>
                <w:szCs w:val="24"/>
              </w:rPr>
              <w:t>Разход специална спринцовка - 1 бр./при унищожаване/</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jc w:val="center"/>
              <w:rPr>
                <w:sz w:val="24"/>
                <w:szCs w:val="24"/>
              </w:rPr>
            </w:pPr>
            <w:r w:rsidRPr="00933AEB">
              <w:rPr>
                <w:sz w:val="24"/>
                <w:szCs w:val="24"/>
              </w:rPr>
              <w:t>35.00</w:t>
            </w:r>
          </w:p>
        </w:tc>
      </w:tr>
      <w:tr w:rsidR="00933AEB" w:rsidRPr="00933AEB" w:rsidTr="00177EC2">
        <w:trPr>
          <w:trHeight w:val="25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6.</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Издаване на ветеринарномедицински паспорт</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5.00</w:t>
            </w:r>
          </w:p>
        </w:tc>
      </w:tr>
      <w:tr w:rsidR="00933AEB" w:rsidRPr="00933AEB" w:rsidTr="00177EC2">
        <w:trPr>
          <w:trHeight w:val="24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7.</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Идентификация с микрочип</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15.00</w:t>
            </w:r>
          </w:p>
        </w:tc>
      </w:tr>
      <w:tr w:rsidR="00933AEB" w:rsidRPr="00933AEB" w:rsidTr="00177EC2">
        <w:trPr>
          <w:trHeight w:val="36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Ваксинация срещу болестта бяс</w:t>
            </w:r>
            <w:r w:rsidRPr="00933AEB">
              <w:rPr>
                <w:sz w:val="24"/>
                <w:szCs w:val="24"/>
              </w:rPr>
              <w:tab/>
            </w:r>
            <w:r w:rsidRPr="00933AEB">
              <w:rPr>
                <w:sz w:val="24"/>
                <w:szCs w:val="24"/>
              </w:rPr>
              <w:tab/>
            </w:r>
            <w:r w:rsidRPr="00933AEB">
              <w:rPr>
                <w:sz w:val="24"/>
                <w:szCs w:val="24"/>
              </w:rPr>
              <w:tab/>
            </w:r>
            <w:r w:rsidRPr="00933AEB">
              <w:rPr>
                <w:sz w:val="24"/>
                <w:szCs w:val="24"/>
              </w:rPr>
              <w:tab/>
            </w:r>
            <w:r w:rsidRPr="00933AEB">
              <w:rPr>
                <w:sz w:val="24"/>
                <w:szCs w:val="24"/>
              </w:rPr>
              <w:tab/>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6.00</w:t>
            </w:r>
          </w:p>
        </w:tc>
      </w:tr>
      <w:tr w:rsidR="00933AEB" w:rsidRPr="00933AEB" w:rsidTr="00177EC2">
        <w:trPr>
          <w:trHeight w:val="410"/>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9.</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Видима маркировка + татуиране на номер</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5.00</w:t>
            </w:r>
          </w:p>
        </w:tc>
      </w:tr>
      <w:tr w:rsidR="00933AEB" w:rsidRPr="00933AEB" w:rsidTr="00177EC2">
        <w:trPr>
          <w:trHeight w:val="260"/>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10.</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Упойка за улов на едно куче</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8.00</w:t>
            </w:r>
          </w:p>
        </w:tc>
      </w:tr>
      <w:tr w:rsidR="00933AEB" w:rsidRPr="00933AEB" w:rsidTr="00177EC2">
        <w:trPr>
          <w:trHeight w:val="250"/>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11.</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Разход за кастрация на куче</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70.00</w:t>
            </w:r>
          </w:p>
        </w:tc>
      </w:tr>
      <w:tr w:rsidR="00933AEB" w:rsidRPr="00933AEB" w:rsidTr="00177EC2">
        <w:trPr>
          <w:trHeight w:val="28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12.</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Разход за труд и издръжка на един член на персонала на ден</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60.00</w:t>
            </w:r>
          </w:p>
        </w:tc>
      </w:tr>
      <w:tr w:rsidR="00933AEB" w:rsidRPr="00933AEB" w:rsidTr="00177EC2">
        <w:trPr>
          <w:trHeight w:val="274"/>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13.</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Разход за гледане и хранене на едно куче на ден за времето на престой</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8.00</w:t>
            </w:r>
          </w:p>
        </w:tc>
      </w:tr>
      <w:tr w:rsidR="00933AEB" w:rsidRPr="00933AEB" w:rsidTr="00177EC2">
        <w:trPr>
          <w:trHeight w:val="263"/>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b/>
                <w:sz w:val="24"/>
                <w:szCs w:val="24"/>
              </w:rPr>
            </w:pPr>
            <w:r w:rsidRPr="00933AEB">
              <w:rPr>
                <w:b/>
                <w:sz w:val="24"/>
                <w:szCs w:val="24"/>
              </w:rPr>
              <w:t>II.</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b/>
                <w:sz w:val="24"/>
                <w:szCs w:val="24"/>
              </w:rPr>
            </w:pPr>
            <w:r w:rsidRPr="00933AEB">
              <w:rPr>
                <w:b/>
                <w:sz w:val="24"/>
                <w:szCs w:val="24"/>
              </w:rPr>
              <w:t>Улавяне / приспиване/ на куче по искане на собственици</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p>
        </w:tc>
      </w:tr>
      <w:tr w:rsidR="00933AEB" w:rsidRPr="00933AEB" w:rsidTr="00177EC2">
        <w:trPr>
          <w:trHeight w:val="251"/>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За повикване - /посещението/</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20.00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2.</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Транспортни разходи - на 1 км.</w:t>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1.20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3.</w:t>
            </w:r>
          </w:p>
        </w:tc>
        <w:tc>
          <w:tcPr>
            <w:tcW w:w="3766"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 xml:space="preserve">За всяка изразходена упойка </w:t>
            </w:r>
            <w:r w:rsidRPr="00933AEB">
              <w:rPr>
                <w:sz w:val="24"/>
                <w:szCs w:val="24"/>
              </w:rPr>
              <w:tab/>
            </w:r>
            <w:r w:rsidRPr="00933AEB">
              <w:rPr>
                <w:sz w:val="24"/>
                <w:szCs w:val="24"/>
              </w:rPr>
              <w:tab/>
              <w:t xml:space="preserve"> </w:t>
            </w:r>
            <w:r w:rsidRPr="00933AEB">
              <w:rPr>
                <w:sz w:val="24"/>
                <w:szCs w:val="24"/>
              </w:rPr>
              <w:tab/>
            </w:r>
            <w:r w:rsidRPr="00933AEB">
              <w:rPr>
                <w:sz w:val="24"/>
                <w:szCs w:val="24"/>
              </w:rPr>
              <w:tab/>
            </w:r>
          </w:p>
        </w:tc>
        <w:tc>
          <w:tcPr>
            <w:tcW w:w="689" w:type="pct"/>
            <w:tcBorders>
              <w:top w:val="nil"/>
              <w:left w:val="nil"/>
              <w:bottom w:val="single" w:sz="8" w:space="0" w:color="auto"/>
              <w:right w:val="single" w:sz="8" w:space="0" w:color="auto"/>
            </w:tcBorders>
            <w:tcMar>
              <w:top w:w="0" w:type="dxa"/>
              <w:left w:w="30" w:type="dxa"/>
              <w:bottom w:w="0" w:type="dxa"/>
              <w:right w:w="30" w:type="dxa"/>
            </w:tcMar>
            <w:hideMark/>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8.00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b/>
                <w:sz w:val="24"/>
                <w:szCs w:val="24"/>
              </w:rPr>
            </w:pPr>
            <w:r w:rsidRPr="00933AEB">
              <w:rPr>
                <w:b/>
                <w:sz w:val="24"/>
                <w:szCs w:val="24"/>
              </w:rPr>
              <w:t>III.</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b/>
                <w:sz w:val="24"/>
                <w:szCs w:val="24"/>
              </w:rPr>
            </w:pPr>
            <w:r w:rsidRPr="00933AEB">
              <w:rPr>
                <w:b/>
                <w:sz w:val="24"/>
                <w:szCs w:val="24"/>
              </w:rPr>
              <w:t>Освобождаване на куче на собственика, уловено от органите на ЗВК /според броя дни престой в ЗВК/</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За улов на кучето - труд, упойка, обезпаразитяване</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40.00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2.</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Транспортни разходи - на 1 км.</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1.20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3.</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За гледане и хранене на едно куче на ден</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8.00</w:t>
            </w: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b/>
                <w:sz w:val="24"/>
                <w:szCs w:val="24"/>
              </w:rPr>
            </w:pPr>
            <w:r w:rsidRPr="00933AEB">
              <w:rPr>
                <w:b/>
                <w:sz w:val="24"/>
                <w:szCs w:val="24"/>
              </w:rPr>
              <w:t>IV.</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b/>
                <w:sz w:val="24"/>
                <w:szCs w:val="24"/>
              </w:rPr>
            </w:pPr>
            <w:r w:rsidRPr="00933AEB">
              <w:rPr>
                <w:b/>
                <w:sz w:val="24"/>
                <w:szCs w:val="24"/>
              </w:rPr>
              <w:t>Оставяне на домашно куче в приют</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p>
        </w:tc>
      </w:tr>
      <w:tr w:rsidR="00933AEB" w:rsidRPr="00933AEB" w:rsidTr="00177EC2">
        <w:trPr>
          <w:trHeight w:val="242"/>
          <w:jc w:val="center"/>
        </w:trPr>
        <w:tc>
          <w:tcPr>
            <w:tcW w:w="545"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1.</w:t>
            </w:r>
          </w:p>
        </w:tc>
        <w:tc>
          <w:tcPr>
            <w:tcW w:w="3766"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933AEB">
            <w:pPr>
              <w:widowControl/>
              <w:autoSpaceDE/>
              <w:autoSpaceDN/>
              <w:adjustRightInd/>
              <w:spacing w:before="100" w:beforeAutospacing="1" w:after="100" w:afterAutospacing="1"/>
              <w:rPr>
                <w:sz w:val="24"/>
                <w:szCs w:val="24"/>
              </w:rPr>
            </w:pPr>
            <w:r w:rsidRPr="00933AEB">
              <w:rPr>
                <w:sz w:val="24"/>
                <w:szCs w:val="24"/>
              </w:rPr>
              <w:t>Еднократна сума за оставяне на домашното куче в приют</w:t>
            </w:r>
          </w:p>
        </w:tc>
        <w:tc>
          <w:tcPr>
            <w:tcW w:w="689" w:type="pct"/>
            <w:tcBorders>
              <w:top w:val="nil"/>
              <w:left w:val="nil"/>
              <w:bottom w:val="single" w:sz="8" w:space="0" w:color="auto"/>
              <w:right w:val="single" w:sz="8" w:space="0" w:color="auto"/>
            </w:tcBorders>
            <w:tcMar>
              <w:top w:w="0" w:type="dxa"/>
              <w:left w:w="30" w:type="dxa"/>
              <w:bottom w:w="0" w:type="dxa"/>
              <w:right w:w="30" w:type="dxa"/>
            </w:tcMar>
          </w:tcPr>
          <w:p w:rsidR="00933AEB" w:rsidRPr="00933AEB" w:rsidRDefault="00933AEB" w:rsidP="00FB0790">
            <w:pPr>
              <w:widowControl/>
              <w:autoSpaceDE/>
              <w:autoSpaceDN/>
              <w:adjustRightInd/>
              <w:spacing w:before="100" w:beforeAutospacing="1" w:after="100" w:afterAutospacing="1"/>
              <w:jc w:val="center"/>
              <w:rPr>
                <w:sz w:val="24"/>
                <w:szCs w:val="24"/>
              </w:rPr>
            </w:pPr>
            <w:r w:rsidRPr="00933AEB">
              <w:rPr>
                <w:sz w:val="24"/>
                <w:szCs w:val="24"/>
              </w:rPr>
              <w:t>80.00</w:t>
            </w:r>
          </w:p>
        </w:tc>
      </w:tr>
    </w:tbl>
    <w:p w:rsidR="005B551F" w:rsidRDefault="005B551F" w:rsidP="00936DFD">
      <w:pPr>
        <w:tabs>
          <w:tab w:val="left" w:pos="7270"/>
        </w:tabs>
        <w:spacing w:line="276" w:lineRule="auto"/>
        <w:ind w:left="567"/>
        <w:jc w:val="both"/>
        <w:rPr>
          <w:rFonts w:eastAsia="Calibri"/>
          <w:sz w:val="24"/>
          <w:szCs w:val="24"/>
          <w:lang w:eastAsia="en-US"/>
        </w:rPr>
      </w:pPr>
    </w:p>
    <w:p w:rsidR="005B551F" w:rsidRDefault="005B551F" w:rsidP="00936DFD">
      <w:pPr>
        <w:tabs>
          <w:tab w:val="left" w:pos="7270"/>
        </w:tabs>
        <w:spacing w:line="276" w:lineRule="auto"/>
        <w:ind w:left="567"/>
        <w:jc w:val="both"/>
        <w:rPr>
          <w:rFonts w:eastAsia="Calibri"/>
          <w:sz w:val="24"/>
          <w:szCs w:val="24"/>
          <w:lang w:eastAsia="en-US"/>
        </w:rPr>
      </w:pPr>
    </w:p>
    <w:p w:rsidR="00FD1BD5" w:rsidRDefault="00FD1BD5" w:rsidP="00FD1BD5">
      <w:pPr>
        <w:tabs>
          <w:tab w:val="left" w:pos="5710"/>
        </w:tabs>
        <w:rPr>
          <w:rFonts w:eastAsia="Calibri"/>
          <w:sz w:val="24"/>
          <w:szCs w:val="24"/>
          <w:lang w:eastAsia="en-US"/>
        </w:rPr>
      </w:pPr>
      <w:r>
        <w:rPr>
          <w:rFonts w:eastAsia="Calibri"/>
          <w:sz w:val="24"/>
          <w:szCs w:val="24"/>
          <w:lang w:eastAsia="en-US"/>
        </w:rPr>
        <w:tab/>
      </w:r>
      <w:r w:rsidR="00DF439D">
        <w:rPr>
          <w:rFonts w:eastAsia="Calibri"/>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.2</w:t>
      </w:r>
      <w:r w:rsidR="006C7FC7" w:rsidRPr="00936DFD">
        <w:rPr>
          <w:rFonts w:eastAsia="Calibri"/>
          <w:sz w:val="24"/>
          <w:szCs w:val="24"/>
          <w:lang w:eastAsia="en-US"/>
        </w:rPr>
        <w:t xml:space="preserve"> </w:t>
      </w:r>
      <w:r w:rsidR="006C7FC7">
        <w:rPr>
          <w:rFonts w:eastAsia="Calibri"/>
          <w:sz w:val="24"/>
          <w:szCs w:val="24"/>
          <w:lang w:eastAsia="en-US"/>
        </w:rPr>
        <w:t xml:space="preserve"> </w:t>
      </w:r>
    </w:p>
    <w:tbl>
      <w:tblPr>
        <w:tblStyle w:val="33"/>
        <w:tblW w:w="10064" w:type="dxa"/>
        <w:tblInd w:w="-459" w:type="dxa"/>
        <w:tblLook w:val="04A0" w:firstRow="1" w:lastRow="0" w:firstColumn="1" w:lastColumn="0" w:noHBand="0" w:noVBand="1"/>
      </w:tblPr>
      <w:tblGrid>
        <w:gridCol w:w="719"/>
        <w:gridCol w:w="8070"/>
        <w:gridCol w:w="1275"/>
      </w:tblGrid>
      <w:tr w:rsidR="006C7FC7" w:rsidRPr="006C7FC7" w:rsidTr="006C7FC7">
        <w:trPr>
          <w:trHeight w:val="411"/>
        </w:trPr>
        <w:tc>
          <w:tcPr>
            <w:tcW w:w="10064" w:type="dxa"/>
            <w:gridSpan w:val="3"/>
            <w:vAlign w:val="center"/>
          </w:tcPr>
          <w:p w:rsidR="006C7FC7" w:rsidRPr="006C7FC7" w:rsidRDefault="006C7FC7" w:rsidP="006C7FC7">
            <w:pPr>
              <w:widowControl/>
              <w:autoSpaceDE/>
              <w:autoSpaceDN/>
              <w:adjustRightInd/>
              <w:jc w:val="center"/>
              <w:rPr>
                <w:rFonts w:ascii="Calibri" w:eastAsia="Calibri" w:hAnsi="Calibri"/>
                <w:sz w:val="22"/>
                <w:szCs w:val="22"/>
                <w:lang w:eastAsia="en-US"/>
              </w:rPr>
            </w:pPr>
            <w:r w:rsidRPr="006C7FC7">
              <w:rPr>
                <w:rFonts w:eastAsia="Calibri"/>
                <w:b/>
                <w:sz w:val="24"/>
                <w:szCs w:val="24"/>
                <w:lang w:eastAsia="en-US"/>
              </w:rPr>
              <w:t>ОП „ГРАДИНИ И ПАРКОВЕ“</w:t>
            </w:r>
          </w:p>
        </w:tc>
      </w:tr>
      <w:tr w:rsidR="006C7FC7" w:rsidRPr="006C7FC7" w:rsidTr="006C7FC7">
        <w:tc>
          <w:tcPr>
            <w:tcW w:w="719" w:type="dxa"/>
          </w:tcPr>
          <w:p w:rsidR="006C7FC7" w:rsidRPr="006C7FC7" w:rsidRDefault="006C7FC7" w:rsidP="006C7FC7">
            <w:pPr>
              <w:shd w:val="clear" w:color="auto" w:fill="FFFFFF"/>
              <w:rPr>
                <w:b/>
                <w:sz w:val="24"/>
                <w:szCs w:val="24"/>
              </w:rPr>
            </w:pPr>
            <w:r w:rsidRPr="006C7FC7">
              <w:rPr>
                <w:rFonts w:eastAsia="Calibri"/>
                <w:b/>
                <w:sz w:val="24"/>
                <w:szCs w:val="24"/>
                <w:lang w:eastAsia="en-US"/>
              </w:rPr>
              <w:t>№ по ред</w:t>
            </w:r>
          </w:p>
        </w:tc>
        <w:tc>
          <w:tcPr>
            <w:tcW w:w="8070" w:type="dxa"/>
            <w:vAlign w:val="center"/>
          </w:tcPr>
          <w:p w:rsidR="006C7FC7" w:rsidRPr="006C7FC7" w:rsidRDefault="006C7FC7" w:rsidP="006C7FC7">
            <w:pPr>
              <w:shd w:val="clear" w:color="auto" w:fill="FFFFFF"/>
              <w:ind w:left="2347"/>
            </w:pPr>
            <w:r w:rsidRPr="006C7FC7">
              <w:rPr>
                <w:b/>
                <w:bCs/>
                <w:color w:val="000000"/>
                <w:spacing w:val="-1"/>
                <w:sz w:val="24"/>
                <w:szCs w:val="24"/>
              </w:rPr>
              <w:t>ВИДОВЕ УСЛУГИ</w:t>
            </w:r>
          </w:p>
        </w:tc>
        <w:tc>
          <w:tcPr>
            <w:tcW w:w="1275" w:type="dxa"/>
          </w:tcPr>
          <w:p w:rsidR="006C7FC7" w:rsidRPr="006C7FC7" w:rsidRDefault="006C7FC7" w:rsidP="006C7FC7">
            <w:pPr>
              <w:shd w:val="clear" w:color="auto" w:fill="FFFFFF"/>
              <w:ind w:left="106"/>
            </w:pPr>
            <w:r w:rsidRPr="006C7FC7">
              <w:rPr>
                <w:b/>
                <w:bCs/>
                <w:spacing w:val="-6"/>
                <w:sz w:val="24"/>
                <w:szCs w:val="24"/>
              </w:rPr>
              <w:t>ЦЕНА</w:t>
            </w:r>
          </w:p>
          <w:p w:rsidR="006C7FC7" w:rsidRPr="006C7FC7" w:rsidRDefault="006C7FC7" w:rsidP="006C7FC7">
            <w:pPr>
              <w:shd w:val="clear" w:color="auto" w:fill="FFFFFF"/>
              <w:ind w:left="106"/>
              <w:rPr>
                <w:b/>
                <w:bCs/>
                <w:spacing w:val="-4"/>
                <w:sz w:val="24"/>
                <w:szCs w:val="24"/>
              </w:rPr>
            </w:pPr>
            <w:r w:rsidRPr="006C7FC7">
              <w:rPr>
                <w:b/>
                <w:bCs/>
                <w:spacing w:val="-4"/>
                <w:sz w:val="24"/>
                <w:szCs w:val="24"/>
              </w:rPr>
              <w:t xml:space="preserve">лв. </w:t>
            </w:r>
          </w:p>
          <w:p w:rsidR="006C7FC7" w:rsidRPr="006C7FC7" w:rsidRDefault="006C7FC7" w:rsidP="006C7FC7">
            <w:pPr>
              <w:shd w:val="clear" w:color="auto" w:fill="FFFFFF"/>
              <w:ind w:left="106"/>
            </w:pPr>
            <w:r w:rsidRPr="006C7FC7">
              <w:rPr>
                <w:b/>
                <w:bCs/>
                <w:spacing w:val="-4"/>
                <w:sz w:val="24"/>
                <w:szCs w:val="24"/>
              </w:rPr>
              <w:t>ДДС</w:t>
            </w:r>
          </w:p>
        </w:tc>
      </w:tr>
      <w:tr w:rsidR="006C7FC7" w:rsidRPr="006C7FC7" w:rsidTr="006C7FC7">
        <w:tc>
          <w:tcPr>
            <w:tcW w:w="719" w:type="dxa"/>
          </w:tcPr>
          <w:p w:rsidR="006C7FC7" w:rsidRPr="006C7FC7" w:rsidRDefault="006C7FC7" w:rsidP="006C7FC7">
            <w:pPr>
              <w:widowControl/>
              <w:autoSpaceDE/>
              <w:autoSpaceDN/>
              <w:adjustRightInd/>
              <w:rPr>
                <w:rFonts w:eastAsia="Calibri"/>
                <w:b/>
                <w:sz w:val="24"/>
                <w:szCs w:val="24"/>
                <w:lang w:eastAsia="en-US"/>
              </w:rPr>
            </w:pPr>
            <w:r w:rsidRPr="006C7FC7">
              <w:rPr>
                <w:rFonts w:eastAsia="Calibri"/>
                <w:b/>
                <w:sz w:val="24"/>
                <w:szCs w:val="24"/>
                <w:lang w:eastAsia="en-US"/>
              </w:rPr>
              <w:t>I.</w:t>
            </w:r>
          </w:p>
        </w:tc>
        <w:tc>
          <w:tcPr>
            <w:tcW w:w="8070" w:type="dxa"/>
          </w:tcPr>
          <w:p w:rsidR="006C7FC7" w:rsidRPr="006C7FC7" w:rsidRDefault="006C7FC7" w:rsidP="006C7FC7">
            <w:pPr>
              <w:widowControl/>
              <w:autoSpaceDE/>
              <w:autoSpaceDN/>
              <w:adjustRightInd/>
              <w:jc w:val="both"/>
              <w:rPr>
                <w:rFonts w:eastAsia="Calibri"/>
                <w:b/>
                <w:sz w:val="24"/>
                <w:szCs w:val="24"/>
                <w:lang w:eastAsia="en-US"/>
              </w:rPr>
            </w:pPr>
            <w:r w:rsidRPr="006C7FC7">
              <w:rPr>
                <w:rFonts w:eastAsia="Calibri"/>
                <w:b/>
                <w:sz w:val="24"/>
                <w:szCs w:val="24"/>
                <w:lang w:eastAsia="en-US"/>
              </w:rPr>
              <w:t>Цени на услугите извършвани с товарни и специални транспортни средства</w:t>
            </w:r>
          </w:p>
        </w:tc>
        <w:tc>
          <w:tcPr>
            <w:tcW w:w="1275" w:type="dxa"/>
            <w:vAlign w:val="center"/>
          </w:tcPr>
          <w:p w:rsidR="006C7FC7" w:rsidRPr="006C7FC7" w:rsidRDefault="006C7FC7" w:rsidP="006C7FC7">
            <w:pPr>
              <w:widowControl/>
              <w:autoSpaceDE/>
              <w:autoSpaceDN/>
              <w:adjustRightInd/>
              <w:jc w:val="right"/>
              <w:rPr>
                <w:rFonts w:eastAsia="Calibri"/>
                <w:sz w:val="24"/>
                <w:szCs w:val="24"/>
                <w:lang w:eastAsia="en-US"/>
              </w:rPr>
            </w:pPr>
            <w:r w:rsidRPr="006C7FC7">
              <w:rPr>
                <w:rFonts w:eastAsia="Calibri"/>
                <w:sz w:val="24"/>
                <w:szCs w:val="24"/>
                <w:lang w:eastAsia="en-US"/>
              </w:rPr>
              <w:t xml:space="preserve"> </w:t>
            </w:r>
          </w:p>
        </w:tc>
      </w:tr>
      <w:tr w:rsidR="006C7FC7" w:rsidRPr="006C7FC7" w:rsidTr="006C7FC7">
        <w:tc>
          <w:tcPr>
            <w:tcW w:w="719"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1.</w:t>
            </w:r>
          </w:p>
        </w:tc>
        <w:tc>
          <w:tcPr>
            <w:tcW w:w="8070"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 xml:space="preserve">Специални автомобили на дизел - Сметосъбирачка  ,,Скания'' за 1 </w:t>
            </w:r>
            <w:r w:rsidRPr="006C7FC7">
              <w:rPr>
                <w:rFonts w:eastAsia="Calibri"/>
                <w:sz w:val="24"/>
                <w:szCs w:val="24"/>
                <w:lang w:eastAsia="en-US"/>
              </w:rPr>
              <w:lastRenderedPageBreak/>
              <w:t>машиносмяна</w:t>
            </w:r>
          </w:p>
        </w:tc>
        <w:tc>
          <w:tcPr>
            <w:tcW w:w="1275"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lastRenderedPageBreak/>
              <w:t>306.00</w:t>
            </w:r>
          </w:p>
        </w:tc>
      </w:tr>
      <w:tr w:rsidR="006C7FC7" w:rsidRPr="006C7FC7" w:rsidTr="006C7FC7">
        <w:tc>
          <w:tcPr>
            <w:tcW w:w="719"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lastRenderedPageBreak/>
              <w:t>2.</w:t>
            </w:r>
          </w:p>
        </w:tc>
        <w:tc>
          <w:tcPr>
            <w:tcW w:w="8070"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Автовишка Мерцедес Бенц 814 за 1 машиносмяна</w:t>
            </w:r>
          </w:p>
        </w:tc>
        <w:tc>
          <w:tcPr>
            <w:tcW w:w="1275"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312.00</w:t>
            </w:r>
          </w:p>
        </w:tc>
      </w:tr>
      <w:tr w:rsidR="006C7FC7" w:rsidRPr="006C7FC7" w:rsidTr="006C7FC7">
        <w:tc>
          <w:tcPr>
            <w:tcW w:w="719"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3.</w:t>
            </w:r>
          </w:p>
        </w:tc>
        <w:tc>
          <w:tcPr>
            <w:tcW w:w="8070"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Товарачна машина „Фадрома“ за 1 машиносмяна</w:t>
            </w:r>
          </w:p>
        </w:tc>
        <w:tc>
          <w:tcPr>
            <w:tcW w:w="1275" w:type="dxa"/>
            <w:tcBorders>
              <w:bottom w:val="single" w:sz="4" w:space="0" w:color="auto"/>
            </w:tcBorders>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372.00</w:t>
            </w:r>
          </w:p>
        </w:tc>
      </w:tr>
      <w:tr w:rsidR="006C7FC7" w:rsidRPr="006C7FC7" w:rsidTr="006C7FC7">
        <w:tc>
          <w:tcPr>
            <w:tcW w:w="719" w:type="dxa"/>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4.</w:t>
            </w:r>
          </w:p>
        </w:tc>
        <w:tc>
          <w:tcPr>
            <w:tcW w:w="8070" w:type="dxa"/>
          </w:tcPr>
          <w:p w:rsidR="006C7FC7" w:rsidRPr="006C7FC7" w:rsidRDefault="006C7FC7" w:rsidP="006C7FC7">
            <w:pPr>
              <w:widowControl/>
              <w:autoSpaceDE/>
              <w:autoSpaceDN/>
              <w:adjustRightInd/>
              <w:ind w:right="-158"/>
              <w:rPr>
                <w:rFonts w:eastAsia="Calibri"/>
                <w:sz w:val="24"/>
                <w:szCs w:val="24"/>
                <w:lang w:eastAsia="en-US"/>
              </w:rPr>
            </w:pPr>
            <w:r w:rsidRPr="006C7FC7">
              <w:rPr>
                <w:rFonts w:eastAsia="Calibri"/>
                <w:sz w:val="24"/>
                <w:szCs w:val="24"/>
                <w:lang w:eastAsia="en-US"/>
              </w:rPr>
              <w:t>Багер „Комацу“ за 1 машиносмяна</w:t>
            </w:r>
          </w:p>
        </w:tc>
        <w:tc>
          <w:tcPr>
            <w:tcW w:w="1275" w:type="dxa"/>
            <w:tcBorders>
              <w:bottom w:val="single" w:sz="4" w:space="0" w:color="auto"/>
            </w:tcBorders>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368.40</w:t>
            </w:r>
          </w:p>
        </w:tc>
      </w:tr>
    </w:tbl>
    <w:tbl>
      <w:tblPr>
        <w:tblW w:w="10131" w:type="dxa"/>
        <w:tblInd w:w="-497" w:type="dxa"/>
        <w:tblLayout w:type="fixed"/>
        <w:tblCellMar>
          <w:left w:w="70" w:type="dxa"/>
          <w:right w:w="70" w:type="dxa"/>
        </w:tblCellMar>
        <w:tblLook w:val="00A0" w:firstRow="1" w:lastRow="0" w:firstColumn="1" w:lastColumn="0" w:noHBand="0" w:noVBand="0"/>
      </w:tblPr>
      <w:tblGrid>
        <w:gridCol w:w="709"/>
        <w:gridCol w:w="3827"/>
        <w:gridCol w:w="1134"/>
        <w:gridCol w:w="1418"/>
        <w:gridCol w:w="1768"/>
        <w:gridCol w:w="1275"/>
      </w:tblGrid>
      <w:tr w:rsidR="006C7FC7" w:rsidRPr="006C7FC7" w:rsidTr="00FB0790">
        <w:trPr>
          <w:trHeight w:val="550"/>
        </w:trPr>
        <w:tc>
          <w:tcPr>
            <w:tcW w:w="709" w:type="dxa"/>
            <w:vMerge w:val="restart"/>
            <w:tcBorders>
              <w:top w:val="single" w:sz="4" w:space="0" w:color="auto"/>
              <w:left w:val="single" w:sz="4" w:space="0" w:color="auto"/>
              <w:bottom w:val="single" w:sz="4" w:space="0" w:color="000000"/>
              <w:right w:val="single" w:sz="4" w:space="0" w:color="auto"/>
            </w:tcBorders>
            <w:noWrap/>
            <w:vAlign w:val="center"/>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по ред</w:t>
            </w:r>
          </w:p>
        </w:tc>
        <w:tc>
          <w:tcPr>
            <w:tcW w:w="3827" w:type="dxa"/>
            <w:vMerge w:val="restart"/>
            <w:tcBorders>
              <w:top w:val="single" w:sz="4" w:space="0" w:color="auto"/>
              <w:left w:val="single" w:sz="4" w:space="0" w:color="auto"/>
              <w:bottom w:val="single" w:sz="4" w:space="0" w:color="000000"/>
              <w:right w:val="single" w:sz="4" w:space="0" w:color="auto"/>
            </w:tcBorders>
            <w:noWrap/>
            <w:vAlign w:val="center"/>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Марка автомобили </w:t>
            </w:r>
          </w:p>
        </w:tc>
        <w:tc>
          <w:tcPr>
            <w:tcW w:w="1134" w:type="dxa"/>
            <w:tcBorders>
              <w:top w:val="single" w:sz="4" w:space="0" w:color="auto"/>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Дневен</w:t>
            </w:r>
          </w:p>
        </w:tc>
        <w:tc>
          <w:tcPr>
            <w:tcW w:w="1418" w:type="dxa"/>
            <w:tcBorders>
              <w:top w:val="single" w:sz="4" w:space="0" w:color="auto"/>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Цена </w:t>
            </w:r>
          </w:p>
        </w:tc>
        <w:tc>
          <w:tcPr>
            <w:tcW w:w="1768" w:type="dxa"/>
            <w:tcBorders>
              <w:top w:val="single" w:sz="4" w:space="0" w:color="auto"/>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Дневен</w:t>
            </w:r>
          </w:p>
        </w:tc>
        <w:tc>
          <w:tcPr>
            <w:tcW w:w="1275" w:type="dxa"/>
            <w:tcBorders>
              <w:top w:val="single" w:sz="4" w:space="0" w:color="auto"/>
              <w:right w:val="single" w:sz="4" w:space="0" w:color="auto"/>
            </w:tcBorders>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Цена </w:t>
            </w:r>
          </w:p>
        </w:tc>
      </w:tr>
      <w:tr w:rsidR="006C7FC7" w:rsidRPr="006C7FC7" w:rsidTr="00FB079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tcPr>
          <w:p w:rsidR="006C7FC7" w:rsidRPr="006C7FC7" w:rsidRDefault="006C7FC7" w:rsidP="006C7FC7">
            <w:pPr>
              <w:widowControl/>
              <w:autoSpaceDE/>
              <w:autoSpaceDN/>
              <w:adjustRightInd/>
              <w:spacing w:after="160"/>
              <w:rPr>
                <w:rFonts w:eastAsia="Calibri"/>
                <w:b/>
                <w:bCs/>
                <w:sz w:val="22"/>
                <w:szCs w:val="22"/>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tcPr>
          <w:p w:rsidR="006C7FC7" w:rsidRPr="006C7FC7" w:rsidRDefault="006C7FC7" w:rsidP="006C7FC7">
            <w:pPr>
              <w:widowControl/>
              <w:autoSpaceDE/>
              <w:autoSpaceDN/>
              <w:adjustRightInd/>
              <w:spacing w:after="160"/>
              <w:rPr>
                <w:rFonts w:eastAsia="Calibri"/>
                <w:b/>
                <w:bCs/>
                <w:sz w:val="22"/>
                <w:szCs w:val="22"/>
                <w:lang w:eastAsia="en-US"/>
              </w:rPr>
            </w:pPr>
          </w:p>
        </w:tc>
        <w:tc>
          <w:tcPr>
            <w:tcW w:w="1134" w:type="dxa"/>
            <w:tcBorders>
              <w:top w:val="nil"/>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пробег</w:t>
            </w:r>
          </w:p>
        </w:tc>
        <w:tc>
          <w:tcPr>
            <w:tcW w:w="1418" w:type="dxa"/>
            <w:tcBorders>
              <w:top w:val="nil"/>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sz w:val="22"/>
                <w:szCs w:val="22"/>
                <w:lang w:eastAsia="en-US"/>
              </w:rPr>
            </w:pPr>
            <w:r w:rsidRPr="006C7FC7">
              <w:rPr>
                <w:rFonts w:eastAsia="Calibri"/>
                <w:b/>
                <w:sz w:val="22"/>
                <w:szCs w:val="22"/>
                <w:lang w:eastAsia="en-US"/>
              </w:rPr>
              <w:t>на 1 т/км.</w:t>
            </w:r>
          </w:p>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лв.</w:t>
            </w:r>
          </w:p>
        </w:tc>
        <w:tc>
          <w:tcPr>
            <w:tcW w:w="1768" w:type="dxa"/>
            <w:tcBorders>
              <w:top w:val="nil"/>
              <w:left w:val="nil"/>
              <w:bottom w:val="nil"/>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пробег </w:t>
            </w:r>
          </w:p>
        </w:tc>
        <w:tc>
          <w:tcPr>
            <w:tcW w:w="1275" w:type="dxa"/>
            <w:tcBorders>
              <w:right w:val="single" w:sz="4" w:space="0" w:color="auto"/>
            </w:tcBorders>
            <w:vAlign w:val="bottom"/>
          </w:tcPr>
          <w:p w:rsidR="006C7FC7" w:rsidRPr="006C7FC7" w:rsidRDefault="006C7FC7" w:rsidP="006C7FC7">
            <w:pPr>
              <w:widowControl/>
              <w:autoSpaceDE/>
              <w:autoSpaceDN/>
              <w:adjustRightInd/>
              <w:spacing w:after="160"/>
              <w:jc w:val="center"/>
              <w:rPr>
                <w:rFonts w:eastAsia="Calibri"/>
                <w:b/>
                <w:sz w:val="22"/>
                <w:szCs w:val="22"/>
                <w:lang w:eastAsia="en-US"/>
              </w:rPr>
            </w:pPr>
            <w:r w:rsidRPr="006C7FC7">
              <w:rPr>
                <w:rFonts w:eastAsia="Calibri"/>
                <w:b/>
                <w:sz w:val="22"/>
                <w:szCs w:val="22"/>
                <w:lang w:eastAsia="en-US"/>
              </w:rPr>
              <w:t>на 1 т/км.</w:t>
            </w:r>
          </w:p>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лв.</w:t>
            </w:r>
          </w:p>
        </w:tc>
      </w:tr>
      <w:tr w:rsidR="006C7FC7" w:rsidRPr="006C7FC7" w:rsidTr="00FB0790">
        <w:trPr>
          <w:trHeight w:val="306"/>
        </w:trPr>
        <w:tc>
          <w:tcPr>
            <w:tcW w:w="709" w:type="dxa"/>
            <w:vMerge/>
            <w:tcBorders>
              <w:top w:val="single" w:sz="4" w:space="0" w:color="auto"/>
              <w:left w:val="single" w:sz="4" w:space="0" w:color="auto"/>
              <w:bottom w:val="single" w:sz="4" w:space="0" w:color="000000"/>
              <w:right w:val="single" w:sz="4" w:space="0" w:color="auto"/>
            </w:tcBorders>
            <w:vAlign w:val="center"/>
          </w:tcPr>
          <w:p w:rsidR="006C7FC7" w:rsidRPr="006C7FC7" w:rsidRDefault="006C7FC7" w:rsidP="006C7FC7">
            <w:pPr>
              <w:widowControl/>
              <w:autoSpaceDE/>
              <w:autoSpaceDN/>
              <w:adjustRightInd/>
              <w:spacing w:after="160"/>
              <w:rPr>
                <w:rFonts w:eastAsia="Calibri"/>
                <w:b/>
                <w:bCs/>
                <w:sz w:val="22"/>
                <w:szCs w:val="22"/>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tcPr>
          <w:p w:rsidR="006C7FC7" w:rsidRPr="006C7FC7" w:rsidRDefault="006C7FC7" w:rsidP="006C7FC7">
            <w:pPr>
              <w:widowControl/>
              <w:autoSpaceDE/>
              <w:autoSpaceDN/>
              <w:adjustRightInd/>
              <w:spacing w:after="160"/>
              <w:rPr>
                <w:rFonts w:eastAsia="Calibri"/>
                <w:b/>
                <w:bCs/>
                <w:sz w:val="22"/>
                <w:szCs w:val="22"/>
                <w:lang w:eastAsia="en-US"/>
              </w:rPr>
            </w:pPr>
          </w:p>
        </w:tc>
        <w:tc>
          <w:tcPr>
            <w:tcW w:w="1134" w:type="dxa"/>
            <w:tcBorders>
              <w:top w:val="nil"/>
              <w:left w:val="nil"/>
              <w:bottom w:val="single" w:sz="4" w:space="0" w:color="auto"/>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км. </w:t>
            </w:r>
          </w:p>
        </w:tc>
        <w:tc>
          <w:tcPr>
            <w:tcW w:w="1418" w:type="dxa"/>
            <w:tcBorders>
              <w:top w:val="nil"/>
              <w:left w:val="nil"/>
              <w:bottom w:val="single" w:sz="4" w:space="0" w:color="auto"/>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с ДДС</w:t>
            </w:r>
          </w:p>
        </w:tc>
        <w:tc>
          <w:tcPr>
            <w:tcW w:w="1768" w:type="dxa"/>
            <w:tcBorders>
              <w:top w:val="nil"/>
              <w:left w:val="nil"/>
              <w:bottom w:val="single" w:sz="4" w:space="0" w:color="auto"/>
              <w:right w:val="single" w:sz="4" w:space="0" w:color="auto"/>
            </w:tcBorders>
            <w:noWrap/>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 xml:space="preserve">км. </w:t>
            </w:r>
          </w:p>
        </w:tc>
        <w:tc>
          <w:tcPr>
            <w:tcW w:w="1275" w:type="dxa"/>
            <w:tcBorders>
              <w:bottom w:val="single" w:sz="4" w:space="0" w:color="auto"/>
              <w:right w:val="single" w:sz="4" w:space="0" w:color="auto"/>
            </w:tcBorders>
            <w:vAlign w:val="bottom"/>
          </w:tcPr>
          <w:p w:rsidR="006C7FC7" w:rsidRPr="006C7FC7" w:rsidRDefault="006C7FC7" w:rsidP="006C7FC7">
            <w:pPr>
              <w:widowControl/>
              <w:autoSpaceDE/>
              <w:autoSpaceDN/>
              <w:adjustRightInd/>
              <w:spacing w:after="160"/>
              <w:jc w:val="center"/>
              <w:rPr>
                <w:rFonts w:eastAsia="Calibri"/>
                <w:b/>
                <w:bCs/>
                <w:sz w:val="22"/>
                <w:szCs w:val="22"/>
                <w:lang w:eastAsia="en-US"/>
              </w:rPr>
            </w:pPr>
            <w:r w:rsidRPr="006C7FC7">
              <w:rPr>
                <w:rFonts w:eastAsia="Calibri"/>
                <w:b/>
                <w:bCs/>
                <w:sz w:val="22"/>
                <w:szCs w:val="22"/>
                <w:lang w:eastAsia="en-US"/>
              </w:rPr>
              <w:t>с ДДС</w:t>
            </w:r>
          </w:p>
        </w:tc>
      </w:tr>
    </w:tbl>
    <w:tbl>
      <w:tblPr>
        <w:tblStyle w:val="33"/>
        <w:tblW w:w="10065" w:type="dxa"/>
        <w:tblInd w:w="-459" w:type="dxa"/>
        <w:tblLayout w:type="fixed"/>
        <w:tblLook w:val="04A0" w:firstRow="1" w:lastRow="0" w:firstColumn="1" w:lastColumn="0" w:noHBand="0" w:noVBand="1"/>
      </w:tblPr>
      <w:tblGrid>
        <w:gridCol w:w="709"/>
        <w:gridCol w:w="3827"/>
        <w:gridCol w:w="1134"/>
        <w:gridCol w:w="1418"/>
        <w:gridCol w:w="1701"/>
        <w:gridCol w:w="1276"/>
      </w:tblGrid>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А</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Форд 2,5 ТД - 2,0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1.26</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Borders>
              <w:top w:val="single" w:sz="4" w:space="0" w:color="auto"/>
            </w:tcBorders>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0.89</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Б</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Ивеко 75 Е 13 - 3,5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0.66</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0.55</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В</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Ивеко 80 Е 21 - 3,1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0.74</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0.65</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Г</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Ивеко 80 Е 17 - 3,2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0.73</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0.62</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Д</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Мерцедес Бенц - 13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0.17</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0.14</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Е</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Мерцедес Бенц 814 - самосвал</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0.71</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0.60</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Ж</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Волво FL6 - 12т.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0.20</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0.18</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З</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Мерцедес 409-товарен,бордови 2,5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0.74</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0.62</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И</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Мерцедес 817-товарен,бордови 4 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0.50</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0.52</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Й</w:t>
            </w:r>
          </w:p>
        </w:tc>
        <w:tc>
          <w:tcPr>
            <w:tcW w:w="3827" w:type="dxa"/>
          </w:tcPr>
          <w:p w:rsidR="006C7FC7" w:rsidRPr="006C7FC7" w:rsidRDefault="006C7FC7" w:rsidP="006C7FC7">
            <w:pPr>
              <w:widowControl/>
              <w:autoSpaceDE/>
              <w:autoSpaceDN/>
              <w:adjustRightInd/>
              <w:rPr>
                <w:rFonts w:eastAsia="Calibri"/>
                <w:sz w:val="22"/>
                <w:szCs w:val="22"/>
                <w:lang w:eastAsia="en-US"/>
              </w:rPr>
            </w:pPr>
            <w:r w:rsidRPr="006C7FC7">
              <w:rPr>
                <w:rFonts w:eastAsia="Calibri"/>
                <w:sz w:val="22"/>
                <w:szCs w:val="22"/>
                <w:lang w:eastAsia="en-US"/>
              </w:rPr>
              <w:t>Фолксваген Крафтер-самосвали 5т.</w:t>
            </w:r>
          </w:p>
        </w:tc>
        <w:tc>
          <w:tcPr>
            <w:tcW w:w="1134"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60</w:t>
            </w:r>
          </w:p>
        </w:tc>
        <w:tc>
          <w:tcPr>
            <w:tcW w:w="1418"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0.48</w:t>
            </w:r>
          </w:p>
        </w:tc>
        <w:tc>
          <w:tcPr>
            <w:tcW w:w="1701" w:type="dxa"/>
          </w:tcPr>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sz w:val="22"/>
                <w:szCs w:val="22"/>
                <w:lang w:eastAsia="en-US"/>
              </w:rPr>
              <w:t>80</w:t>
            </w:r>
          </w:p>
        </w:tc>
        <w:tc>
          <w:tcPr>
            <w:tcW w:w="1276" w:type="dxa"/>
          </w:tcPr>
          <w:p w:rsidR="006C7FC7" w:rsidRPr="006C7FC7" w:rsidRDefault="006C7FC7" w:rsidP="00FB0790">
            <w:pPr>
              <w:widowControl/>
              <w:autoSpaceDE/>
              <w:autoSpaceDN/>
              <w:adjustRightInd/>
              <w:jc w:val="center"/>
              <w:rPr>
                <w:rFonts w:eastAsia="Calibri"/>
                <w:sz w:val="22"/>
                <w:szCs w:val="22"/>
                <w:lang w:eastAsia="en-US"/>
              </w:rPr>
            </w:pPr>
            <w:r w:rsidRPr="006C7FC7">
              <w:rPr>
                <w:rFonts w:eastAsia="Calibri"/>
                <w:sz w:val="22"/>
                <w:szCs w:val="22"/>
                <w:lang w:eastAsia="en-US"/>
              </w:rPr>
              <w:t>0.41</w:t>
            </w:r>
          </w:p>
        </w:tc>
      </w:tr>
      <w:tr w:rsidR="006C7FC7" w:rsidRPr="006C7FC7" w:rsidTr="006C7FC7">
        <w:tc>
          <w:tcPr>
            <w:tcW w:w="10065" w:type="dxa"/>
            <w:gridSpan w:val="6"/>
          </w:tcPr>
          <w:p w:rsidR="006C7FC7" w:rsidRPr="006C7FC7" w:rsidRDefault="006C7FC7" w:rsidP="006C7FC7">
            <w:pPr>
              <w:widowControl/>
              <w:autoSpaceDE/>
              <w:autoSpaceDN/>
              <w:adjustRightInd/>
              <w:rPr>
                <w:rFonts w:eastAsia="Calibri"/>
                <w:b/>
                <w:sz w:val="22"/>
                <w:szCs w:val="22"/>
                <w:lang w:eastAsia="en-US"/>
              </w:rPr>
            </w:pPr>
            <w:r w:rsidRPr="006C7FC7">
              <w:rPr>
                <w:rFonts w:eastAsia="Calibri"/>
                <w:b/>
                <w:sz w:val="22"/>
                <w:szCs w:val="22"/>
                <w:lang w:eastAsia="en-US"/>
              </w:rPr>
              <w:t>Забележка: 1. Цените на автомобилните превози са за 1 тон/км. еднопосочно</w:t>
            </w:r>
          </w:p>
          <w:p w:rsidR="006C7FC7" w:rsidRPr="006C7FC7" w:rsidRDefault="006C7FC7" w:rsidP="006C7FC7">
            <w:pPr>
              <w:widowControl/>
              <w:autoSpaceDE/>
              <w:autoSpaceDN/>
              <w:adjustRightInd/>
              <w:rPr>
                <w:rFonts w:eastAsia="Calibri"/>
                <w:sz w:val="22"/>
                <w:szCs w:val="22"/>
                <w:lang w:eastAsia="en-US"/>
              </w:rPr>
            </w:pPr>
            <w:r w:rsidRPr="006C7FC7">
              <w:rPr>
                <w:rFonts w:eastAsia="Calibri"/>
                <w:b/>
                <w:sz w:val="22"/>
                <w:szCs w:val="22"/>
                <w:lang w:eastAsia="en-US"/>
              </w:rPr>
              <w:t xml:space="preserve">                      2. Върху стойността на извършените услуги се начислява 20% ДДС.</w:t>
            </w:r>
          </w:p>
        </w:tc>
      </w:tr>
      <w:tr w:rsidR="006C7FC7" w:rsidRPr="006C7FC7" w:rsidTr="006C7FC7">
        <w:tc>
          <w:tcPr>
            <w:tcW w:w="709" w:type="dxa"/>
          </w:tcPr>
          <w:p w:rsidR="006C7FC7" w:rsidRPr="006C7FC7" w:rsidRDefault="006C7FC7" w:rsidP="006C7FC7">
            <w:pPr>
              <w:widowControl/>
              <w:autoSpaceDE/>
              <w:autoSpaceDN/>
              <w:adjustRightInd/>
              <w:rPr>
                <w:rFonts w:eastAsia="Calibri"/>
                <w:b/>
                <w:sz w:val="22"/>
                <w:szCs w:val="22"/>
                <w:lang w:eastAsia="en-US"/>
              </w:rPr>
            </w:pPr>
            <w:r w:rsidRPr="006C7FC7">
              <w:rPr>
                <w:rFonts w:eastAsia="Calibri"/>
                <w:b/>
                <w:sz w:val="22"/>
                <w:szCs w:val="22"/>
                <w:lang w:eastAsia="en-US"/>
              </w:rPr>
              <w:t>II.</w:t>
            </w:r>
          </w:p>
        </w:tc>
        <w:tc>
          <w:tcPr>
            <w:tcW w:w="8080" w:type="dxa"/>
            <w:gridSpan w:val="4"/>
          </w:tcPr>
          <w:p w:rsidR="006C7FC7" w:rsidRPr="006C7FC7" w:rsidRDefault="006C7FC7" w:rsidP="006C7FC7">
            <w:pPr>
              <w:widowControl/>
              <w:autoSpaceDE/>
              <w:autoSpaceDN/>
              <w:adjustRightInd/>
              <w:rPr>
                <w:rFonts w:eastAsia="Calibri"/>
                <w:b/>
                <w:sz w:val="22"/>
                <w:szCs w:val="22"/>
                <w:lang w:eastAsia="en-US"/>
              </w:rPr>
            </w:pPr>
            <w:r w:rsidRPr="006C7FC7">
              <w:rPr>
                <w:rFonts w:eastAsia="Calibri"/>
                <w:b/>
                <w:sz w:val="24"/>
                <w:szCs w:val="24"/>
                <w:lang w:eastAsia="en-US"/>
              </w:rPr>
              <w:t>Цени на услуги, извършвани от група за улично озеленяване</w:t>
            </w:r>
          </w:p>
        </w:tc>
        <w:tc>
          <w:tcPr>
            <w:tcW w:w="1276" w:type="dxa"/>
          </w:tcPr>
          <w:p w:rsidR="006C7FC7" w:rsidRPr="006C7FC7" w:rsidRDefault="006C7FC7" w:rsidP="006C7FC7">
            <w:pPr>
              <w:widowControl/>
              <w:autoSpaceDE/>
              <w:autoSpaceDN/>
              <w:adjustRightInd/>
              <w:jc w:val="center"/>
              <w:rPr>
                <w:rFonts w:eastAsia="Calibri"/>
                <w:b/>
                <w:sz w:val="22"/>
                <w:szCs w:val="22"/>
                <w:lang w:eastAsia="en-US"/>
              </w:rPr>
            </w:pPr>
            <w:r w:rsidRPr="006C7FC7">
              <w:rPr>
                <w:rFonts w:eastAsia="Calibri"/>
                <w:b/>
                <w:sz w:val="22"/>
                <w:szCs w:val="22"/>
                <w:lang w:eastAsia="en-US"/>
              </w:rPr>
              <w:t xml:space="preserve">ЦЕНИ </w:t>
            </w:r>
          </w:p>
          <w:p w:rsidR="006C7FC7" w:rsidRPr="006C7FC7" w:rsidRDefault="006C7FC7" w:rsidP="006C7FC7">
            <w:pPr>
              <w:widowControl/>
              <w:autoSpaceDE/>
              <w:autoSpaceDN/>
              <w:adjustRightInd/>
              <w:jc w:val="center"/>
              <w:rPr>
                <w:rFonts w:eastAsia="Calibri"/>
                <w:sz w:val="22"/>
                <w:szCs w:val="22"/>
                <w:lang w:eastAsia="en-US"/>
              </w:rPr>
            </w:pPr>
            <w:r w:rsidRPr="006C7FC7">
              <w:rPr>
                <w:rFonts w:eastAsia="Calibri"/>
                <w:b/>
                <w:sz w:val="22"/>
                <w:szCs w:val="22"/>
                <w:lang w:eastAsia="en-US"/>
              </w:rPr>
              <w:t>лв. ДДС</w:t>
            </w:r>
          </w:p>
        </w:tc>
      </w:tr>
      <w:tr w:rsidR="006C7FC7" w:rsidRPr="006C7FC7" w:rsidTr="006C7FC7">
        <w:tc>
          <w:tcPr>
            <w:tcW w:w="709" w:type="dxa"/>
          </w:tcPr>
          <w:p w:rsidR="006C7FC7" w:rsidRPr="006C7FC7" w:rsidRDefault="006C7FC7" w:rsidP="006C7FC7">
            <w:pPr>
              <w:widowControl/>
              <w:tabs>
                <w:tab w:val="left" w:pos="804"/>
              </w:tabs>
              <w:autoSpaceDE/>
              <w:autoSpaceDN/>
              <w:adjustRightInd/>
              <w:jc w:val="center"/>
              <w:rPr>
                <w:rFonts w:eastAsia="Calibri"/>
                <w:sz w:val="24"/>
                <w:szCs w:val="24"/>
                <w:lang w:eastAsia="en-US"/>
              </w:rPr>
            </w:pPr>
            <w:r w:rsidRPr="006C7FC7">
              <w:rPr>
                <w:rFonts w:eastAsia="Calibri"/>
                <w:sz w:val="24"/>
                <w:szCs w:val="24"/>
                <w:lang w:eastAsia="en-US"/>
              </w:rPr>
              <w:t>1.</w:t>
            </w:r>
          </w:p>
        </w:tc>
        <w:tc>
          <w:tcPr>
            <w:tcW w:w="8080" w:type="dxa"/>
            <w:gridSpan w:val="4"/>
          </w:tcPr>
          <w:p w:rsidR="006C7FC7" w:rsidRPr="006C7FC7" w:rsidRDefault="006C7FC7" w:rsidP="006C7FC7">
            <w:pPr>
              <w:widowControl/>
              <w:autoSpaceDE/>
              <w:autoSpaceDN/>
              <w:adjustRightInd/>
              <w:jc w:val="both"/>
              <w:rPr>
                <w:rFonts w:eastAsia="Calibri"/>
                <w:sz w:val="24"/>
                <w:szCs w:val="24"/>
                <w:lang w:eastAsia="en-US"/>
              </w:rPr>
            </w:pPr>
            <w:r w:rsidRPr="006C7FC7">
              <w:rPr>
                <w:rFonts w:eastAsia="Calibri"/>
                <w:sz w:val="24"/>
                <w:szCs w:val="24"/>
                <w:lang w:eastAsia="en-US"/>
              </w:rPr>
              <w:t>Отсичане на единично дърво с автовишка над 20 м. с отрязване на секции</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iCs/>
                <w:sz w:val="24"/>
                <w:szCs w:val="24"/>
                <w:lang w:eastAsia="en-US"/>
              </w:rPr>
              <w:t>439.20</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r w:rsidRPr="006C7FC7">
              <w:rPr>
                <w:rFonts w:eastAsia="Calibri"/>
                <w:sz w:val="24"/>
                <w:szCs w:val="24"/>
                <w:lang w:eastAsia="en-US"/>
              </w:rPr>
              <w:t>2.</w:t>
            </w:r>
          </w:p>
        </w:tc>
        <w:tc>
          <w:tcPr>
            <w:tcW w:w="8080" w:type="dxa"/>
            <w:gridSpan w:val="4"/>
          </w:tcPr>
          <w:p w:rsidR="006C7FC7" w:rsidRPr="006C7FC7" w:rsidRDefault="006C7FC7" w:rsidP="006C7FC7">
            <w:pPr>
              <w:widowControl/>
              <w:autoSpaceDE/>
              <w:autoSpaceDN/>
              <w:adjustRightInd/>
              <w:jc w:val="both"/>
              <w:rPr>
                <w:rFonts w:eastAsia="Calibri"/>
                <w:sz w:val="24"/>
                <w:szCs w:val="24"/>
                <w:lang w:eastAsia="en-US"/>
              </w:rPr>
            </w:pPr>
            <w:r w:rsidRPr="006C7FC7">
              <w:rPr>
                <w:rFonts w:eastAsia="Calibri"/>
                <w:sz w:val="24"/>
                <w:szCs w:val="24"/>
                <w:lang w:eastAsia="en-US"/>
              </w:rPr>
              <w:t>Отсичане на единични разклонени улични дървета с автовишка до 20 м. и диаметър в основата до 60 см.</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iCs/>
                <w:sz w:val="24"/>
                <w:szCs w:val="24"/>
                <w:lang w:eastAsia="en-US"/>
              </w:rPr>
              <w:t>350.40</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r w:rsidRPr="006C7FC7">
              <w:rPr>
                <w:rFonts w:eastAsia="Calibri"/>
                <w:sz w:val="24"/>
                <w:szCs w:val="24"/>
                <w:lang w:eastAsia="en-US"/>
              </w:rPr>
              <w:t>3.</w:t>
            </w:r>
          </w:p>
        </w:tc>
        <w:tc>
          <w:tcPr>
            <w:tcW w:w="8080" w:type="dxa"/>
            <w:gridSpan w:val="4"/>
          </w:tcPr>
          <w:p w:rsidR="006C7FC7" w:rsidRPr="006C7FC7" w:rsidRDefault="006C7FC7" w:rsidP="006C7FC7">
            <w:pPr>
              <w:widowControl/>
              <w:autoSpaceDE/>
              <w:autoSpaceDN/>
              <w:adjustRightInd/>
              <w:jc w:val="both"/>
              <w:rPr>
                <w:rFonts w:eastAsia="Calibri"/>
                <w:sz w:val="24"/>
                <w:szCs w:val="24"/>
                <w:lang w:eastAsia="en-US"/>
              </w:rPr>
            </w:pPr>
            <w:r w:rsidRPr="006C7FC7">
              <w:rPr>
                <w:rFonts w:eastAsia="Calibri"/>
                <w:sz w:val="24"/>
                <w:szCs w:val="24"/>
                <w:lang w:eastAsia="en-US"/>
              </w:rPr>
              <w:t>Отсичане на единични слабо разклонени улични дървета с автовишка до 20 м. и диаметър в основата до 60 см.</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267.60</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r w:rsidRPr="006C7FC7">
              <w:rPr>
                <w:rFonts w:eastAsia="Calibri"/>
                <w:sz w:val="24"/>
                <w:szCs w:val="24"/>
                <w:lang w:eastAsia="en-US"/>
              </w:rPr>
              <w:t>4.</w:t>
            </w:r>
          </w:p>
        </w:tc>
        <w:tc>
          <w:tcPr>
            <w:tcW w:w="8080" w:type="dxa"/>
            <w:gridSpan w:val="4"/>
          </w:tcPr>
          <w:p w:rsidR="006C7FC7" w:rsidRPr="006C7FC7" w:rsidRDefault="006C7FC7" w:rsidP="006C7FC7">
            <w:pPr>
              <w:widowControl/>
              <w:autoSpaceDE/>
              <w:autoSpaceDN/>
              <w:adjustRightInd/>
              <w:jc w:val="both"/>
              <w:rPr>
                <w:rFonts w:eastAsia="Calibri"/>
                <w:sz w:val="24"/>
                <w:szCs w:val="24"/>
                <w:lang w:eastAsia="en-US"/>
              </w:rPr>
            </w:pPr>
            <w:r w:rsidRPr="006C7FC7">
              <w:rPr>
                <w:rFonts w:eastAsia="Calibri"/>
                <w:sz w:val="24"/>
                <w:szCs w:val="24"/>
                <w:lang w:eastAsia="en-US"/>
              </w:rPr>
              <w:t>Отсичане от основа на единично дърво с автовишка до 12 м. и диаметър до 30 см.</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69.60</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r w:rsidRPr="006C7FC7">
              <w:rPr>
                <w:rFonts w:eastAsia="Calibri"/>
                <w:sz w:val="24"/>
                <w:szCs w:val="24"/>
                <w:lang w:eastAsia="en-US"/>
              </w:rPr>
              <w:t>5.</w:t>
            </w: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Резитба корони на дървета - без замазване на отрезите:</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а/сК=1,0</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108.84</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б/сК=1,15</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125.16</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в/сК=1,20</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130.61</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r w:rsidRPr="006C7FC7">
              <w:rPr>
                <w:rFonts w:eastAsia="Calibri"/>
                <w:sz w:val="24"/>
                <w:szCs w:val="24"/>
                <w:lang w:eastAsia="en-US"/>
              </w:rPr>
              <w:t>6.</w:t>
            </w: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Косене със самоходна косачка за машиносмяна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а/ без събиране и извозване на окосената трева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217.74</w:t>
            </w:r>
          </w:p>
        </w:tc>
      </w:tr>
      <w:tr w:rsidR="006C7FC7" w:rsidRPr="006C7FC7" w:rsidTr="006C7FC7">
        <w:tc>
          <w:tcPr>
            <w:tcW w:w="709" w:type="dxa"/>
          </w:tcPr>
          <w:p w:rsidR="006C7FC7" w:rsidRPr="006C7FC7" w:rsidRDefault="006C7FC7" w:rsidP="006C7FC7">
            <w:pPr>
              <w:widowControl/>
              <w:autoSpaceDE/>
              <w:autoSpaceDN/>
              <w:adjustRightInd/>
              <w:jc w:val="center"/>
              <w:rPr>
                <w:rFonts w:eastAsia="Calibri"/>
                <w:sz w:val="24"/>
                <w:szCs w:val="24"/>
                <w:lang w:eastAsia="en-US"/>
              </w:rPr>
            </w:pPr>
          </w:p>
        </w:tc>
        <w:tc>
          <w:tcPr>
            <w:tcW w:w="8080" w:type="dxa"/>
            <w:gridSpan w:val="4"/>
          </w:tcPr>
          <w:p w:rsidR="006C7FC7" w:rsidRPr="006C7FC7" w:rsidRDefault="006C7FC7" w:rsidP="006C7FC7">
            <w:pPr>
              <w:widowControl/>
              <w:autoSpaceDE/>
              <w:autoSpaceDN/>
              <w:adjustRightInd/>
              <w:rPr>
                <w:rFonts w:eastAsia="Calibri"/>
                <w:sz w:val="24"/>
                <w:szCs w:val="24"/>
                <w:lang w:eastAsia="en-US"/>
              </w:rPr>
            </w:pPr>
            <w:r w:rsidRPr="006C7FC7">
              <w:rPr>
                <w:rFonts w:eastAsia="Calibri"/>
                <w:sz w:val="24"/>
                <w:szCs w:val="24"/>
                <w:lang w:eastAsia="en-US"/>
              </w:rPr>
              <w:t>б/ със събиране и извозване на окосената трева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581.96</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7.</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Фрезоване на пънове за машиносмяна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415.50</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8.</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Косене на бурени и прерасли треви с моторен храсторез за машиносмяна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а/ без събиране на  окосената трева</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169.86</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б/ със събиране и извозване на растителни отпадъци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441.00</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9.</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Раздробяване на клони с дробилна машина за машиносмяна</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391.50</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10.</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Засаждане на стандартни декоративни дървета с укрепване</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19.44/бр.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11.</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Засаждане на декоративни храсти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2.76/бр.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12.</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Засаждане на летни и двусезонни цветя</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7.38</w:t>
            </w:r>
            <w:r w:rsidRPr="006C7FC7">
              <w:rPr>
                <w:color w:val="222222"/>
                <w:sz w:val="24"/>
                <w:szCs w:val="24"/>
              </w:rPr>
              <w:t>/кв.м.</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13.</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Затревяване с тревни смеси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2.40</w:t>
            </w:r>
            <w:r w:rsidRPr="006C7FC7">
              <w:rPr>
                <w:color w:val="222222"/>
                <w:sz w:val="24"/>
                <w:szCs w:val="24"/>
              </w:rPr>
              <w:t>/кв.м.</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14.</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Иглолистни декоративни фиданки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67.20/бр.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15.</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Широколистни декоративни фиданки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54.00/бр.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16.</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Декоративни храсти свободен корен</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2.64/бр.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17.</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Декоративни храсти контейнери</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8.40/бр.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18.</w:t>
            </w:r>
          </w:p>
        </w:tc>
        <w:tc>
          <w:tcPr>
            <w:tcW w:w="8080" w:type="dxa"/>
            <w:gridSpan w:val="4"/>
          </w:tcPr>
          <w:p w:rsidR="006C7FC7" w:rsidRPr="006C7FC7" w:rsidRDefault="006C7FC7" w:rsidP="006C7FC7">
            <w:pPr>
              <w:widowControl/>
              <w:autoSpaceDE/>
              <w:autoSpaceDN/>
              <w:adjustRightInd/>
              <w:jc w:val="both"/>
              <w:rPr>
                <w:color w:val="222222"/>
                <w:sz w:val="24"/>
                <w:szCs w:val="24"/>
              </w:rPr>
            </w:pPr>
            <w:r w:rsidRPr="006C7FC7">
              <w:rPr>
                <w:color w:val="222222"/>
                <w:sz w:val="24"/>
                <w:szCs w:val="24"/>
              </w:rPr>
              <w:t xml:space="preserve">Цветя пикиран разсад от тарелки /летни и двугодишни/ - бегония, петуния, </w:t>
            </w:r>
            <w:r w:rsidRPr="006C7FC7">
              <w:rPr>
                <w:color w:val="222222"/>
                <w:sz w:val="24"/>
                <w:szCs w:val="24"/>
              </w:rPr>
              <w:lastRenderedPageBreak/>
              <w:t>салвия, теменужка, белис и др.</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lastRenderedPageBreak/>
              <w:t>0.84/бр.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lastRenderedPageBreak/>
              <w:t>19.</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Цветя листно декоративни - колеус и резине</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2.16/бр.</w:t>
            </w:r>
          </w:p>
        </w:tc>
      </w:tr>
      <w:tr w:rsidR="006C7FC7" w:rsidRPr="006C7FC7" w:rsidTr="006C7FC7">
        <w:tc>
          <w:tcPr>
            <w:tcW w:w="709" w:type="dxa"/>
          </w:tcPr>
          <w:p w:rsidR="006C7FC7" w:rsidRPr="006C7FC7" w:rsidRDefault="006C7FC7" w:rsidP="006C7FC7">
            <w:pPr>
              <w:widowControl/>
              <w:autoSpaceDE/>
              <w:autoSpaceDN/>
              <w:adjustRightInd/>
              <w:jc w:val="center"/>
              <w:rPr>
                <w:color w:val="222222"/>
                <w:sz w:val="24"/>
                <w:szCs w:val="24"/>
              </w:rPr>
            </w:pPr>
            <w:r w:rsidRPr="006C7FC7">
              <w:rPr>
                <w:color w:val="222222"/>
                <w:sz w:val="24"/>
                <w:szCs w:val="24"/>
              </w:rPr>
              <w:t>20.</w:t>
            </w:r>
          </w:p>
        </w:tc>
        <w:tc>
          <w:tcPr>
            <w:tcW w:w="8080" w:type="dxa"/>
            <w:gridSpan w:val="4"/>
          </w:tcPr>
          <w:p w:rsidR="006C7FC7" w:rsidRPr="006C7FC7" w:rsidRDefault="006C7FC7" w:rsidP="006C7FC7">
            <w:pPr>
              <w:widowControl/>
              <w:autoSpaceDE/>
              <w:autoSpaceDN/>
              <w:adjustRightInd/>
              <w:rPr>
                <w:color w:val="222222"/>
                <w:sz w:val="24"/>
                <w:szCs w:val="24"/>
              </w:rPr>
            </w:pPr>
            <w:r w:rsidRPr="006C7FC7">
              <w:rPr>
                <w:color w:val="222222"/>
                <w:sz w:val="24"/>
                <w:szCs w:val="24"/>
              </w:rPr>
              <w:t>Цветя от лехи - тагетис, циния, целозия, теменужка, белис и др.</w:t>
            </w:r>
          </w:p>
        </w:tc>
        <w:tc>
          <w:tcPr>
            <w:tcW w:w="1276" w:type="dxa"/>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0.54/бр.</w:t>
            </w:r>
          </w:p>
        </w:tc>
      </w:tr>
      <w:tr w:rsidR="006C7FC7" w:rsidRPr="006C7FC7" w:rsidTr="006C7FC7">
        <w:trPr>
          <w:trHeight w:val="534"/>
        </w:trPr>
        <w:tc>
          <w:tcPr>
            <w:tcW w:w="709" w:type="dxa"/>
          </w:tcPr>
          <w:p w:rsidR="006C7FC7" w:rsidRPr="006C7FC7" w:rsidRDefault="006C7FC7" w:rsidP="006C7FC7">
            <w:pPr>
              <w:widowControl/>
              <w:autoSpaceDE/>
              <w:autoSpaceDN/>
              <w:adjustRightInd/>
              <w:jc w:val="center"/>
              <w:rPr>
                <w:b/>
                <w:bCs/>
                <w:color w:val="222222"/>
                <w:sz w:val="24"/>
                <w:szCs w:val="24"/>
              </w:rPr>
            </w:pPr>
            <w:r w:rsidRPr="006C7FC7">
              <w:rPr>
                <w:b/>
                <w:bCs/>
                <w:color w:val="222222"/>
                <w:sz w:val="24"/>
                <w:szCs w:val="24"/>
              </w:rPr>
              <w:t>III.</w:t>
            </w:r>
          </w:p>
        </w:tc>
        <w:tc>
          <w:tcPr>
            <w:tcW w:w="8080" w:type="dxa"/>
            <w:gridSpan w:val="4"/>
          </w:tcPr>
          <w:p w:rsidR="006C7FC7" w:rsidRPr="006C7FC7" w:rsidRDefault="006C7FC7" w:rsidP="006C7FC7">
            <w:pPr>
              <w:widowControl/>
              <w:autoSpaceDE/>
              <w:autoSpaceDN/>
              <w:adjustRightInd/>
              <w:jc w:val="both"/>
              <w:rPr>
                <w:b/>
                <w:color w:val="222222"/>
                <w:sz w:val="24"/>
                <w:szCs w:val="24"/>
              </w:rPr>
            </w:pPr>
            <w:r w:rsidRPr="006C7FC7">
              <w:rPr>
                <w:b/>
                <w:color w:val="222222"/>
                <w:sz w:val="24"/>
                <w:szCs w:val="24"/>
              </w:rPr>
              <w:t>Дървен материал - трупи с дължина 2,5 - 3м. с транспорт и  автокран на купувача при получаване на трупите от мястото на сечта за 1 куб. м.</w:t>
            </w:r>
          </w:p>
        </w:tc>
        <w:tc>
          <w:tcPr>
            <w:tcW w:w="1276" w:type="dxa"/>
          </w:tcPr>
          <w:p w:rsidR="006C7FC7" w:rsidRPr="006C7FC7" w:rsidRDefault="006C7FC7" w:rsidP="00FB0790">
            <w:pPr>
              <w:widowControl/>
              <w:autoSpaceDE/>
              <w:autoSpaceDN/>
              <w:adjustRightInd/>
              <w:jc w:val="center"/>
              <w:rPr>
                <w:rFonts w:eastAsia="Calibri"/>
                <w:sz w:val="24"/>
                <w:szCs w:val="24"/>
                <w:lang w:val="en-US" w:eastAsia="en-US"/>
              </w:rPr>
            </w:pPr>
            <w:r w:rsidRPr="006C7FC7">
              <w:rPr>
                <w:rFonts w:eastAsia="Calibri"/>
                <w:sz w:val="24"/>
                <w:szCs w:val="24"/>
                <w:lang w:eastAsia="en-US"/>
              </w:rPr>
              <w:t>96</w:t>
            </w:r>
            <w:r w:rsidRPr="006C7FC7">
              <w:rPr>
                <w:rFonts w:eastAsia="Calibri"/>
                <w:sz w:val="24"/>
                <w:szCs w:val="24"/>
                <w:lang w:val="en-US" w:eastAsia="en-US"/>
              </w:rPr>
              <w:t>.00</w:t>
            </w:r>
          </w:p>
        </w:tc>
      </w:tr>
      <w:tr w:rsidR="006C7FC7" w:rsidRPr="006C7FC7" w:rsidTr="006C7FC7">
        <w:tc>
          <w:tcPr>
            <w:tcW w:w="709" w:type="dxa"/>
          </w:tcPr>
          <w:p w:rsidR="006C7FC7" w:rsidRPr="006C7FC7" w:rsidRDefault="00EC7822" w:rsidP="006C7FC7">
            <w:pPr>
              <w:widowControl/>
              <w:autoSpaceDE/>
              <w:autoSpaceDN/>
              <w:adjustRightInd/>
              <w:jc w:val="center"/>
              <w:rPr>
                <w:b/>
                <w:bCs/>
                <w:color w:val="222222"/>
                <w:sz w:val="24"/>
                <w:szCs w:val="24"/>
              </w:rPr>
            </w:pPr>
            <w:r>
              <w:rPr>
                <w:b/>
                <w:bCs/>
                <w:color w:val="222222"/>
                <w:sz w:val="24"/>
                <w:szCs w:val="24"/>
                <w:lang w:val="en-US"/>
              </w:rPr>
              <w:t>I</w:t>
            </w:r>
            <w:r w:rsidR="006C7FC7" w:rsidRPr="006C7FC7">
              <w:rPr>
                <w:b/>
                <w:bCs/>
                <w:color w:val="222222"/>
                <w:sz w:val="24"/>
                <w:szCs w:val="24"/>
              </w:rPr>
              <w:t>V.</w:t>
            </w:r>
          </w:p>
        </w:tc>
        <w:tc>
          <w:tcPr>
            <w:tcW w:w="8080" w:type="dxa"/>
            <w:gridSpan w:val="4"/>
          </w:tcPr>
          <w:p w:rsidR="006C7FC7" w:rsidRPr="006C7FC7" w:rsidRDefault="006C7FC7" w:rsidP="006C7FC7">
            <w:pPr>
              <w:widowControl/>
              <w:autoSpaceDE/>
              <w:autoSpaceDN/>
              <w:adjustRightInd/>
              <w:rPr>
                <w:b/>
                <w:color w:val="222222"/>
                <w:sz w:val="24"/>
                <w:szCs w:val="24"/>
              </w:rPr>
            </w:pPr>
            <w:r w:rsidRPr="006C7FC7">
              <w:rPr>
                <w:b/>
                <w:color w:val="222222"/>
                <w:sz w:val="24"/>
                <w:szCs w:val="24"/>
              </w:rPr>
              <w:t>Цена на дървесни стърготини за 1 куб. м.</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12.00</w:t>
            </w:r>
          </w:p>
        </w:tc>
      </w:tr>
      <w:tr w:rsidR="006C7FC7" w:rsidRPr="006C7FC7" w:rsidTr="006C7FC7">
        <w:tc>
          <w:tcPr>
            <w:tcW w:w="709" w:type="dxa"/>
          </w:tcPr>
          <w:p w:rsidR="006C7FC7" w:rsidRPr="006C7FC7" w:rsidRDefault="006C7FC7" w:rsidP="00EC7822">
            <w:pPr>
              <w:widowControl/>
              <w:autoSpaceDE/>
              <w:autoSpaceDN/>
              <w:adjustRightInd/>
              <w:ind w:left="-108" w:right="-108"/>
              <w:jc w:val="center"/>
              <w:rPr>
                <w:b/>
                <w:bCs/>
                <w:color w:val="222222"/>
                <w:sz w:val="24"/>
                <w:szCs w:val="24"/>
              </w:rPr>
            </w:pPr>
            <w:r w:rsidRPr="006C7FC7">
              <w:rPr>
                <w:b/>
                <w:bCs/>
                <w:color w:val="222222"/>
                <w:sz w:val="24"/>
                <w:szCs w:val="24"/>
              </w:rPr>
              <w:t>V.</w:t>
            </w:r>
          </w:p>
        </w:tc>
        <w:tc>
          <w:tcPr>
            <w:tcW w:w="8080" w:type="dxa"/>
            <w:gridSpan w:val="4"/>
          </w:tcPr>
          <w:p w:rsidR="006C7FC7" w:rsidRPr="006C7FC7" w:rsidRDefault="006C7FC7" w:rsidP="006C7FC7">
            <w:pPr>
              <w:widowControl/>
              <w:autoSpaceDE/>
              <w:autoSpaceDN/>
              <w:adjustRightInd/>
              <w:rPr>
                <w:b/>
                <w:color w:val="222222"/>
                <w:sz w:val="24"/>
                <w:szCs w:val="24"/>
              </w:rPr>
            </w:pPr>
            <w:r w:rsidRPr="006C7FC7">
              <w:rPr>
                <w:b/>
                <w:color w:val="222222"/>
                <w:sz w:val="24"/>
                <w:szCs w:val="24"/>
              </w:rPr>
              <w:t>Дърва за огрев за 1 куб.м.</w:t>
            </w:r>
          </w:p>
        </w:tc>
        <w:tc>
          <w:tcPr>
            <w:tcW w:w="1276" w:type="dxa"/>
            <w:vAlign w:val="center"/>
          </w:tcPr>
          <w:p w:rsidR="006C7FC7" w:rsidRPr="006C7FC7" w:rsidRDefault="006C7FC7" w:rsidP="00FB0790">
            <w:pPr>
              <w:widowControl/>
              <w:autoSpaceDE/>
              <w:autoSpaceDN/>
              <w:adjustRightInd/>
              <w:jc w:val="center"/>
              <w:rPr>
                <w:rFonts w:eastAsia="Calibri"/>
                <w:sz w:val="24"/>
                <w:szCs w:val="24"/>
                <w:lang w:eastAsia="en-US"/>
              </w:rPr>
            </w:pPr>
            <w:r w:rsidRPr="006C7FC7">
              <w:rPr>
                <w:rFonts w:eastAsia="Calibri"/>
                <w:sz w:val="24"/>
                <w:szCs w:val="24"/>
                <w:lang w:eastAsia="en-US"/>
              </w:rPr>
              <w:t>66.00</w:t>
            </w:r>
          </w:p>
        </w:tc>
      </w:tr>
      <w:tr w:rsidR="00FB0790" w:rsidRPr="006C7FC7" w:rsidTr="006C7FC7">
        <w:tc>
          <w:tcPr>
            <w:tcW w:w="709" w:type="dxa"/>
          </w:tcPr>
          <w:p w:rsidR="00FB0790" w:rsidRPr="006C7FC7" w:rsidRDefault="00FB0790" w:rsidP="00FB0790">
            <w:pPr>
              <w:widowControl/>
              <w:autoSpaceDE/>
              <w:autoSpaceDN/>
              <w:adjustRightInd/>
              <w:jc w:val="center"/>
              <w:rPr>
                <w:b/>
                <w:bCs/>
                <w:color w:val="222222"/>
                <w:sz w:val="24"/>
                <w:szCs w:val="24"/>
              </w:rPr>
            </w:pPr>
          </w:p>
        </w:tc>
        <w:tc>
          <w:tcPr>
            <w:tcW w:w="8080" w:type="dxa"/>
            <w:gridSpan w:val="4"/>
          </w:tcPr>
          <w:p w:rsidR="00FB0790" w:rsidRPr="00FB0790" w:rsidRDefault="00FB0790" w:rsidP="00FB0790">
            <w:pPr>
              <w:widowControl/>
              <w:autoSpaceDE/>
              <w:autoSpaceDN/>
              <w:adjustRightInd/>
              <w:rPr>
                <w:color w:val="222222"/>
                <w:sz w:val="24"/>
                <w:szCs w:val="24"/>
              </w:rPr>
            </w:pPr>
            <w:r w:rsidRPr="00FB0790">
              <w:rPr>
                <w:rFonts w:eastAsia="Calibri"/>
                <w:b/>
                <w:sz w:val="22"/>
                <w:szCs w:val="22"/>
                <w:lang w:eastAsia="en-US"/>
              </w:rPr>
              <w:t>ЗАБЕЛЕЖКА</w:t>
            </w:r>
            <w:r>
              <w:rPr>
                <w:rFonts w:eastAsia="Calibri"/>
                <w:sz w:val="22"/>
                <w:szCs w:val="22"/>
                <w:lang w:eastAsia="en-US"/>
              </w:rPr>
              <w:t xml:space="preserve">: </w:t>
            </w:r>
            <w:r w:rsidRPr="00FB0790">
              <w:rPr>
                <w:rFonts w:eastAsia="Calibri"/>
                <w:sz w:val="22"/>
                <w:szCs w:val="22"/>
                <w:lang w:eastAsia="en-US"/>
              </w:rPr>
              <w:t>Цените на дървения материал и дървата за огрев е франко склада на предприятието с изключение на цените по т. IV</w:t>
            </w:r>
          </w:p>
        </w:tc>
        <w:tc>
          <w:tcPr>
            <w:tcW w:w="1276" w:type="dxa"/>
            <w:vAlign w:val="center"/>
          </w:tcPr>
          <w:p w:rsidR="00FB0790" w:rsidRPr="006C7FC7" w:rsidRDefault="00FB0790" w:rsidP="00FB0790">
            <w:pPr>
              <w:widowControl/>
              <w:autoSpaceDE/>
              <w:autoSpaceDN/>
              <w:adjustRightInd/>
              <w:jc w:val="center"/>
              <w:rPr>
                <w:rFonts w:eastAsia="Calibri"/>
                <w:sz w:val="24"/>
                <w:szCs w:val="24"/>
                <w:lang w:eastAsia="en-US"/>
              </w:rPr>
            </w:pPr>
          </w:p>
        </w:tc>
      </w:tr>
      <w:tr w:rsidR="00FB0790" w:rsidRPr="006C7FC7" w:rsidTr="006C7FC7">
        <w:tc>
          <w:tcPr>
            <w:tcW w:w="709" w:type="dxa"/>
          </w:tcPr>
          <w:p w:rsidR="00FB0790" w:rsidRPr="006C7FC7" w:rsidRDefault="00EC7822" w:rsidP="00FB0790">
            <w:pPr>
              <w:widowControl/>
              <w:autoSpaceDE/>
              <w:autoSpaceDN/>
              <w:adjustRightInd/>
              <w:ind w:left="-108" w:right="-108" w:hanging="132"/>
              <w:jc w:val="center"/>
              <w:rPr>
                <w:b/>
                <w:bCs/>
                <w:color w:val="222222"/>
                <w:sz w:val="24"/>
                <w:szCs w:val="24"/>
              </w:rPr>
            </w:pPr>
            <w:r>
              <w:rPr>
                <w:b/>
                <w:bCs/>
                <w:color w:val="222222"/>
                <w:sz w:val="24"/>
                <w:szCs w:val="24"/>
              </w:rPr>
              <w:t xml:space="preserve"> V</w:t>
            </w:r>
            <w:r w:rsidR="00FB0790" w:rsidRPr="006C7FC7">
              <w:rPr>
                <w:b/>
                <w:bCs/>
                <w:color w:val="222222"/>
                <w:sz w:val="24"/>
                <w:szCs w:val="24"/>
              </w:rPr>
              <w:t>I.</w:t>
            </w:r>
          </w:p>
        </w:tc>
        <w:tc>
          <w:tcPr>
            <w:tcW w:w="8080" w:type="dxa"/>
            <w:gridSpan w:val="4"/>
          </w:tcPr>
          <w:p w:rsidR="00FB0790" w:rsidRPr="006C7FC7" w:rsidRDefault="00FB0790" w:rsidP="00FB0790">
            <w:pPr>
              <w:widowControl/>
              <w:autoSpaceDE/>
              <w:autoSpaceDN/>
              <w:adjustRightInd/>
              <w:rPr>
                <w:b/>
                <w:color w:val="222222"/>
                <w:sz w:val="24"/>
                <w:szCs w:val="24"/>
              </w:rPr>
            </w:pPr>
            <w:r w:rsidRPr="006C7FC7">
              <w:rPr>
                <w:b/>
                <w:color w:val="222222"/>
                <w:sz w:val="24"/>
                <w:szCs w:val="24"/>
              </w:rPr>
              <w:t>Компост</w:t>
            </w:r>
          </w:p>
        </w:tc>
        <w:tc>
          <w:tcPr>
            <w:tcW w:w="1276" w:type="dxa"/>
            <w:vAlign w:val="center"/>
          </w:tcPr>
          <w:p w:rsidR="00FB0790" w:rsidRPr="006C7FC7" w:rsidRDefault="00FB0790" w:rsidP="00FB0790">
            <w:pPr>
              <w:widowControl/>
              <w:autoSpaceDE/>
              <w:autoSpaceDN/>
              <w:adjustRightInd/>
              <w:jc w:val="center"/>
              <w:rPr>
                <w:rFonts w:eastAsia="Calibri"/>
                <w:sz w:val="24"/>
                <w:szCs w:val="24"/>
                <w:lang w:eastAsia="en-US"/>
              </w:rPr>
            </w:pPr>
            <w:r w:rsidRPr="006C7FC7">
              <w:rPr>
                <w:rFonts w:eastAsia="Calibri"/>
                <w:sz w:val="24"/>
                <w:szCs w:val="24"/>
                <w:lang w:eastAsia="en-US"/>
              </w:rPr>
              <w:t>117.08</w:t>
            </w:r>
          </w:p>
        </w:tc>
      </w:tr>
      <w:tr w:rsidR="00FB0790" w:rsidRPr="006C7FC7" w:rsidTr="006C7FC7">
        <w:tc>
          <w:tcPr>
            <w:tcW w:w="709" w:type="dxa"/>
          </w:tcPr>
          <w:p w:rsidR="00FB0790" w:rsidRPr="006C7FC7" w:rsidRDefault="00FB0790" w:rsidP="00FB0790">
            <w:pPr>
              <w:widowControl/>
              <w:autoSpaceDE/>
              <w:autoSpaceDN/>
              <w:adjustRightInd/>
              <w:jc w:val="center"/>
              <w:rPr>
                <w:b/>
                <w:bCs/>
                <w:color w:val="222222"/>
                <w:sz w:val="24"/>
                <w:szCs w:val="24"/>
              </w:rPr>
            </w:pPr>
          </w:p>
        </w:tc>
        <w:tc>
          <w:tcPr>
            <w:tcW w:w="8080" w:type="dxa"/>
            <w:gridSpan w:val="4"/>
          </w:tcPr>
          <w:p w:rsidR="00FB0790" w:rsidRPr="006C7FC7" w:rsidRDefault="00FB0790" w:rsidP="00FB0790">
            <w:pPr>
              <w:widowControl/>
              <w:autoSpaceDE/>
              <w:autoSpaceDN/>
              <w:adjustRightInd/>
              <w:rPr>
                <w:b/>
                <w:color w:val="222222"/>
                <w:sz w:val="24"/>
                <w:szCs w:val="24"/>
              </w:rPr>
            </w:pPr>
            <w:r w:rsidRPr="006C7FC7">
              <w:rPr>
                <w:rFonts w:eastAsia="Calibri"/>
                <w:b/>
                <w:sz w:val="22"/>
                <w:szCs w:val="22"/>
                <w:lang w:eastAsia="en-US"/>
              </w:rPr>
              <w:t xml:space="preserve">ЗАБЕЛЕЖКА: </w:t>
            </w:r>
            <w:r w:rsidRPr="00FB0790">
              <w:rPr>
                <w:rFonts w:eastAsia="Calibri"/>
                <w:sz w:val="22"/>
                <w:szCs w:val="22"/>
                <w:lang w:eastAsia="en-US"/>
              </w:rPr>
              <w:t>Цената на компоста е за 1 тон.</w:t>
            </w:r>
          </w:p>
        </w:tc>
        <w:tc>
          <w:tcPr>
            <w:tcW w:w="1276" w:type="dxa"/>
            <w:vAlign w:val="center"/>
          </w:tcPr>
          <w:p w:rsidR="00FB0790" w:rsidRPr="006C7FC7" w:rsidRDefault="00FB0790" w:rsidP="00FB0790">
            <w:pPr>
              <w:widowControl/>
              <w:autoSpaceDE/>
              <w:autoSpaceDN/>
              <w:adjustRightInd/>
              <w:jc w:val="center"/>
              <w:rPr>
                <w:rFonts w:eastAsia="Calibri"/>
                <w:sz w:val="22"/>
                <w:szCs w:val="22"/>
                <w:lang w:eastAsia="en-US"/>
              </w:rPr>
            </w:pPr>
          </w:p>
        </w:tc>
      </w:tr>
    </w:tbl>
    <w:p w:rsidR="006C7FC7" w:rsidRDefault="006C7FC7" w:rsidP="00FD1BD5">
      <w:pPr>
        <w:tabs>
          <w:tab w:val="left" w:pos="5710"/>
        </w:tabs>
        <w:rPr>
          <w:rFonts w:eastAsia="Calibri"/>
          <w:sz w:val="24"/>
          <w:szCs w:val="24"/>
          <w:lang w:eastAsia="en-US"/>
        </w:rPr>
      </w:pPr>
      <w:r w:rsidRPr="006C7FC7">
        <w:rPr>
          <w:rFonts w:eastAsia="Calibri"/>
          <w:sz w:val="24"/>
          <w:szCs w:val="24"/>
          <w:lang w:eastAsia="en-US"/>
        </w:rPr>
        <w:t xml:space="preserve">         </w:t>
      </w:r>
      <w:r>
        <w:rPr>
          <w:rFonts w:eastAsia="Calibri"/>
          <w:sz w:val="24"/>
          <w:szCs w:val="24"/>
          <w:lang w:eastAsia="en-US"/>
        </w:rPr>
        <w:t xml:space="preserve">                                                                                         </w:t>
      </w:r>
    </w:p>
    <w:p w:rsidR="006B2CDF" w:rsidRDefault="006C7FC7" w:rsidP="00FD1BD5">
      <w:pPr>
        <w:tabs>
          <w:tab w:val="left" w:pos="5710"/>
        </w:tabs>
        <w:rPr>
          <w:rFonts w:eastAsia="Calibri"/>
          <w:sz w:val="24"/>
          <w:szCs w:val="24"/>
          <w:lang w:eastAsia="en-US"/>
        </w:rPr>
      </w:pPr>
      <w:r>
        <w:rPr>
          <w:rFonts w:eastAsia="Calibri"/>
          <w:sz w:val="24"/>
          <w:szCs w:val="24"/>
          <w:lang w:eastAsia="en-US"/>
        </w:rPr>
        <w:t xml:space="preserve">                                                                                                    </w:t>
      </w:r>
    </w:p>
    <w:p w:rsidR="006B2CDF" w:rsidRDefault="006B2CDF" w:rsidP="00FD1BD5">
      <w:pPr>
        <w:tabs>
          <w:tab w:val="left" w:pos="5710"/>
        </w:tabs>
        <w:rPr>
          <w:rFonts w:eastAsia="Calibri"/>
          <w:sz w:val="24"/>
          <w:szCs w:val="24"/>
          <w:lang w:eastAsia="en-US"/>
        </w:rPr>
      </w:pPr>
    </w:p>
    <w:p w:rsidR="00530422" w:rsidRDefault="00280527" w:rsidP="00FD1BD5">
      <w:pPr>
        <w:tabs>
          <w:tab w:val="left" w:pos="5710"/>
        </w:tabs>
        <w:rPr>
          <w:rFonts w:eastAsia="Calibri"/>
          <w:sz w:val="24"/>
          <w:szCs w:val="24"/>
          <w:lang w:eastAsia="en-US"/>
        </w:rPr>
      </w:pPr>
      <w:r>
        <w:rPr>
          <w:rFonts w:eastAsia="Calibri"/>
          <w:sz w:val="24"/>
          <w:szCs w:val="24"/>
          <w:lang w:eastAsia="en-US"/>
        </w:rPr>
        <w:tab/>
      </w:r>
      <w:r w:rsidR="006C7FC7">
        <w:rPr>
          <w:rFonts w:eastAsia="Calibri"/>
          <w:sz w:val="24"/>
          <w:szCs w:val="24"/>
          <w:lang w:eastAsia="en-US"/>
        </w:rPr>
        <w:t xml:space="preserve"> </w:t>
      </w:r>
      <w:r w:rsidR="00FB0790">
        <w:rPr>
          <w:rFonts w:eastAsia="Calibri"/>
          <w:sz w:val="24"/>
          <w:szCs w:val="24"/>
          <w:lang w:eastAsia="en-US"/>
        </w:rPr>
        <w:t xml:space="preserve">                 </w:t>
      </w:r>
    </w:p>
    <w:p w:rsidR="00FD1BD5" w:rsidRDefault="00530422" w:rsidP="00FD1BD5">
      <w:pPr>
        <w:tabs>
          <w:tab w:val="left" w:pos="5710"/>
        </w:tabs>
        <w:rPr>
          <w:rFonts w:eastAsia="Calibri"/>
          <w:sz w:val="24"/>
          <w:szCs w:val="24"/>
          <w:lang w:eastAsia="en-US"/>
        </w:rPr>
      </w:pPr>
      <w:r>
        <w:rPr>
          <w:rFonts w:eastAsia="Calibri"/>
          <w:sz w:val="24"/>
          <w:szCs w:val="24"/>
          <w:lang w:val="en-US" w:eastAsia="en-US"/>
        </w:rPr>
        <w:t xml:space="preserve">                                                                                                                    </w:t>
      </w:r>
      <w:r w:rsidR="006C7FC7" w:rsidRPr="006C7FC7">
        <w:rPr>
          <w:rFonts w:eastAsia="Calibri"/>
          <w:b/>
          <w:sz w:val="24"/>
          <w:szCs w:val="24"/>
          <w:lang w:eastAsia="en-US"/>
        </w:rPr>
        <w:t>Приложение № 8.1.3</w:t>
      </w:r>
      <w:r w:rsidR="006C7FC7" w:rsidRPr="006C7FC7">
        <w:rPr>
          <w:rFonts w:eastAsia="Calibri"/>
          <w:sz w:val="24"/>
          <w:szCs w:val="24"/>
          <w:lang w:eastAsia="en-US"/>
        </w:rPr>
        <w:t xml:space="preserve">  </w:t>
      </w:r>
    </w:p>
    <w:p w:rsidR="00FB0790" w:rsidRDefault="00FB0790" w:rsidP="00FD1BD5">
      <w:pPr>
        <w:tabs>
          <w:tab w:val="left" w:pos="5710"/>
        </w:tabs>
        <w:rPr>
          <w:rFonts w:eastAsia="Calibri"/>
          <w:sz w:val="24"/>
          <w:szCs w:val="24"/>
          <w:lang w:eastAsia="en-US"/>
        </w:rPr>
      </w:pPr>
    </w:p>
    <w:tbl>
      <w:tblPr>
        <w:tblStyle w:val="41"/>
        <w:tblW w:w="9640" w:type="dxa"/>
        <w:tblInd w:w="-318" w:type="dxa"/>
        <w:tblLook w:val="04A0" w:firstRow="1" w:lastRow="0" w:firstColumn="1" w:lastColumn="0" w:noHBand="0" w:noVBand="1"/>
      </w:tblPr>
      <w:tblGrid>
        <w:gridCol w:w="568"/>
        <w:gridCol w:w="7371"/>
        <w:gridCol w:w="1701"/>
      </w:tblGrid>
      <w:tr w:rsidR="006C7FC7" w:rsidRPr="006C7FC7" w:rsidTr="006C7FC7">
        <w:trPr>
          <w:trHeight w:val="709"/>
        </w:trPr>
        <w:tc>
          <w:tcPr>
            <w:tcW w:w="568" w:type="dxa"/>
            <w:vAlign w:val="center"/>
          </w:tcPr>
          <w:p w:rsidR="006C7FC7" w:rsidRPr="006C7FC7" w:rsidRDefault="006C7FC7" w:rsidP="006C7FC7">
            <w:pPr>
              <w:widowControl/>
              <w:autoSpaceDE/>
              <w:autoSpaceDN/>
              <w:adjustRightInd/>
              <w:jc w:val="center"/>
              <w:rPr>
                <w:rFonts w:eastAsiaTheme="minorHAnsi"/>
                <w:b/>
                <w:sz w:val="22"/>
                <w:szCs w:val="22"/>
                <w:lang w:eastAsia="en-US"/>
              </w:rPr>
            </w:pPr>
          </w:p>
        </w:tc>
        <w:tc>
          <w:tcPr>
            <w:tcW w:w="7371" w:type="dxa"/>
            <w:vAlign w:val="center"/>
          </w:tcPr>
          <w:p w:rsidR="006C7FC7" w:rsidRPr="006C7FC7" w:rsidRDefault="006C7FC7" w:rsidP="006C7FC7">
            <w:pPr>
              <w:widowControl/>
              <w:autoSpaceDE/>
              <w:autoSpaceDN/>
              <w:adjustRightInd/>
              <w:jc w:val="center"/>
              <w:rPr>
                <w:rFonts w:eastAsiaTheme="minorHAnsi"/>
                <w:b/>
                <w:sz w:val="24"/>
                <w:szCs w:val="24"/>
                <w:lang w:eastAsia="en-US"/>
              </w:rPr>
            </w:pPr>
            <w:r w:rsidRPr="006C7FC7">
              <w:rPr>
                <w:rFonts w:eastAsiaTheme="minorHAnsi"/>
                <w:b/>
                <w:sz w:val="24"/>
                <w:szCs w:val="24"/>
                <w:lang w:eastAsia="en-US"/>
              </w:rPr>
              <w:t>ОП „ТРАУРНA ДЕЙНОСТ"</w:t>
            </w:r>
          </w:p>
          <w:p w:rsidR="006C7FC7" w:rsidRPr="006C7FC7" w:rsidRDefault="006C7FC7" w:rsidP="006C7FC7">
            <w:pPr>
              <w:widowControl/>
              <w:autoSpaceDE/>
              <w:autoSpaceDN/>
              <w:adjustRightInd/>
              <w:jc w:val="center"/>
              <w:rPr>
                <w:rFonts w:eastAsiaTheme="minorHAnsi"/>
                <w:b/>
                <w:sz w:val="22"/>
                <w:szCs w:val="22"/>
                <w:lang w:eastAsia="en-US"/>
              </w:rPr>
            </w:pPr>
          </w:p>
        </w:tc>
        <w:tc>
          <w:tcPr>
            <w:tcW w:w="1701" w:type="dxa"/>
            <w:vAlign w:val="center"/>
          </w:tcPr>
          <w:p w:rsidR="006C7FC7" w:rsidRPr="006C7FC7" w:rsidRDefault="006C7FC7" w:rsidP="006C7FC7">
            <w:pPr>
              <w:widowControl/>
              <w:autoSpaceDE/>
              <w:autoSpaceDN/>
              <w:adjustRightInd/>
              <w:jc w:val="center"/>
              <w:rPr>
                <w:rFonts w:eastAsiaTheme="minorHAnsi"/>
                <w:b/>
                <w:lang w:val="en-US" w:eastAsia="en-US"/>
              </w:rPr>
            </w:pPr>
          </w:p>
        </w:tc>
      </w:tr>
      <w:tr w:rsidR="006C7FC7" w:rsidRPr="006C7FC7" w:rsidTr="006C7FC7">
        <w:trPr>
          <w:trHeight w:val="709"/>
        </w:trPr>
        <w:tc>
          <w:tcPr>
            <w:tcW w:w="568" w:type="dxa"/>
            <w:vAlign w:val="center"/>
          </w:tcPr>
          <w:p w:rsidR="006C7FC7" w:rsidRPr="006C7FC7" w:rsidRDefault="006C7FC7" w:rsidP="006C7FC7">
            <w:pPr>
              <w:widowControl/>
              <w:autoSpaceDE/>
              <w:autoSpaceDN/>
              <w:adjustRightInd/>
              <w:jc w:val="center"/>
              <w:rPr>
                <w:rFonts w:eastAsiaTheme="minorHAnsi"/>
                <w:b/>
                <w:sz w:val="22"/>
                <w:szCs w:val="22"/>
                <w:lang w:eastAsia="en-US"/>
              </w:rPr>
            </w:pPr>
            <w:r w:rsidRPr="006C7FC7">
              <w:rPr>
                <w:rFonts w:eastAsiaTheme="minorHAnsi"/>
                <w:b/>
                <w:sz w:val="22"/>
                <w:szCs w:val="22"/>
                <w:lang w:eastAsia="en-US"/>
              </w:rPr>
              <w:t>№</w:t>
            </w:r>
          </w:p>
        </w:tc>
        <w:tc>
          <w:tcPr>
            <w:tcW w:w="7371" w:type="dxa"/>
            <w:vAlign w:val="center"/>
          </w:tcPr>
          <w:p w:rsidR="006C7FC7" w:rsidRPr="006C7FC7" w:rsidRDefault="006C7FC7" w:rsidP="006C7FC7">
            <w:pPr>
              <w:widowControl/>
              <w:autoSpaceDE/>
              <w:autoSpaceDN/>
              <w:adjustRightInd/>
              <w:jc w:val="center"/>
              <w:rPr>
                <w:rFonts w:eastAsiaTheme="minorHAnsi"/>
                <w:b/>
                <w:sz w:val="22"/>
                <w:szCs w:val="22"/>
                <w:lang w:eastAsia="en-US"/>
              </w:rPr>
            </w:pPr>
            <w:r w:rsidRPr="006C7FC7">
              <w:rPr>
                <w:rFonts w:eastAsiaTheme="minorHAnsi"/>
                <w:b/>
                <w:sz w:val="22"/>
                <w:szCs w:val="22"/>
                <w:lang w:eastAsia="en-US"/>
              </w:rPr>
              <w:t>ВИДОВЕ УСЛУГИ</w:t>
            </w:r>
          </w:p>
        </w:tc>
        <w:tc>
          <w:tcPr>
            <w:tcW w:w="1701" w:type="dxa"/>
            <w:vAlign w:val="center"/>
          </w:tcPr>
          <w:p w:rsidR="006C7FC7" w:rsidRPr="006C7FC7" w:rsidRDefault="006C7FC7" w:rsidP="006C7FC7">
            <w:pPr>
              <w:widowControl/>
              <w:autoSpaceDE/>
              <w:autoSpaceDN/>
              <w:adjustRightInd/>
              <w:jc w:val="center"/>
              <w:rPr>
                <w:rFonts w:eastAsiaTheme="minorHAnsi"/>
                <w:b/>
                <w:lang w:val="en-US" w:eastAsia="en-US"/>
              </w:rPr>
            </w:pPr>
            <w:r w:rsidRPr="006C7FC7">
              <w:rPr>
                <w:rFonts w:eastAsiaTheme="minorHAnsi"/>
                <w:b/>
                <w:lang w:eastAsia="en-US"/>
              </w:rPr>
              <w:t>ЦЕНА В ЛЕВА С ДДС</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Организация по обслужване на погребение</w:t>
            </w:r>
          </w:p>
        </w:tc>
        <w:tc>
          <w:tcPr>
            <w:tcW w:w="1701" w:type="dxa"/>
            <w:vAlign w:val="center"/>
          </w:tcPr>
          <w:p w:rsidR="006C7FC7" w:rsidRPr="006C7FC7" w:rsidRDefault="006C7FC7" w:rsidP="006C7FC7">
            <w:pPr>
              <w:widowControl/>
              <w:autoSpaceDE/>
              <w:autoSpaceDN/>
              <w:adjustRightInd/>
              <w:spacing w:line="276" w:lineRule="auto"/>
              <w:jc w:val="center"/>
              <w:rPr>
                <w:sz w:val="24"/>
                <w:szCs w:val="24"/>
              </w:rPr>
            </w:pPr>
            <w:r w:rsidRPr="006C7FC7">
              <w:rPr>
                <w:sz w:val="24"/>
                <w:szCs w:val="24"/>
              </w:rPr>
              <w:t>15.00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2</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Организиране на погребение и/или кремация</w:t>
            </w:r>
          </w:p>
        </w:tc>
        <w:tc>
          <w:tcPr>
            <w:tcW w:w="1701" w:type="dxa"/>
            <w:vAlign w:val="center"/>
          </w:tcPr>
          <w:p w:rsidR="006C7FC7" w:rsidRPr="006C7FC7" w:rsidRDefault="006C7FC7" w:rsidP="006C7FC7">
            <w:pPr>
              <w:widowControl/>
              <w:autoSpaceDE/>
              <w:autoSpaceDN/>
              <w:adjustRightInd/>
              <w:spacing w:line="276" w:lineRule="auto"/>
              <w:jc w:val="center"/>
              <w:rPr>
                <w:sz w:val="24"/>
                <w:szCs w:val="24"/>
              </w:rPr>
            </w:pPr>
            <w:r w:rsidRPr="006C7FC7">
              <w:rPr>
                <w:sz w:val="24"/>
                <w:szCs w:val="24"/>
              </w:rPr>
              <w:t>24.00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3</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Организиране на урнополагане в гробно място</w:t>
            </w:r>
          </w:p>
        </w:tc>
        <w:tc>
          <w:tcPr>
            <w:tcW w:w="1701" w:type="dxa"/>
            <w:vAlign w:val="center"/>
          </w:tcPr>
          <w:p w:rsidR="006C7FC7" w:rsidRPr="006C7FC7" w:rsidRDefault="006C7FC7" w:rsidP="006C7FC7">
            <w:pPr>
              <w:widowControl/>
              <w:autoSpaceDE/>
              <w:autoSpaceDN/>
              <w:adjustRightInd/>
              <w:spacing w:line="276" w:lineRule="auto"/>
              <w:jc w:val="center"/>
              <w:rPr>
                <w:sz w:val="24"/>
                <w:szCs w:val="24"/>
              </w:rPr>
            </w:pPr>
            <w:r w:rsidRPr="006C7FC7">
              <w:rPr>
                <w:sz w:val="24"/>
                <w:szCs w:val="24"/>
              </w:rPr>
              <w:t>15.00</w:t>
            </w:r>
          </w:p>
        </w:tc>
      </w:tr>
      <w:tr w:rsidR="006C7FC7" w:rsidRPr="006C7FC7" w:rsidTr="006C7FC7">
        <w:trPr>
          <w:trHeight w:val="151"/>
        </w:trPr>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4</w:t>
            </w:r>
          </w:p>
        </w:tc>
        <w:tc>
          <w:tcPr>
            <w:tcW w:w="7371" w:type="dxa"/>
            <w:vAlign w:val="center"/>
          </w:tcPr>
          <w:p w:rsidR="006C7FC7" w:rsidRPr="006C7FC7" w:rsidRDefault="006C7FC7" w:rsidP="006C7FC7">
            <w:pPr>
              <w:widowControl/>
              <w:autoSpaceDE/>
              <w:autoSpaceDN/>
              <w:adjustRightInd/>
              <w:ind w:left="34"/>
              <w:rPr>
                <w:sz w:val="24"/>
                <w:szCs w:val="24"/>
              </w:rPr>
            </w:pPr>
            <w:r w:rsidRPr="006C7FC7">
              <w:rPr>
                <w:sz w:val="24"/>
                <w:szCs w:val="24"/>
              </w:rPr>
              <w:t>Доставка на ковчег в рамките на град Пловдив</w:t>
            </w:r>
          </w:p>
        </w:tc>
        <w:tc>
          <w:tcPr>
            <w:tcW w:w="1701"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w:t>
            </w:r>
            <w:r w:rsidRPr="006C7FC7">
              <w:rPr>
                <w:rFonts w:eastAsiaTheme="minorHAnsi"/>
                <w:sz w:val="24"/>
                <w:szCs w:val="24"/>
                <w:lang w:val="en-US" w:eastAsia="en-US"/>
              </w:rPr>
              <w:t>4</w:t>
            </w:r>
            <w:r w:rsidRPr="006C7FC7">
              <w:rPr>
                <w:rFonts w:eastAsiaTheme="minorHAnsi"/>
                <w:sz w:val="24"/>
                <w:szCs w:val="24"/>
                <w:lang w:eastAsia="en-US"/>
              </w:rPr>
              <w:t>.00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5</w:t>
            </w:r>
          </w:p>
        </w:tc>
        <w:tc>
          <w:tcPr>
            <w:tcW w:w="7371" w:type="dxa"/>
            <w:vAlign w:val="center"/>
          </w:tcPr>
          <w:p w:rsidR="006C7FC7" w:rsidRPr="006C7FC7" w:rsidRDefault="006C7FC7" w:rsidP="006C7FC7">
            <w:pPr>
              <w:widowControl/>
              <w:autoSpaceDE/>
              <w:autoSpaceDN/>
              <w:adjustRightInd/>
              <w:ind w:left="34"/>
              <w:rPr>
                <w:sz w:val="24"/>
                <w:szCs w:val="24"/>
                <w:lang w:val="en-US"/>
              </w:rPr>
            </w:pPr>
            <w:r w:rsidRPr="006C7FC7">
              <w:rPr>
                <w:sz w:val="24"/>
                <w:szCs w:val="24"/>
              </w:rPr>
              <w:t xml:space="preserve">Превоз на покойник до адрес, в рамките на град Пловдив </w:t>
            </w:r>
            <w:r w:rsidRPr="006C7FC7">
              <w:rPr>
                <w:sz w:val="24"/>
                <w:szCs w:val="24"/>
                <w:lang w:val="en-US"/>
              </w:rPr>
              <w:t xml:space="preserve"> </w:t>
            </w:r>
          </w:p>
        </w:tc>
        <w:tc>
          <w:tcPr>
            <w:tcW w:w="1701"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w:t>
            </w:r>
            <w:r w:rsidRPr="006C7FC7">
              <w:rPr>
                <w:rFonts w:eastAsiaTheme="minorHAnsi"/>
                <w:sz w:val="24"/>
                <w:szCs w:val="24"/>
                <w:lang w:val="en-US" w:eastAsia="en-US"/>
              </w:rPr>
              <w:t>4</w:t>
            </w:r>
            <w:r w:rsidRPr="006C7FC7">
              <w:rPr>
                <w:rFonts w:eastAsiaTheme="minorHAnsi"/>
                <w:sz w:val="24"/>
                <w:szCs w:val="24"/>
                <w:lang w:eastAsia="en-US"/>
              </w:rPr>
              <w:t>.00</w:t>
            </w:r>
          </w:p>
        </w:tc>
      </w:tr>
      <w:tr w:rsidR="006C7FC7" w:rsidRPr="006C7FC7" w:rsidTr="006C7FC7">
        <w:trPr>
          <w:trHeight w:val="259"/>
        </w:trPr>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6</w:t>
            </w:r>
          </w:p>
        </w:tc>
        <w:tc>
          <w:tcPr>
            <w:tcW w:w="7371" w:type="dxa"/>
            <w:vAlign w:val="center"/>
          </w:tcPr>
          <w:p w:rsidR="006C7FC7" w:rsidRPr="006C7FC7" w:rsidRDefault="006C7FC7" w:rsidP="006C7FC7">
            <w:pPr>
              <w:widowControl/>
              <w:autoSpaceDE/>
              <w:autoSpaceDN/>
              <w:adjustRightInd/>
              <w:ind w:left="34"/>
              <w:rPr>
                <w:sz w:val="24"/>
                <w:szCs w:val="24"/>
              </w:rPr>
            </w:pPr>
            <w:r w:rsidRPr="006C7FC7">
              <w:rPr>
                <w:sz w:val="24"/>
                <w:szCs w:val="24"/>
              </w:rPr>
              <w:t xml:space="preserve">Превоз на покойник за погребение </w:t>
            </w:r>
          </w:p>
        </w:tc>
        <w:tc>
          <w:tcPr>
            <w:tcW w:w="1701"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24.00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7</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Превоз с катафалка от/до друго населено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w:t>
            </w:r>
            <w:r w:rsidRPr="006C7FC7">
              <w:rPr>
                <w:rFonts w:eastAsiaTheme="minorHAnsi"/>
                <w:sz w:val="24"/>
                <w:szCs w:val="24"/>
                <w:lang w:val="en-US" w:eastAsia="en-US"/>
              </w:rPr>
              <w:t>.</w:t>
            </w:r>
            <w:r w:rsidRPr="006C7FC7">
              <w:rPr>
                <w:rFonts w:eastAsiaTheme="minorHAnsi"/>
                <w:sz w:val="24"/>
                <w:szCs w:val="24"/>
                <w:lang w:eastAsia="en-US"/>
              </w:rPr>
              <w:t>20 лв.</w:t>
            </w:r>
            <w:r w:rsidRPr="006C7FC7">
              <w:rPr>
                <w:rFonts w:eastAsiaTheme="minorHAnsi"/>
                <w:sz w:val="24"/>
                <w:szCs w:val="24"/>
                <w:lang w:val="en-US" w:eastAsia="en-US"/>
              </w:rPr>
              <w:t>/</w:t>
            </w:r>
            <w:r w:rsidRPr="006C7FC7">
              <w:rPr>
                <w:rFonts w:eastAsiaTheme="minorHAnsi"/>
                <w:sz w:val="24"/>
                <w:szCs w:val="24"/>
                <w:lang w:eastAsia="en-US"/>
              </w:rPr>
              <w:t>км.</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8</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Престой на катафалка – за 1 час</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12.00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9</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Изкопаване и заравяне на гроб за погребение в ново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w:t>
            </w:r>
            <w:r w:rsidRPr="006C7FC7">
              <w:rPr>
                <w:rFonts w:eastAsiaTheme="minorHAnsi"/>
                <w:sz w:val="24"/>
                <w:szCs w:val="24"/>
                <w:lang w:eastAsia="en-US"/>
              </w:rPr>
              <w:t>20</w:t>
            </w:r>
            <w:r w:rsidRPr="006C7FC7">
              <w:rPr>
                <w:rFonts w:eastAsiaTheme="minorHAnsi"/>
                <w:sz w:val="24"/>
                <w:szCs w:val="24"/>
                <w:lang w:val="en-US" w:eastAsia="en-US"/>
              </w:rPr>
              <w:t>.00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10</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Изкопаване и заравяне на гроб за погребение в старо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144.00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11</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Изкопаване и заравяне на урнов гроб</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48.00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12</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Урнополагане в урнова ниша</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eastAsia="en-US"/>
              </w:rPr>
              <w:t>72</w:t>
            </w:r>
            <w:r w:rsidRPr="006C7FC7">
              <w:rPr>
                <w:rFonts w:eastAsiaTheme="minorHAnsi"/>
                <w:sz w:val="24"/>
                <w:szCs w:val="24"/>
                <w:lang w:val="en-US" w:eastAsia="en-US"/>
              </w:rPr>
              <w:t>.00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13</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Изкопаване на кости от стар гроб</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90.00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14</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Полагане на кости в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15</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Граждански ритуал</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30.00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16</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Престой на покойник в хладилна камера в рамките на 24 часа</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30.00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17</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Престой на покойник в хладилна камера от 08.00 – 17.00 часа</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15.00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18</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Престой на покойник в хладилна камера за 1 час</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1.50</w:t>
            </w:r>
            <w:r w:rsidRPr="006C7FC7">
              <w:rPr>
                <w:rFonts w:eastAsiaTheme="minorHAnsi"/>
                <w:sz w:val="24"/>
                <w:szCs w:val="24"/>
                <w:lang w:eastAsia="en-US"/>
              </w:rPr>
              <w:t xml:space="preserve"> лв.</w:t>
            </w:r>
            <w:r w:rsidRPr="006C7FC7">
              <w:rPr>
                <w:rFonts w:eastAsiaTheme="minorHAnsi"/>
                <w:sz w:val="24"/>
                <w:szCs w:val="24"/>
                <w:lang w:val="en-US" w:eastAsia="en-US"/>
              </w:rPr>
              <w:t>/час</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19</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 xml:space="preserve">Предоставяне на преносима хладилна инсталация за съхранение на покойници в дома на покойника до извършване на погребение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val="en-US" w:eastAsia="en-US"/>
              </w:rPr>
              <w:t>1</w:t>
            </w:r>
            <w:r w:rsidRPr="006C7FC7">
              <w:rPr>
                <w:rFonts w:eastAsiaTheme="minorHAnsi"/>
                <w:sz w:val="24"/>
                <w:szCs w:val="24"/>
                <w:lang w:eastAsia="en-US"/>
              </w:rPr>
              <w:t>.</w:t>
            </w:r>
            <w:r w:rsidRPr="006C7FC7">
              <w:rPr>
                <w:rFonts w:eastAsiaTheme="minorHAnsi"/>
                <w:sz w:val="24"/>
                <w:szCs w:val="24"/>
                <w:lang w:val="en-US" w:eastAsia="en-US"/>
              </w:rPr>
              <w:t>20</w:t>
            </w:r>
            <w:r w:rsidRPr="006C7FC7">
              <w:rPr>
                <w:rFonts w:eastAsiaTheme="minorHAnsi"/>
                <w:sz w:val="24"/>
                <w:szCs w:val="24"/>
                <w:lang w:eastAsia="en-US"/>
              </w:rPr>
              <w:t xml:space="preserve"> лв.</w:t>
            </w:r>
            <w:r w:rsidRPr="006C7FC7">
              <w:rPr>
                <w:rFonts w:eastAsiaTheme="minorHAnsi"/>
                <w:sz w:val="24"/>
                <w:szCs w:val="24"/>
                <w:lang w:val="en-US" w:eastAsia="en-US"/>
              </w:rPr>
              <w:t>/час</w:t>
            </w:r>
            <w:r w:rsidRPr="006C7FC7">
              <w:rPr>
                <w:rFonts w:eastAsiaTheme="minorHAnsi"/>
                <w:sz w:val="24"/>
                <w:szCs w:val="24"/>
                <w:lang w:eastAsia="en-US"/>
              </w:rPr>
              <w:t xml:space="preserve"> </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20</w:t>
            </w:r>
          </w:p>
        </w:tc>
        <w:tc>
          <w:tcPr>
            <w:tcW w:w="7371" w:type="dxa"/>
          </w:tcPr>
          <w:p w:rsidR="006C7FC7" w:rsidRPr="006C7FC7" w:rsidRDefault="006C7FC7" w:rsidP="006C7FC7">
            <w:pPr>
              <w:widowControl/>
              <w:autoSpaceDE/>
              <w:autoSpaceDN/>
              <w:adjustRightInd/>
              <w:ind w:left="69"/>
              <w:rPr>
                <w:sz w:val="24"/>
                <w:szCs w:val="24"/>
                <w:lang w:val="en-US"/>
              </w:rPr>
            </w:pPr>
            <w:r w:rsidRPr="006C7FC7">
              <w:rPr>
                <w:sz w:val="24"/>
                <w:szCs w:val="24"/>
              </w:rPr>
              <w:t>Сваляне на покойник от етаж</w:t>
            </w:r>
          </w:p>
        </w:tc>
        <w:tc>
          <w:tcPr>
            <w:tcW w:w="1701" w:type="dxa"/>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eastAsia="en-US"/>
              </w:rPr>
              <w:t>9.00</w:t>
            </w:r>
          </w:p>
        </w:tc>
      </w:tr>
      <w:tr w:rsidR="006C7FC7" w:rsidRPr="006C7FC7" w:rsidTr="006C7FC7">
        <w:trPr>
          <w:trHeight w:val="227"/>
        </w:trPr>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21</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Носене и товарене на покойник</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9.00</w:t>
            </w:r>
          </w:p>
        </w:tc>
      </w:tr>
      <w:tr w:rsidR="006C7FC7" w:rsidRPr="006C7FC7" w:rsidTr="006C7FC7">
        <w:trPr>
          <w:trHeight w:val="227"/>
        </w:trPr>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22</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Полагане на покойник и аранжиране на ковчег</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12.00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eastAsia="en-US"/>
              </w:rPr>
            </w:pPr>
            <w:r w:rsidRPr="006C7FC7">
              <w:rPr>
                <w:rFonts w:eastAsiaTheme="minorHAnsi"/>
                <w:sz w:val="24"/>
                <w:szCs w:val="24"/>
                <w:lang w:eastAsia="en-US"/>
              </w:rPr>
              <w:t>23</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Драпиране на ковчег</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24</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Надпис на кръст или пирамида при погребение</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25</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Предоставяне на маса и постамент за погребение</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26</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Изработка на некролози:</w:t>
            </w:r>
          </w:p>
          <w:p w:rsidR="006C7FC7" w:rsidRPr="006C7FC7" w:rsidRDefault="006C7FC7" w:rsidP="006C7FC7">
            <w:pPr>
              <w:widowControl/>
              <w:autoSpaceDE/>
              <w:autoSpaceDN/>
              <w:adjustRightInd/>
              <w:ind w:left="69"/>
              <w:rPr>
                <w:sz w:val="24"/>
                <w:szCs w:val="24"/>
              </w:rPr>
            </w:pPr>
            <w:r w:rsidRPr="006C7FC7">
              <w:rPr>
                <w:sz w:val="24"/>
                <w:szCs w:val="24"/>
              </w:rPr>
              <w:lastRenderedPageBreak/>
              <w:t>* без снимка за 5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черно-бяла снимка за 5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цветна снимка за 5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2 броя снимки за 5 броя</w:t>
            </w:r>
            <w:r w:rsidRPr="006C7FC7">
              <w:rPr>
                <w:sz w:val="24"/>
                <w:szCs w:val="24"/>
              </w:rPr>
              <w:tab/>
            </w:r>
          </w:p>
        </w:tc>
        <w:tc>
          <w:tcPr>
            <w:tcW w:w="1701" w:type="dxa"/>
            <w:vAlign w:val="center"/>
          </w:tcPr>
          <w:p w:rsidR="006C7FC7" w:rsidRPr="006C7FC7" w:rsidRDefault="006C7FC7" w:rsidP="006C7FC7">
            <w:pPr>
              <w:widowControl/>
              <w:autoSpaceDE/>
              <w:autoSpaceDN/>
              <w:adjustRightInd/>
              <w:jc w:val="center"/>
              <w:rPr>
                <w:rFonts w:eastAsiaTheme="minorHAnsi"/>
                <w:sz w:val="24"/>
                <w:szCs w:val="24"/>
                <w:lang w:eastAsia="en-US"/>
              </w:rPr>
            </w:pP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eastAsia="en-US"/>
              </w:rPr>
              <w:lastRenderedPageBreak/>
              <w:t>3</w:t>
            </w:r>
            <w:r w:rsidRPr="006C7FC7">
              <w:rPr>
                <w:rFonts w:eastAsiaTheme="minorHAnsi"/>
                <w:sz w:val="24"/>
                <w:szCs w:val="24"/>
                <w:lang w:val="en-US" w:eastAsia="en-US"/>
              </w:rPr>
              <w:t>.</w:t>
            </w:r>
            <w:r w:rsidRPr="006C7FC7">
              <w:rPr>
                <w:rFonts w:eastAsiaTheme="minorHAnsi"/>
                <w:sz w:val="24"/>
                <w:szCs w:val="24"/>
                <w:lang w:eastAsia="en-US"/>
              </w:rPr>
              <w:t>0</w:t>
            </w:r>
            <w:r w:rsidRPr="006C7FC7">
              <w:rPr>
                <w:rFonts w:eastAsiaTheme="minorHAnsi"/>
                <w:sz w:val="24"/>
                <w:szCs w:val="24"/>
                <w:lang w:val="en-US" w:eastAsia="en-US"/>
              </w:rPr>
              <w:t xml:space="preserve">0      </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eastAsia="en-US"/>
              </w:rPr>
              <w:t>4</w:t>
            </w:r>
            <w:r w:rsidRPr="006C7FC7">
              <w:rPr>
                <w:rFonts w:eastAsiaTheme="minorHAnsi"/>
                <w:sz w:val="24"/>
                <w:szCs w:val="24"/>
                <w:lang w:val="en-US" w:eastAsia="en-US"/>
              </w:rPr>
              <w:t>.</w:t>
            </w:r>
            <w:r w:rsidRPr="006C7FC7">
              <w:rPr>
                <w:rFonts w:eastAsiaTheme="minorHAnsi"/>
                <w:sz w:val="24"/>
                <w:szCs w:val="24"/>
                <w:lang w:eastAsia="en-US"/>
              </w:rPr>
              <w:t>5</w:t>
            </w:r>
            <w:r w:rsidRPr="006C7FC7">
              <w:rPr>
                <w:rFonts w:eastAsiaTheme="minorHAnsi"/>
                <w:sz w:val="24"/>
                <w:szCs w:val="24"/>
                <w:lang w:val="en-US" w:eastAsia="en-US"/>
              </w:rPr>
              <w:t xml:space="preserve">0      </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eastAsia="en-US"/>
              </w:rPr>
              <w:t>10</w:t>
            </w:r>
            <w:r w:rsidRPr="006C7FC7">
              <w:rPr>
                <w:rFonts w:eastAsiaTheme="minorHAnsi"/>
                <w:sz w:val="24"/>
                <w:szCs w:val="24"/>
                <w:lang w:val="en-US" w:eastAsia="en-US"/>
              </w:rPr>
              <w:t>.50</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12.50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lastRenderedPageBreak/>
              <w:t>27</w:t>
            </w:r>
          </w:p>
        </w:tc>
        <w:tc>
          <w:tcPr>
            <w:tcW w:w="7371" w:type="dxa"/>
          </w:tcPr>
          <w:p w:rsidR="006C7FC7" w:rsidRPr="006C7FC7" w:rsidRDefault="006C7FC7" w:rsidP="006C7FC7">
            <w:pPr>
              <w:widowControl/>
              <w:autoSpaceDE/>
              <w:autoSpaceDN/>
              <w:adjustRightInd/>
              <w:ind w:left="69"/>
              <w:rPr>
                <w:sz w:val="24"/>
                <w:szCs w:val="24"/>
                <w:lang w:val="en-US"/>
              </w:rPr>
            </w:pPr>
            <w:r w:rsidRPr="006C7FC7">
              <w:rPr>
                <w:sz w:val="24"/>
                <w:szCs w:val="24"/>
              </w:rPr>
              <w:t>Изработка на некролози</w:t>
            </w:r>
          </w:p>
          <w:p w:rsidR="006C7FC7" w:rsidRPr="006C7FC7" w:rsidRDefault="006C7FC7" w:rsidP="006C7FC7">
            <w:pPr>
              <w:widowControl/>
              <w:autoSpaceDE/>
              <w:autoSpaceDN/>
              <w:adjustRightInd/>
              <w:ind w:left="69"/>
              <w:rPr>
                <w:sz w:val="24"/>
                <w:szCs w:val="24"/>
              </w:rPr>
            </w:pPr>
            <w:r w:rsidRPr="006C7FC7">
              <w:rPr>
                <w:sz w:val="24"/>
                <w:szCs w:val="24"/>
              </w:rPr>
              <w:t>* без снимка за 3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черно-бяла снимка за 3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цветна снимка за 3 броя</w:t>
            </w:r>
            <w:r w:rsidRPr="006C7FC7">
              <w:rPr>
                <w:sz w:val="24"/>
                <w:szCs w:val="24"/>
              </w:rPr>
              <w:tab/>
            </w:r>
          </w:p>
          <w:p w:rsidR="006C7FC7" w:rsidRPr="006C7FC7" w:rsidRDefault="006C7FC7" w:rsidP="006C7FC7">
            <w:pPr>
              <w:widowControl/>
              <w:autoSpaceDE/>
              <w:autoSpaceDN/>
              <w:adjustRightInd/>
              <w:ind w:left="69"/>
              <w:rPr>
                <w:sz w:val="24"/>
                <w:szCs w:val="24"/>
              </w:rPr>
            </w:pPr>
            <w:r w:rsidRPr="006C7FC7">
              <w:rPr>
                <w:sz w:val="24"/>
                <w:szCs w:val="24"/>
              </w:rPr>
              <w:t>* с 2 броя снимки за 3 броя</w:t>
            </w:r>
            <w:r w:rsidRPr="006C7FC7">
              <w:rPr>
                <w:sz w:val="24"/>
                <w:szCs w:val="24"/>
              </w:rPr>
              <w:tab/>
            </w:r>
          </w:p>
        </w:tc>
        <w:tc>
          <w:tcPr>
            <w:tcW w:w="1701" w:type="dxa"/>
            <w:vAlign w:val="center"/>
          </w:tcPr>
          <w:p w:rsidR="006C7FC7" w:rsidRPr="006C7FC7" w:rsidRDefault="006C7FC7" w:rsidP="006C7FC7">
            <w:pPr>
              <w:widowControl/>
              <w:autoSpaceDE/>
              <w:autoSpaceDN/>
              <w:adjustRightInd/>
              <w:jc w:val="center"/>
              <w:rPr>
                <w:rFonts w:eastAsiaTheme="minorHAnsi"/>
                <w:sz w:val="24"/>
                <w:szCs w:val="24"/>
                <w:lang w:eastAsia="en-US"/>
              </w:rPr>
            </w:pP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 xml:space="preserve">2.40      </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 xml:space="preserve">3.00      </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7.50</w:t>
            </w:r>
          </w:p>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9.</w:t>
            </w:r>
            <w:r w:rsidRPr="006C7FC7">
              <w:rPr>
                <w:rFonts w:eastAsiaTheme="minorHAnsi"/>
                <w:sz w:val="24"/>
                <w:szCs w:val="24"/>
                <w:lang w:eastAsia="en-US"/>
              </w:rPr>
              <w:t>0</w:t>
            </w:r>
            <w:r w:rsidRPr="006C7FC7">
              <w:rPr>
                <w:rFonts w:eastAsiaTheme="minorHAnsi"/>
                <w:sz w:val="24"/>
                <w:szCs w:val="24"/>
                <w:lang w:val="en-US" w:eastAsia="en-US"/>
              </w:rPr>
              <w:t>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28</w:t>
            </w:r>
          </w:p>
        </w:tc>
        <w:tc>
          <w:tcPr>
            <w:tcW w:w="7371" w:type="dxa"/>
          </w:tcPr>
          <w:p w:rsidR="006C7FC7" w:rsidRPr="006C7FC7" w:rsidRDefault="006C7FC7" w:rsidP="006C7FC7">
            <w:pPr>
              <w:widowControl/>
              <w:autoSpaceDE/>
              <w:autoSpaceDN/>
              <w:adjustRightInd/>
              <w:spacing w:line="276" w:lineRule="auto"/>
              <w:rPr>
                <w:sz w:val="24"/>
                <w:szCs w:val="24"/>
              </w:rPr>
            </w:pPr>
            <w:r w:rsidRPr="006C7FC7">
              <w:rPr>
                <w:b/>
                <w:sz w:val="24"/>
                <w:szCs w:val="24"/>
                <w:lang w:val="en-US"/>
              </w:rPr>
              <w:t xml:space="preserve"> </w:t>
            </w:r>
            <w:r w:rsidRPr="006C7FC7">
              <w:rPr>
                <w:sz w:val="24"/>
                <w:szCs w:val="24"/>
              </w:rPr>
              <w:t xml:space="preserve">Ламиниране на некролог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val="en-US" w:eastAsia="en-US"/>
              </w:rPr>
              <w:t>1.50</w:t>
            </w:r>
            <w:r w:rsidRPr="006C7FC7">
              <w:rPr>
                <w:rFonts w:eastAsiaTheme="minorHAnsi"/>
                <w:sz w:val="24"/>
                <w:szCs w:val="24"/>
                <w:lang w:eastAsia="en-US"/>
              </w:rPr>
              <w:t xml:space="preserve"> </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29</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Копие на документ за 1 брой</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0.30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30</w:t>
            </w:r>
          </w:p>
        </w:tc>
        <w:tc>
          <w:tcPr>
            <w:tcW w:w="7371" w:type="dxa"/>
          </w:tcPr>
          <w:p w:rsidR="006C7FC7" w:rsidRPr="006C7FC7" w:rsidRDefault="006C7FC7" w:rsidP="006C7FC7">
            <w:pPr>
              <w:widowControl/>
              <w:autoSpaceDE/>
              <w:autoSpaceDN/>
              <w:adjustRightInd/>
              <w:spacing w:line="276" w:lineRule="auto"/>
              <w:rPr>
                <w:sz w:val="24"/>
                <w:szCs w:val="24"/>
              </w:rPr>
            </w:pPr>
            <w:r w:rsidRPr="006C7FC7">
              <w:rPr>
                <w:b/>
                <w:sz w:val="24"/>
                <w:szCs w:val="24"/>
                <w:lang w:val="en-US"/>
              </w:rPr>
              <w:t xml:space="preserve"> </w:t>
            </w:r>
            <w:r w:rsidRPr="006C7FC7">
              <w:rPr>
                <w:sz w:val="24"/>
                <w:szCs w:val="24"/>
              </w:rPr>
              <w:t>Изчистване на стар неподдържан гроб</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eastAsia="en-US"/>
              </w:rPr>
              <w:t>48</w:t>
            </w:r>
            <w:r w:rsidRPr="006C7FC7">
              <w:rPr>
                <w:rFonts w:eastAsiaTheme="minorHAnsi"/>
                <w:sz w:val="24"/>
                <w:szCs w:val="24"/>
                <w:lang w:val="en-US" w:eastAsia="en-US"/>
              </w:rPr>
              <w:t>.00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31</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 xml:space="preserve">Еднократно почистване на гробно място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24.00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32</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Месечно почистване на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24.00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33</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Тримесечно почистване и поддържане на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54.00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34</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Годишно почистване и поддържане на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150.00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35</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 xml:space="preserve">Почистване на гроб от трева с косачка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eastAsia="en-US"/>
              </w:rPr>
              <w:t xml:space="preserve">  </w:t>
            </w: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36</w:t>
            </w:r>
          </w:p>
        </w:tc>
        <w:tc>
          <w:tcPr>
            <w:tcW w:w="7371" w:type="dxa"/>
            <w:vAlign w:val="center"/>
          </w:tcPr>
          <w:p w:rsidR="006C7FC7" w:rsidRPr="006C7FC7" w:rsidRDefault="006C7FC7" w:rsidP="006C7FC7">
            <w:pPr>
              <w:widowControl/>
              <w:autoSpaceDE/>
              <w:autoSpaceDN/>
              <w:adjustRightInd/>
              <w:rPr>
                <w:rFonts w:eastAsiaTheme="minorHAnsi"/>
                <w:sz w:val="24"/>
                <w:szCs w:val="24"/>
                <w:lang w:eastAsia="en-US"/>
              </w:rPr>
            </w:pPr>
            <w:r w:rsidRPr="006C7FC7">
              <w:rPr>
                <w:rFonts w:eastAsiaTheme="minorHAnsi"/>
                <w:sz w:val="24"/>
                <w:szCs w:val="24"/>
                <w:lang w:eastAsia="en-US"/>
              </w:rPr>
              <w:t xml:space="preserve"> </w:t>
            </w:r>
            <w:r w:rsidRPr="006C7FC7">
              <w:rPr>
                <w:rFonts w:eastAsiaTheme="minorHAnsi"/>
                <w:sz w:val="24"/>
                <w:szCs w:val="24"/>
                <w:lang w:val="en-US" w:eastAsia="en-US"/>
              </w:rPr>
              <w:t xml:space="preserve">Унищожаване на тревна растителност в и около гроба </w:t>
            </w:r>
          </w:p>
          <w:p w:rsidR="006C7FC7" w:rsidRPr="006C7FC7" w:rsidRDefault="006C7FC7" w:rsidP="006C7FC7">
            <w:pPr>
              <w:widowControl/>
              <w:autoSpaceDE/>
              <w:autoSpaceDN/>
              <w:adjustRightInd/>
              <w:rPr>
                <w:rFonts w:eastAsiaTheme="minorHAnsi"/>
                <w:sz w:val="24"/>
                <w:szCs w:val="24"/>
                <w:lang w:val="en-US" w:eastAsia="en-US"/>
              </w:rPr>
            </w:pPr>
            <w:r w:rsidRPr="006C7FC7">
              <w:rPr>
                <w:rFonts w:eastAsiaTheme="minorHAnsi"/>
                <w:sz w:val="24"/>
                <w:szCs w:val="24"/>
                <w:lang w:eastAsia="en-US"/>
              </w:rPr>
              <w:t xml:space="preserve"> </w:t>
            </w:r>
            <w:r w:rsidRPr="006C7FC7">
              <w:rPr>
                <w:rFonts w:eastAsiaTheme="minorHAnsi"/>
                <w:sz w:val="24"/>
                <w:szCs w:val="24"/>
                <w:lang w:val="en-US" w:eastAsia="en-US"/>
              </w:rPr>
              <w:t>с хербицид /еднократно/</w:t>
            </w:r>
            <w:r w:rsidRPr="006C7FC7">
              <w:rPr>
                <w:rFonts w:eastAsiaTheme="minorHAnsi"/>
                <w:sz w:val="24"/>
                <w:szCs w:val="24"/>
                <w:lang w:val="en-US" w:eastAsia="en-US"/>
              </w:rPr>
              <w:tab/>
            </w:r>
            <w:r w:rsidRPr="006C7FC7">
              <w:rPr>
                <w:rFonts w:eastAsiaTheme="minorHAnsi"/>
                <w:sz w:val="24"/>
                <w:szCs w:val="24"/>
                <w:lang w:val="en-US" w:eastAsia="en-US"/>
              </w:rPr>
              <w:tab/>
            </w:r>
            <w:r w:rsidRPr="006C7FC7">
              <w:rPr>
                <w:rFonts w:eastAsiaTheme="minorHAnsi"/>
                <w:sz w:val="24"/>
                <w:szCs w:val="24"/>
                <w:lang w:val="en-US" w:eastAsia="en-US"/>
              </w:rPr>
              <w:tab/>
              <w:t xml:space="preserve">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15.00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37</w:t>
            </w:r>
          </w:p>
        </w:tc>
        <w:tc>
          <w:tcPr>
            <w:tcW w:w="7371" w:type="dxa"/>
            <w:vAlign w:val="center"/>
          </w:tcPr>
          <w:p w:rsidR="006C7FC7" w:rsidRPr="006C7FC7" w:rsidRDefault="006C7FC7" w:rsidP="006C7FC7">
            <w:pPr>
              <w:widowControl/>
              <w:autoSpaceDE/>
              <w:autoSpaceDN/>
              <w:adjustRightInd/>
              <w:rPr>
                <w:rFonts w:eastAsiaTheme="minorHAnsi"/>
                <w:sz w:val="24"/>
                <w:szCs w:val="24"/>
                <w:lang w:eastAsia="en-US"/>
              </w:rPr>
            </w:pPr>
            <w:r w:rsidRPr="006C7FC7">
              <w:rPr>
                <w:rFonts w:eastAsiaTheme="minorHAnsi"/>
                <w:sz w:val="24"/>
                <w:szCs w:val="24"/>
                <w:lang w:eastAsia="en-US"/>
              </w:rPr>
              <w:t xml:space="preserve"> </w:t>
            </w:r>
            <w:r w:rsidRPr="006C7FC7">
              <w:rPr>
                <w:rFonts w:eastAsiaTheme="minorHAnsi"/>
                <w:sz w:val="24"/>
                <w:szCs w:val="24"/>
                <w:lang w:val="en-US" w:eastAsia="en-US"/>
              </w:rPr>
              <w:t>Окастряне на дебели клони до Ф</w:t>
            </w:r>
            <w:r w:rsidRPr="006C7FC7">
              <w:rPr>
                <w:rFonts w:eastAsiaTheme="minorHAnsi"/>
                <w:sz w:val="24"/>
                <w:szCs w:val="24"/>
                <w:lang w:eastAsia="en-US"/>
              </w:rPr>
              <w:t xml:space="preserve"> </w:t>
            </w:r>
            <w:r w:rsidRPr="006C7FC7">
              <w:rPr>
                <w:rFonts w:eastAsiaTheme="minorHAnsi"/>
                <w:sz w:val="24"/>
                <w:szCs w:val="24"/>
                <w:lang w:val="en-US" w:eastAsia="en-US"/>
              </w:rPr>
              <w:t>20</w:t>
            </w:r>
            <w:r w:rsidRPr="006C7FC7">
              <w:rPr>
                <w:rFonts w:eastAsiaTheme="minorHAnsi"/>
                <w:sz w:val="24"/>
                <w:szCs w:val="24"/>
                <w:lang w:eastAsia="en-US"/>
              </w:rPr>
              <w:t xml:space="preserve"> </w:t>
            </w:r>
            <w:r w:rsidRPr="006C7FC7">
              <w:rPr>
                <w:rFonts w:eastAsiaTheme="minorHAnsi"/>
                <w:sz w:val="24"/>
                <w:szCs w:val="24"/>
                <w:lang w:val="en-US" w:eastAsia="en-US"/>
              </w:rPr>
              <w:t>см. за 1 бр.</w:t>
            </w:r>
            <w:r w:rsidRPr="006C7FC7">
              <w:rPr>
                <w:rFonts w:eastAsiaTheme="minorHAnsi"/>
                <w:sz w:val="24"/>
                <w:szCs w:val="24"/>
                <w:lang w:val="en-US" w:eastAsia="en-US"/>
              </w:rPr>
              <w:tab/>
            </w:r>
            <w:r w:rsidRPr="006C7FC7">
              <w:rPr>
                <w:rFonts w:eastAsiaTheme="minorHAnsi"/>
                <w:sz w:val="24"/>
                <w:szCs w:val="24"/>
                <w:lang w:val="en-US" w:eastAsia="en-US"/>
              </w:rPr>
              <w:tab/>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38</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Допълване на гроб с пръст</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15.00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39</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Равнение (маркиране и оформяне) на гроб</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12.00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40</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Разбиване и премахване на бетон от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41</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Определяне на строителна линия за нов гроб и издаване на разрешително за благоустрояване</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eastAsia="en-US"/>
              </w:rPr>
              <w:t>30</w:t>
            </w:r>
            <w:r w:rsidRPr="006C7FC7">
              <w:rPr>
                <w:rFonts w:eastAsiaTheme="minorHAnsi"/>
                <w:sz w:val="24"/>
                <w:szCs w:val="24"/>
                <w:lang w:val="en-US" w:eastAsia="en-US"/>
              </w:rPr>
              <w:t>.00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42</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Предоставяне правото на ползване върху гробно място за домашен любимец за срок от 5 години</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30.00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43</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 xml:space="preserve">Загробване на домашен любимец </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39.00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44</w:t>
            </w:r>
          </w:p>
        </w:tc>
        <w:tc>
          <w:tcPr>
            <w:tcW w:w="7371" w:type="dxa"/>
          </w:tcPr>
          <w:p w:rsidR="006C7FC7" w:rsidRPr="006C7FC7" w:rsidRDefault="006C7FC7" w:rsidP="006C7FC7">
            <w:pPr>
              <w:widowControl/>
              <w:autoSpaceDE/>
              <w:autoSpaceDN/>
              <w:adjustRightInd/>
              <w:spacing w:line="276" w:lineRule="auto"/>
              <w:ind w:left="69"/>
              <w:rPr>
                <w:b/>
                <w:sz w:val="24"/>
                <w:szCs w:val="24"/>
              </w:rPr>
            </w:pPr>
            <w:r w:rsidRPr="006C7FC7">
              <w:rPr>
                <w:b/>
                <w:sz w:val="24"/>
                <w:szCs w:val="24"/>
              </w:rPr>
              <w:t>Есхумация на труп</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val="en-US" w:eastAsia="en-US"/>
              </w:rPr>
              <w:t>300</w:t>
            </w:r>
            <w:r w:rsidRPr="006C7FC7">
              <w:rPr>
                <w:rFonts w:eastAsiaTheme="minorHAnsi"/>
                <w:sz w:val="24"/>
                <w:szCs w:val="24"/>
                <w:lang w:eastAsia="en-US"/>
              </w:rPr>
              <w:t>.00</w:t>
            </w:r>
          </w:p>
        </w:tc>
      </w:tr>
      <w:tr w:rsidR="006C7FC7" w:rsidRPr="006C7FC7" w:rsidTr="006C7FC7">
        <w:tc>
          <w:tcPr>
            <w:tcW w:w="568" w:type="dxa"/>
            <w:shd w:val="clear" w:color="auto" w:fill="FFFFFF" w:themeFill="background1"/>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45</w:t>
            </w:r>
          </w:p>
        </w:tc>
        <w:tc>
          <w:tcPr>
            <w:tcW w:w="7371" w:type="dxa"/>
            <w:shd w:val="clear" w:color="auto" w:fill="FFFFFF" w:themeFill="background1"/>
          </w:tcPr>
          <w:p w:rsidR="006C7FC7" w:rsidRPr="006C7FC7" w:rsidRDefault="006C7FC7" w:rsidP="006C7FC7">
            <w:pPr>
              <w:widowControl/>
              <w:autoSpaceDE/>
              <w:autoSpaceDN/>
              <w:adjustRightInd/>
              <w:ind w:left="69"/>
              <w:rPr>
                <w:sz w:val="24"/>
                <w:szCs w:val="24"/>
              </w:rPr>
            </w:pPr>
            <w:r w:rsidRPr="006C7FC7">
              <w:rPr>
                <w:sz w:val="24"/>
                <w:szCs w:val="24"/>
              </w:rPr>
              <w:t>Организация на помен</w:t>
            </w:r>
          </w:p>
        </w:tc>
        <w:tc>
          <w:tcPr>
            <w:tcW w:w="1701" w:type="dxa"/>
            <w:shd w:val="clear" w:color="auto" w:fill="FFFFFF" w:themeFill="background1"/>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6.00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46</w:t>
            </w:r>
          </w:p>
        </w:tc>
        <w:tc>
          <w:tcPr>
            <w:tcW w:w="7371" w:type="dxa"/>
          </w:tcPr>
          <w:p w:rsidR="006C7FC7" w:rsidRPr="006C7FC7" w:rsidRDefault="006C7FC7" w:rsidP="006C7FC7">
            <w:pPr>
              <w:widowControl/>
              <w:autoSpaceDE/>
              <w:autoSpaceDN/>
              <w:adjustRightInd/>
              <w:ind w:left="69"/>
              <w:rPr>
                <w:sz w:val="24"/>
                <w:szCs w:val="24"/>
              </w:rPr>
            </w:pPr>
            <w:r w:rsidRPr="006C7FC7">
              <w:rPr>
                <w:sz w:val="24"/>
                <w:szCs w:val="24"/>
              </w:rPr>
              <w:t>Преотстъпване правото на гробоползване върху наследствено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9.00</w:t>
            </w:r>
          </w:p>
        </w:tc>
      </w:tr>
      <w:tr w:rsidR="006C7FC7" w:rsidRPr="006C7FC7" w:rsidTr="006C7FC7">
        <w:tc>
          <w:tcPr>
            <w:tcW w:w="568" w:type="dxa"/>
            <w:vAlign w:val="center"/>
          </w:tcPr>
          <w:p w:rsidR="006C7FC7" w:rsidRPr="006C7FC7" w:rsidRDefault="006C7FC7" w:rsidP="006C7FC7">
            <w:pPr>
              <w:widowControl/>
              <w:autoSpaceDE/>
              <w:autoSpaceDN/>
              <w:adjustRightInd/>
              <w:jc w:val="center"/>
              <w:rPr>
                <w:rFonts w:eastAsiaTheme="minorHAnsi"/>
                <w:sz w:val="24"/>
                <w:szCs w:val="24"/>
                <w:lang w:val="en-US" w:eastAsia="en-US"/>
              </w:rPr>
            </w:pPr>
            <w:r w:rsidRPr="006C7FC7">
              <w:rPr>
                <w:rFonts w:eastAsiaTheme="minorHAnsi"/>
                <w:sz w:val="24"/>
                <w:szCs w:val="24"/>
                <w:lang w:val="en-US" w:eastAsia="en-US"/>
              </w:rPr>
              <w:t>47</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Справка за гробно място</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eastAsia="en-US"/>
              </w:rPr>
            </w:pPr>
            <w:r w:rsidRPr="006C7FC7">
              <w:rPr>
                <w:rFonts w:eastAsiaTheme="minorHAnsi"/>
                <w:sz w:val="24"/>
                <w:szCs w:val="24"/>
                <w:lang w:eastAsia="en-US"/>
              </w:rPr>
              <w:t>3.00</w:t>
            </w:r>
          </w:p>
        </w:tc>
      </w:tr>
      <w:tr w:rsidR="006C7FC7" w:rsidRPr="006C7FC7" w:rsidTr="006C7FC7">
        <w:tc>
          <w:tcPr>
            <w:tcW w:w="568"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48</w:t>
            </w:r>
          </w:p>
        </w:tc>
        <w:tc>
          <w:tcPr>
            <w:tcW w:w="7371" w:type="dxa"/>
          </w:tcPr>
          <w:p w:rsidR="006C7FC7" w:rsidRPr="006C7FC7" w:rsidRDefault="006C7FC7" w:rsidP="006C7FC7">
            <w:pPr>
              <w:widowControl/>
              <w:autoSpaceDE/>
              <w:autoSpaceDN/>
              <w:adjustRightInd/>
              <w:spacing w:line="276" w:lineRule="auto"/>
              <w:ind w:left="69"/>
              <w:rPr>
                <w:sz w:val="24"/>
                <w:szCs w:val="24"/>
              </w:rPr>
            </w:pPr>
            <w:r w:rsidRPr="006C7FC7">
              <w:rPr>
                <w:sz w:val="24"/>
                <w:szCs w:val="24"/>
              </w:rPr>
              <w:t>Платен вход в траурните паркове на лични МПС</w:t>
            </w:r>
          </w:p>
        </w:tc>
        <w:tc>
          <w:tcPr>
            <w:tcW w:w="1701" w:type="dxa"/>
            <w:vAlign w:val="center"/>
          </w:tcPr>
          <w:p w:rsidR="006C7FC7" w:rsidRPr="006C7FC7" w:rsidRDefault="006C7FC7" w:rsidP="006C7FC7">
            <w:pPr>
              <w:widowControl/>
              <w:autoSpaceDE/>
              <w:autoSpaceDN/>
              <w:adjustRightInd/>
              <w:spacing w:line="276" w:lineRule="auto"/>
              <w:jc w:val="center"/>
              <w:rPr>
                <w:rFonts w:eastAsiaTheme="minorHAnsi"/>
                <w:sz w:val="24"/>
                <w:szCs w:val="24"/>
                <w:lang w:val="en-US" w:eastAsia="en-US"/>
              </w:rPr>
            </w:pPr>
            <w:r w:rsidRPr="006C7FC7">
              <w:rPr>
                <w:rFonts w:eastAsiaTheme="minorHAnsi"/>
                <w:sz w:val="24"/>
                <w:szCs w:val="24"/>
                <w:lang w:val="en-US" w:eastAsia="en-US"/>
              </w:rPr>
              <w:t>1.00</w:t>
            </w:r>
          </w:p>
        </w:tc>
      </w:tr>
    </w:tbl>
    <w:p w:rsidR="00933AEB" w:rsidRDefault="00933AEB" w:rsidP="006C7FC7">
      <w:pPr>
        <w:tabs>
          <w:tab w:val="left" w:pos="5930"/>
        </w:tabs>
        <w:rPr>
          <w:rFonts w:eastAsia="Calibri"/>
          <w:sz w:val="24"/>
          <w:szCs w:val="24"/>
          <w:lang w:eastAsia="en-US"/>
        </w:rPr>
      </w:pPr>
    </w:p>
    <w:p w:rsidR="003411CE" w:rsidRDefault="003411CE" w:rsidP="006C7FC7">
      <w:pPr>
        <w:tabs>
          <w:tab w:val="left" w:pos="5930"/>
        </w:tabs>
        <w:rPr>
          <w:rFonts w:eastAsia="Calibri"/>
          <w:sz w:val="24"/>
          <w:szCs w:val="24"/>
          <w:lang w:eastAsia="en-US"/>
        </w:rPr>
      </w:pPr>
    </w:p>
    <w:p w:rsidR="006C7FC7" w:rsidRDefault="00DF439D" w:rsidP="006C7FC7">
      <w:pPr>
        <w:tabs>
          <w:tab w:val="left" w:pos="5930"/>
        </w:tabs>
        <w:rPr>
          <w:rFonts w:eastAsia="Calibri"/>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.4</w:t>
      </w:r>
      <w:r w:rsidR="006C7FC7" w:rsidRPr="00936DFD">
        <w:rPr>
          <w:rFonts w:eastAsia="Calibri"/>
          <w:sz w:val="24"/>
          <w:szCs w:val="24"/>
          <w:lang w:eastAsia="en-US"/>
        </w:rPr>
        <w:t xml:space="preserve"> </w:t>
      </w:r>
      <w:r w:rsidR="006C7FC7">
        <w:rPr>
          <w:rFonts w:eastAsia="Calibri"/>
          <w:sz w:val="24"/>
          <w:szCs w:val="24"/>
          <w:lang w:eastAsia="en-US"/>
        </w:rPr>
        <w:t xml:space="preserve"> </w:t>
      </w:r>
    </w:p>
    <w:p w:rsidR="00FB0790" w:rsidRDefault="00FB0790" w:rsidP="006C7FC7">
      <w:pPr>
        <w:tabs>
          <w:tab w:val="left" w:pos="5930"/>
        </w:tabs>
        <w:rPr>
          <w:rFonts w:eastAsia="Calibri"/>
          <w:sz w:val="24"/>
          <w:szCs w:val="24"/>
          <w:lang w:eastAsia="en-US"/>
        </w:rPr>
      </w:pPr>
    </w:p>
    <w:tbl>
      <w:tblPr>
        <w:tblW w:w="5000" w:type="pct"/>
        <w:tblInd w:w="-10" w:type="dxa"/>
        <w:tblBorders>
          <w:top w:val="single" w:sz="6" w:space="0" w:color="D3D3D3"/>
          <w:left w:val="single" w:sz="6" w:space="0" w:color="D3D3D3"/>
          <w:bottom w:val="single" w:sz="6" w:space="0" w:color="D3D3D3"/>
          <w:right w:val="single" w:sz="6" w:space="0" w:color="D3D3D3"/>
        </w:tblBorders>
        <w:shd w:val="clear" w:color="auto" w:fill="FFFFFF"/>
        <w:tblLayout w:type="fixed"/>
        <w:tblCellMar>
          <w:left w:w="0" w:type="dxa"/>
          <w:right w:w="0" w:type="dxa"/>
        </w:tblCellMar>
        <w:tblLook w:val="04A0" w:firstRow="1" w:lastRow="0" w:firstColumn="1" w:lastColumn="0" w:noHBand="0" w:noVBand="1"/>
      </w:tblPr>
      <w:tblGrid>
        <w:gridCol w:w="592"/>
        <w:gridCol w:w="7409"/>
        <w:gridCol w:w="1430"/>
      </w:tblGrid>
      <w:tr w:rsidR="006C7FC7" w:rsidRPr="006C7FC7" w:rsidTr="00530422">
        <w:tc>
          <w:tcPr>
            <w:tcW w:w="5000" w:type="pct"/>
            <w:gridSpan w:val="3"/>
            <w:tcBorders>
              <w:top w:val="single" w:sz="4"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after="160" w:line="259" w:lineRule="auto"/>
              <w:jc w:val="center"/>
              <w:rPr>
                <w:rFonts w:eastAsia="Calibri"/>
                <w:sz w:val="22"/>
                <w:szCs w:val="22"/>
                <w:lang w:eastAsia="en-US"/>
              </w:rPr>
            </w:pPr>
            <w:r w:rsidRPr="006C7FC7">
              <w:rPr>
                <w:rFonts w:eastAsia="Calibri"/>
                <w:b/>
                <w:bCs/>
                <w:color w:val="222222"/>
                <w:sz w:val="22"/>
                <w:szCs w:val="22"/>
                <w:shd w:val="clear" w:color="auto" w:fill="FFFFFF"/>
                <w:lang w:val="en-GB" w:eastAsia="en-US"/>
              </w:rPr>
              <w:t>ОП „ОРГАНИЗАЦИЯ И КОНТРОЛ НА ТРАНСПОРТА</w:t>
            </w:r>
            <w:r w:rsidRPr="006C7FC7">
              <w:rPr>
                <w:rFonts w:eastAsia="Calibri"/>
                <w:b/>
                <w:bCs/>
                <w:color w:val="222222"/>
                <w:sz w:val="22"/>
                <w:szCs w:val="22"/>
                <w:shd w:val="clear" w:color="auto" w:fill="FFFFFF"/>
                <w:lang w:eastAsia="en-US"/>
              </w:rPr>
              <w:t>“</w:t>
            </w:r>
          </w:p>
        </w:tc>
      </w:tr>
      <w:tr w:rsidR="006C7FC7" w:rsidRPr="006C7FC7" w:rsidTr="00380012">
        <w:trPr>
          <w:trHeight w:val="826"/>
        </w:trPr>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C7FC7" w:rsidRPr="006C7FC7" w:rsidRDefault="006C7FC7" w:rsidP="006C7FC7">
            <w:pPr>
              <w:widowControl/>
              <w:autoSpaceDE/>
              <w:autoSpaceDN/>
              <w:adjustRightInd/>
              <w:spacing w:after="160" w:line="259" w:lineRule="auto"/>
              <w:jc w:val="center"/>
              <w:rPr>
                <w:rFonts w:eastAsia="Calibri"/>
                <w:sz w:val="22"/>
                <w:szCs w:val="22"/>
                <w:lang w:eastAsia="en-US"/>
              </w:rPr>
            </w:pPr>
            <w:r w:rsidRPr="006C7FC7">
              <w:rPr>
                <w:b/>
                <w:bCs/>
                <w:sz w:val="24"/>
                <w:szCs w:val="24"/>
              </w:rPr>
              <w:t>№ по ред</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6C7FC7" w:rsidRPr="006C7FC7" w:rsidRDefault="006C7FC7" w:rsidP="006C7FC7">
            <w:pPr>
              <w:widowControl/>
              <w:autoSpaceDE/>
              <w:autoSpaceDN/>
              <w:adjustRightInd/>
              <w:spacing w:after="160" w:line="259" w:lineRule="auto"/>
              <w:jc w:val="center"/>
              <w:rPr>
                <w:rFonts w:eastAsia="Calibri"/>
                <w:b/>
                <w:sz w:val="22"/>
                <w:szCs w:val="22"/>
                <w:lang w:eastAsia="en-US"/>
              </w:rPr>
            </w:pPr>
            <w:r w:rsidRPr="006C7FC7">
              <w:rPr>
                <w:rFonts w:eastAsia="Calibri"/>
                <w:b/>
                <w:sz w:val="22"/>
                <w:szCs w:val="22"/>
                <w:lang w:eastAsia="en-US"/>
              </w:rPr>
              <w:t>ВИДОВЕ УСЛУГИ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380012">
            <w:pPr>
              <w:widowControl/>
              <w:autoSpaceDE/>
              <w:autoSpaceDN/>
              <w:adjustRightInd/>
              <w:spacing w:line="259" w:lineRule="auto"/>
              <w:jc w:val="center"/>
              <w:rPr>
                <w:rFonts w:eastAsia="Calibri"/>
                <w:b/>
                <w:sz w:val="22"/>
                <w:szCs w:val="22"/>
                <w:lang w:eastAsia="en-US"/>
              </w:rPr>
            </w:pPr>
            <w:r w:rsidRPr="006C7FC7">
              <w:rPr>
                <w:rFonts w:eastAsia="Calibri"/>
                <w:b/>
                <w:sz w:val="22"/>
                <w:szCs w:val="22"/>
                <w:lang w:eastAsia="en-US"/>
              </w:rPr>
              <w:t>ЦЕНА</w:t>
            </w:r>
          </w:p>
          <w:p w:rsidR="006C7FC7" w:rsidRPr="006C7FC7" w:rsidRDefault="006C7FC7" w:rsidP="00380012">
            <w:pPr>
              <w:widowControl/>
              <w:autoSpaceDE/>
              <w:autoSpaceDN/>
              <w:adjustRightInd/>
              <w:spacing w:line="259" w:lineRule="auto"/>
              <w:jc w:val="center"/>
              <w:rPr>
                <w:rFonts w:eastAsia="Calibri"/>
                <w:b/>
                <w:sz w:val="22"/>
                <w:szCs w:val="22"/>
                <w:lang w:eastAsia="en-US"/>
              </w:rPr>
            </w:pPr>
            <w:r w:rsidRPr="006C7FC7">
              <w:rPr>
                <w:rFonts w:eastAsia="Calibri"/>
                <w:b/>
                <w:sz w:val="22"/>
                <w:szCs w:val="22"/>
                <w:lang w:eastAsia="en-US"/>
              </w:rPr>
              <w:t>лв.</w:t>
            </w:r>
          </w:p>
          <w:p w:rsidR="006C7FC7" w:rsidRPr="006C7FC7" w:rsidRDefault="006C7FC7" w:rsidP="00380012">
            <w:pPr>
              <w:widowControl/>
              <w:autoSpaceDE/>
              <w:autoSpaceDN/>
              <w:adjustRightInd/>
              <w:spacing w:line="259" w:lineRule="auto"/>
              <w:jc w:val="center"/>
              <w:rPr>
                <w:rFonts w:eastAsia="Calibri"/>
                <w:b/>
                <w:sz w:val="22"/>
                <w:szCs w:val="22"/>
                <w:lang w:eastAsia="en-US"/>
              </w:rPr>
            </w:pPr>
            <w:r w:rsidRPr="006C7FC7">
              <w:rPr>
                <w:rFonts w:eastAsia="Calibri"/>
                <w:b/>
                <w:sz w:val="22"/>
                <w:szCs w:val="22"/>
                <w:lang w:eastAsia="en-US"/>
              </w:rPr>
              <w:t>с ДДС</w:t>
            </w:r>
          </w:p>
        </w:tc>
      </w:tr>
      <w:tr w:rsidR="006C7FC7" w:rsidRPr="006C7FC7" w:rsidTr="00380012">
        <w:tc>
          <w:tcPr>
            <w:tcW w:w="314" w:type="pct"/>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w:t>
            </w:r>
          </w:p>
        </w:tc>
        <w:tc>
          <w:tcPr>
            <w:tcW w:w="3928" w:type="pct"/>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Съгласуване на проекти за временна организация на движението във връзка със строителни, ремонтни и др. работи по пътните платна, тротоарите и прилежащите им сгради.</w:t>
            </w:r>
          </w:p>
        </w:tc>
        <w:tc>
          <w:tcPr>
            <w:tcW w:w="758" w:type="pct"/>
            <w:tcBorders>
              <w:top w:val="single" w:sz="12" w:space="0" w:color="auto"/>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tc>
      </w:tr>
      <w:tr w:rsidR="006C7FC7" w:rsidRPr="006C7FC7" w:rsidTr="00380012">
        <w:trPr>
          <w:trHeight w:val="1407"/>
        </w:trPr>
        <w:tc>
          <w:tcPr>
            <w:tcW w:w="314" w:type="pct"/>
            <w:tcBorders>
              <w:top w:val="nil"/>
              <w:left w:val="single" w:sz="12" w:space="0" w:color="auto"/>
              <w:bottom w:val="single" w:sz="4"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lastRenderedPageBreak/>
              <w:t>1.1.</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tc>
        <w:tc>
          <w:tcPr>
            <w:tcW w:w="3928" w:type="pct"/>
            <w:tcBorders>
              <w:top w:val="nil"/>
              <w:left w:val="nil"/>
              <w:bottom w:val="single" w:sz="4"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Със спиране на движението на пътните превозни  средства и промяна маршрута на градския транспорт</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 а/ обикновена услуга - 14 раб. дни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 б/ бърза услуга - 7 раб. дни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 в/ експресна услуга - 24 часа</w:t>
            </w:r>
          </w:p>
        </w:tc>
        <w:tc>
          <w:tcPr>
            <w:tcW w:w="758" w:type="pct"/>
            <w:tcBorders>
              <w:top w:val="nil"/>
              <w:left w:val="single" w:sz="12" w:space="0" w:color="auto"/>
              <w:bottom w:val="single" w:sz="4"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p>
          <w:p w:rsidR="006C7FC7" w:rsidRPr="006C7FC7" w:rsidRDefault="006C7FC7" w:rsidP="00FB0790">
            <w:pPr>
              <w:widowControl/>
              <w:autoSpaceDE/>
              <w:autoSpaceDN/>
              <w:adjustRightInd/>
              <w:spacing w:line="259" w:lineRule="auto"/>
              <w:jc w:val="center"/>
              <w:rPr>
                <w:rFonts w:eastAsia="Calibri"/>
                <w:sz w:val="22"/>
                <w:szCs w:val="22"/>
                <w:lang w:eastAsia="en-US"/>
              </w:rPr>
            </w:pP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50</w:t>
            </w:r>
            <w:r w:rsidRPr="006C7FC7">
              <w:rPr>
                <w:rFonts w:eastAsia="Calibri"/>
                <w:sz w:val="22"/>
                <w:szCs w:val="22"/>
                <w:lang w:val="en-US" w:eastAsia="en-US"/>
              </w:rPr>
              <w:t>.00</w:t>
            </w: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8</w:t>
            </w:r>
            <w:r w:rsidRPr="006C7FC7">
              <w:rPr>
                <w:rFonts w:eastAsia="Calibri"/>
                <w:sz w:val="22"/>
                <w:szCs w:val="22"/>
                <w:lang w:val="en-US" w:eastAsia="en-US"/>
              </w:rPr>
              <w:t>0.00</w:t>
            </w: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12</w:t>
            </w:r>
            <w:r w:rsidRPr="006C7FC7">
              <w:rPr>
                <w:rFonts w:eastAsia="Calibri"/>
                <w:sz w:val="22"/>
                <w:szCs w:val="22"/>
                <w:lang w:val="en-US" w:eastAsia="en-US"/>
              </w:rPr>
              <w:t>0.00</w:t>
            </w:r>
          </w:p>
        </w:tc>
      </w:tr>
      <w:tr w:rsidR="006C7FC7" w:rsidRPr="006C7FC7" w:rsidTr="00380012">
        <w:trPr>
          <w:trHeight w:val="1453"/>
        </w:trPr>
        <w:tc>
          <w:tcPr>
            <w:tcW w:w="314" w:type="pct"/>
            <w:tcBorders>
              <w:top w:val="single" w:sz="4"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1.2.</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tc>
        <w:tc>
          <w:tcPr>
            <w:tcW w:w="3928" w:type="pct"/>
            <w:tcBorders>
              <w:top w:val="single" w:sz="4"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Без спиране на движението на пътните транспортни средства и градски транспорт</w:t>
            </w:r>
          </w:p>
          <w:p w:rsidR="006C7FC7" w:rsidRPr="006C7FC7" w:rsidRDefault="006C7FC7" w:rsidP="00FB0790">
            <w:pPr>
              <w:widowControl/>
              <w:tabs>
                <w:tab w:val="left" w:pos="0"/>
              </w:tabs>
              <w:autoSpaceDE/>
              <w:autoSpaceDN/>
              <w:adjustRightInd/>
              <w:spacing w:line="259" w:lineRule="auto"/>
              <w:rPr>
                <w:rFonts w:eastAsia="Calibri"/>
                <w:sz w:val="22"/>
                <w:szCs w:val="22"/>
                <w:lang w:eastAsia="en-US"/>
              </w:rPr>
            </w:pPr>
            <w:r w:rsidRPr="006C7FC7">
              <w:rPr>
                <w:rFonts w:eastAsia="Calibri"/>
                <w:sz w:val="22"/>
                <w:szCs w:val="22"/>
                <w:lang w:eastAsia="en-US"/>
              </w:rPr>
              <w:t xml:space="preserve">а/ обикновена услуга - 14 раб. </w:t>
            </w:r>
            <w:r w:rsidR="00FB0790">
              <w:rPr>
                <w:rFonts w:eastAsia="Calibri"/>
                <w:sz w:val="22"/>
                <w:szCs w:val="22"/>
                <w:lang w:eastAsia="en-US"/>
              </w:rPr>
              <w:t>д</w:t>
            </w:r>
            <w:r w:rsidRPr="006C7FC7">
              <w:rPr>
                <w:rFonts w:eastAsia="Calibri"/>
                <w:sz w:val="22"/>
                <w:szCs w:val="22"/>
                <w:lang w:eastAsia="en-US"/>
              </w:rPr>
              <w:t>ни</w:t>
            </w:r>
            <w:r w:rsidR="00FB0790">
              <w:rPr>
                <w:rFonts w:eastAsia="Calibri"/>
                <w:sz w:val="22"/>
                <w:szCs w:val="22"/>
                <w:lang w:eastAsia="en-US"/>
              </w:rPr>
              <w:t>;</w:t>
            </w:r>
            <w:r w:rsidRPr="006C7FC7">
              <w:rPr>
                <w:rFonts w:eastAsia="Calibri"/>
                <w:sz w:val="22"/>
                <w:szCs w:val="22"/>
                <w:lang w:eastAsia="en-US"/>
              </w:rPr>
              <w:t xml:space="preserve">                                                                </w:t>
            </w:r>
            <w:r w:rsidR="00FB0790">
              <w:rPr>
                <w:rFonts w:eastAsia="Calibri"/>
                <w:sz w:val="22"/>
                <w:szCs w:val="22"/>
                <w:lang w:eastAsia="en-US"/>
              </w:rPr>
              <w:t xml:space="preserve">                б/</w:t>
            </w:r>
            <w:r w:rsidRPr="006C7FC7">
              <w:rPr>
                <w:rFonts w:eastAsia="Calibri"/>
                <w:sz w:val="22"/>
                <w:szCs w:val="22"/>
                <w:lang w:eastAsia="en-US"/>
              </w:rPr>
              <w:t xml:space="preserve">бърза услуга - 5 раб. дни                                                                            </w:t>
            </w:r>
            <w:r w:rsidR="00FB0790">
              <w:rPr>
                <w:rFonts w:eastAsia="Calibri"/>
                <w:sz w:val="22"/>
                <w:szCs w:val="22"/>
                <w:lang w:eastAsia="en-US"/>
              </w:rPr>
              <w:t xml:space="preserve">   в/</w:t>
            </w:r>
            <w:r w:rsidRPr="006C7FC7">
              <w:rPr>
                <w:rFonts w:eastAsia="Calibri"/>
                <w:sz w:val="22"/>
                <w:szCs w:val="22"/>
                <w:lang w:eastAsia="en-US"/>
              </w:rPr>
              <w:t>експресна услуга - 24 часа</w:t>
            </w:r>
          </w:p>
        </w:tc>
        <w:tc>
          <w:tcPr>
            <w:tcW w:w="758" w:type="pct"/>
            <w:tcBorders>
              <w:top w:val="single" w:sz="4"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p>
          <w:p w:rsidR="006C7FC7" w:rsidRPr="006C7FC7" w:rsidRDefault="006C7FC7" w:rsidP="00FB0790">
            <w:pPr>
              <w:widowControl/>
              <w:autoSpaceDE/>
              <w:autoSpaceDN/>
              <w:adjustRightInd/>
              <w:spacing w:line="259" w:lineRule="auto"/>
              <w:jc w:val="center"/>
              <w:rPr>
                <w:rFonts w:eastAsia="Calibri"/>
                <w:sz w:val="22"/>
                <w:szCs w:val="22"/>
                <w:lang w:eastAsia="en-US"/>
              </w:rPr>
            </w:pP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30</w:t>
            </w:r>
            <w:r w:rsidRPr="006C7FC7">
              <w:rPr>
                <w:rFonts w:eastAsia="Calibri"/>
                <w:sz w:val="22"/>
                <w:szCs w:val="22"/>
                <w:lang w:val="en-US" w:eastAsia="en-US"/>
              </w:rPr>
              <w:t>.00</w:t>
            </w: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40</w:t>
            </w:r>
            <w:r w:rsidRPr="006C7FC7">
              <w:rPr>
                <w:rFonts w:eastAsia="Calibri"/>
                <w:sz w:val="22"/>
                <w:szCs w:val="22"/>
                <w:lang w:val="en-US" w:eastAsia="en-US"/>
              </w:rPr>
              <w:t>.00</w:t>
            </w:r>
          </w:p>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6</w:t>
            </w:r>
            <w:r w:rsidRPr="006C7FC7">
              <w:rPr>
                <w:rFonts w:eastAsia="Calibri"/>
                <w:sz w:val="22"/>
                <w:szCs w:val="22"/>
                <w:lang w:val="en-US" w:eastAsia="en-US"/>
              </w:rPr>
              <w:t>0.00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2.</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Издаване на 3  броя водоустойчиви  светлоотразителни  стикери по  образец (приложение №10а от Наредба №34)</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r>
            <w:r w:rsidRPr="006C7FC7">
              <w:rPr>
                <w:rFonts w:eastAsia="Calibri"/>
                <w:sz w:val="22"/>
                <w:szCs w:val="22"/>
                <w:lang w:val="en-US" w:eastAsia="en-US"/>
              </w:rPr>
              <w:t>10.00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3.</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Съгласуване на разписание и определяне на маршрут за придвижване на автобуси от областната и  републиканска транспортни схеми на територията на Община Пловдив</w:t>
            </w:r>
            <w:r w:rsidRPr="006C7FC7">
              <w:rPr>
                <w:rFonts w:eastAsia="Calibri"/>
                <w:sz w:val="22"/>
                <w:szCs w:val="22"/>
                <w:lang w:eastAsia="en-US"/>
              </w:rPr>
              <w:br/>
              <w:t> а/ обикновена услуга </w:t>
            </w:r>
            <w:r w:rsidRPr="006C7FC7">
              <w:rPr>
                <w:rFonts w:eastAsia="Calibri"/>
                <w:sz w:val="22"/>
                <w:szCs w:val="22"/>
                <w:lang w:val="en-US" w:eastAsia="en-US"/>
              </w:rPr>
              <w:t>-</w:t>
            </w:r>
            <w:r w:rsidRPr="006C7FC7">
              <w:rPr>
                <w:rFonts w:eastAsia="Calibri"/>
                <w:sz w:val="22"/>
                <w:szCs w:val="22"/>
                <w:lang w:eastAsia="en-US"/>
              </w:rPr>
              <w:t> 15 раб. дни</w:t>
            </w:r>
            <w:r w:rsidRPr="006C7FC7">
              <w:rPr>
                <w:rFonts w:eastAsia="Calibri"/>
                <w:sz w:val="22"/>
                <w:szCs w:val="22"/>
                <w:lang w:eastAsia="en-US"/>
              </w:rPr>
              <w:br/>
              <w:t> б/ бърза услуга - 7 раб. дни</w:t>
            </w:r>
            <w:r w:rsidRPr="006C7FC7">
              <w:rPr>
                <w:rFonts w:eastAsia="Calibri"/>
                <w:sz w:val="22"/>
                <w:szCs w:val="22"/>
                <w:lang w:eastAsia="en-US"/>
              </w:rPr>
              <w:br/>
              <w:t> в/ експресна услуга - 3 раб.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 </w:t>
            </w:r>
            <w:r w:rsidRPr="006C7FC7">
              <w:rPr>
                <w:rFonts w:eastAsia="Calibri"/>
                <w:sz w:val="22"/>
                <w:szCs w:val="22"/>
                <w:lang w:eastAsia="en-US"/>
              </w:rPr>
              <w:br/>
              <w:t> </w:t>
            </w:r>
            <w:r w:rsidRPr="006C7FC7">
              <w:rPr>
                <w:rFonts w:eastAsia="Calibri"/>
                <w:sz w:val="22"/>
                <w:szCs w:val="22"/>
                <w:lang w:eastAsia="en-US"/>
              </w:rPr>
              <w:br/>
              <w:t> 50.00 </w:t>
            </w:r>
            <w:r w:rsidRPr="006C7FC7">
              <w:rPr>
                <w:rFonts w:eastAsia="Calibri"/>
                <w:sz w:val="22"/>
                <w:szCs w:val="22"/>
                <w:lang w:eastAsia="en-US"/>
              </w:rPr>
              <w:br/>
              <w:t>100.00 </w:t>
            </w:r>
            <w:r w:rsidRPr="006C7FC7">
              <w:rPr>
                <w:rFonts w:eastAsia="Calibri"/>
                <w:sz w:val="22"/>
                <w:szCs w:val="22"/>
                <w:lang w:eastAsia="en-US"/>
              </w:rPr>
              <w:br/>
              <w:t>150.00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4.</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Съгласуване на маршрут и определяне на междинна спирка на международни автобусни линии на  територията на Община Пловдив </w:t>
            </w:r>
            <w:r w:rsidRPr="006C7FC7">
              <w:rPr>
                <w:rFonts w:eastAsia="Calibri"/>
                <w:sz w:val="22"/>
                <w:szCs w:val="22"/>
                <w:lang w:eastAsia="en-US"/>
              </w:rPr>
              <w:br/>
              <w:t>а/обикновена услуга - 15 раб. дни</w:t>
            </w:r>
            <w:r w:rsidRPr="006C7FC7">
              <w:rPr>
                <w:rFonts w:eastAsia="Calibri"/>
                <w:sz w:val="22"/>
                <w:szCs w:val="22"/>
                <w:lang w:eastAsia="en-US"/>
              </w:rPr>
              <w:br/>
              <w:t>б/ бърза услуга - 7 раб. дни </w:t>
            </w:r>
            <w:r w:rsidRPr="006C7FC7">
              <w:rPr>
                <w:rFonts w:eastAsia="Calibri"/>
                <w:sz w:val="22"/>
                <w:szCs w:val="22"/>
                <w:lang w:eastAsia="en-US"/>
              </w:rPr>
              <w:br/>
              <w:t>в/ експресна услуга - 3 раб.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 </w:t>
            </w:r>
            <w:r w:rsidRPr="006C7FC7">
              <w:rPr>
                <w:rFonts w:eastAsia="Calibri"/>
                <w:sz w:val="22"/>
                <w:szCs w:val="22"/>
                <w:lang w:eastAsia="en-US"/>
              </w:rPr>
              <w:br/>
              <w:t> 80.00 </w:t>
            </w:r>
            <w:r w:rsidRPr="006C7FC7">
              <w:rPr>
                <w:rFonts w:eastAsia="Calibri"/>
                <w:sz w:val="22"/>
                <w:szCs w:val="22"/>
                <w:lang w:eastAsia="en-US"/>
              </w:rPr>
              <w:br/>
              <w:t>100.00 </w:t>
            </w:r>
            <w:r w:rsidRPr="006C7FC7">
              <w:rPr>
                <w:rFonts w:eastAsia="Calibri"/>
                <w:sz w:val="22"/>
                <w:szCs w:val="22"/>
                <w:lang w:eastAsia="en-US"/>
              </w:rPr>
              <w:br/>
              <w:t>150.00</w:t>
            </w:r>
          </w:p>
        </w:tc>
      </w:tr>
      <w:tr w:rsidR="006C7FC7" w:rsidRPr="006C7FC7" w:rsidTr="00380012">
        <w:trPr>
          <w:trHeight w:val="1694"/>
        </w:trPr>
        <w:tc>
          <w:tcPr>
            <w:tcW w:w="314" w:type="pct"/>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5</w:t>
            </w:r>
            <w:r w:rsidRPr="006C7FC7">
              <w:rPr>
                <w:rFonts w:eastAsia="Calibri"/>
                <w:sz w:val="22"/>
                <w:szCs w:val="22"/>
                <w:lang w:val="en-GB" w:eastAsia="en-US"/>
              </w:rPr>
              <w:t>.</w:t>
            </w:r>
          </w:p>
        </w:tc>
        <w:tc>
          <w:tcPr>
            <w:tcW w:w="3928" w:type="pct"/>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ind w:hanging="12"/>
              <w:rPr>
                <w:rFonts w:eastAsia="Calibri"/>
                <w:sz w:val="22"/>
                <w:szCs w:val="22"/>
                <w:lang w:val="en-GB" w:eastAsia="en-US"/>
              </w:rPr>
            </w:pPr>
            <w:r w:rsidRPr="006C7FC7">
              <w:rPr>
                <w:rFonts w:eastAsia="Calibri"/>
                <w:sz w:val="22"/>
                <w:szCs w:val="22"/>
                <w:lang w:val="en-GB" w:eastAsia="en-US"/>
              </w:rPr>
              <w:t>Увеличаване пробега на автобусните линии от общинската транспортна</w:t>
            </w:r>
            <w:r w:rsidRPr="006C7FC7">
              <w:rPr>
                <w:rFonts w:eastAsia="Calibri"/>
                <w:sz w:val="22"/>
                <w:szCs w:val="22"/>
                <w:lang w:eastAsia="en-US"/>
              </w:rPr>
              <w:t xml:space="preserve"> </w:t>
            </w:r>
            <w:r w:rsidRPr="006C7FC7">
              <w:rPr>
                <w:rFonts w:eastAsia="Calibri"/>
                <w:sz w:val="22"/>
                <w:szCs w:val="22"/>
                <w:lang w:val="en-GB" w:eastAsia="en-US"/>
              </w:rPr>
              <w:t>схема, </w:t>
            </w:r>
            <w:r w:rsidRPr="006C7FC7">
              <w:rPr>
                <w:rFonts w:eastAsia="Calibri"/>
                <w:sz w:val="22"/>
                <w:szCs w:val="22"/>
                <w:lang w:eastAsia="en-US"/>
              </w:rPr>
              <w:t>по</w:t>
            </w:r>
            <w:r w:rsidRPr="006C7FC7">
              <w:rPr>
                <w:rFonts w:eastAsia="Calibri"/>
                <w:sz w:val="22"/>
                <w:szCs w:val="22"/>
                <w:lang w:val="en-GB" w:eastAsia="en-US"/>
              </w:rPr>
              <w:t>ради извършване на СМР върху пътното</w:t>
            </w:r>
            <w:r w:rsidRPr="006C7FC7">
              <w:rPr>
                <w:rFonts w:eastAsia="Calibri"/>
                <w:sz w:val="22"/>
                <w:szCs w:val="22"/>
                <w:lang w:eastAsia="en-US"/>
              </w:rPr>
              <w:t xml:space="preserve"> платно   </w:t>
            </w:r>
            <w:r w:rsidRPr="006C7FC7">
              <w:rPr>
                <w:rFonts w:eastAsia="Calibri"/>
                <w:sz w:val="22"/>
                <w:szCs w:val="22"/>
                <w:lang w:val="en-GB" w:eastAsia="en-US"/>
              </w:rPr>
              <w:t> </w:t>
            </w:r>
          </w:p>
          <w:p w:rsidR="006C7FC7" w:rsidRPr="006C7FC7" w:rsidRDefault="006C7FC7" w:rsidP="006C7FC7">
            <w:pPr>
              <w:widowControl/>
              <w:autoSpaceDE/>
              <w:autoSpaceDN/>
              <w:adjustRightInd/>
              <w:spacing w:line="259" w:lineRule="auto"/>
              <w:ind w:hanging="12"/>
              <w:rPr>
                <w:rFonts w:eastAsia="Calibri"/>
                <w:sz w:val="22"/>
                <w:szCs w:val="22"/>
                <w:lang w:eastAsia="en-US"/>
              </w:rPr>
            </w:pPr>
            <w:r w:rsidRPr="006C7FC7">
              <w:rPr>
                <w:rFonts w:eastAsia="Calibri"/>
                <w:sz w:val="22"/>
                <w:szCs w:val="22"/>
                <w:lang w:val="en-GB" w:eastAsia="en-US"/>
              </w:rPr>
              <w:t>- от 500 до 1000 метра - 3 раб. дни</w:t>
            </w:r>
            <w:r w:rsidRPr="006C7FC7">
              <w:rPr>
                <w:rFonts w:eastAsia="Calibri"/>
                <w:sz w:val="22"/>
                <w:szCs w:val="22"/>
                <w:lang w:eastAsia="en-US"/>
              </w:rPr>
              <w:t> </w:t>
            </w:r>
            <w:r w:rsidRPr="006C7FC7">
              <w:rPr>
                <w:rFonts w:eastAsia="Calibri"/>
                <w:sz w:val="22"/>
                <w:szCs w:val="22"/>
                <w:lang w:eastAsia="en-US"/>
              </w:rPr>
              <w:br/>
            </w:r>
            <w:r w:rsidRPr="006C7FC7">
              <w:rPr>
                <w:rFonts w:eastAsia="Calibri"/>
                <w:sz w:val="22"/>
                <w:szCs w:val="22"/>
                <w:lang w:val="en-GB" w:eastAsia="en-US"/>
              </w:rPr>
              <w:t>- от 1000 до 1500 метра - 3 раб. дни</w:t>
            </w:r>
            <w:r w:rsidRPr="006C7FC7">
              <w:rPr>
                <w:rFonts w:eastAsia="Calibri"/>
                <w:sz w:val="22"/>
                <w:szCs w:val="22"/>
                <w:lang w:eastAsia="en-US"/>
              </w:rPr>
              <w:t> </w:t>
            </w:r>
            <w:r w:rsidRPr="006C7FC7">
              <w:rPr>
                <w:rFonts w:eastAsia="Calibri"/>
                <w:sz w:val="22"/>
                <w:szCs w:val="22"/>
                <w:lang w:eastAsia="en-US"/>
              </w:rPr>
              <w:br/>
            </w:r>
            <w:r w:rsidRPr="006C7FC7">
              <w:rPr>
                <w:rFonts w:eastAsia="Calibri"/>
                <w:sz w:val="22"/>
                <w:szCs w:val="22"/>
                <w:lang w:val="en-GB" w:eastAsia="en-US"/>
              </w:rPr>
              <w:t>- от 1500 до 2000 метра - 3 раб. </w:t>
            </w:r>
            <w:r w:rsidRPr="006C7FC7">
              <w:rPr>
                <w:rFonts w:eastAsia="Calibri"/>
                <w:sz w:val="22"/>
                <w:szCs w:val="22"/>
                <w:lang w:eastAsia="en-US"/>
              </w:rPr>
              <w:t>д</w:t>
            </w:r>
            <w:r w:rsidRPr="006C7FC7">
              <w:rPr>
                <w:rFonts w:eastAsia="Calibri"/>
                <w:sz w:val="22"/>
                <w:szCs w:val="22"/>
                <w:lang w:val="en-GB" w:eastAsia="en-US"/>
              </w:rPr>
              <w:t>ни</w:t>
            </w:r>
            <w:r w:rsidRPr="006C7FC7">
              <w:rPr>
                <w:rFonts w:eastAsia="Calibri"/>
                <w:sz w:val="22"/>
                <w:szCs w:val="22"/>
                <w:lang w:eastAsia="en-US"/>
              </w:rPr>
              <w:t xml:space="preserve">                                                                    - </w:t>
            </w:r>
            <w:r w:rsidRPr="006C7FC7">
              <w:rPr>
                <w:rFonts w:eastAsia="Calibri"/>
                <w:sz w:val="22"/>
                <w:szCs w:val="22"/>
                <w:lang w:val="en-GB" w:eastAsia="en-US"/>
              </w:rPr>
              <w:t>над 2000 метра - 3 раб. дни</w:t>
            </w:r>
            <w:r w:rsidRPr="006C7FC7">
              <w:rPr>
                <w:rFonts w:eastAsia="Calibri"/>
                <w:sz w:val="22"/>
                <w:szCs w:val="22"/>
                <w:lang w:eastAsia="en-US"/>
              </w:rPr>
              <w:t xml:space="preserve">                               </w:t>
            </w:r>
          </w:p>
        </w:tc>
        <w:tc>
          <w:tcPr>
            <w:tcW w:w="758" w:type="pct"/>
            <w:tcBorders>
              <w:top w:val="single" w:sz="12" w:space="0" w:color="auto"/>
              <w:left w:val="single" w:sz="12" w:space="0" w:color="auto"/>
              <w:bottom w:val="single" w:sz="8" w:space="0" w:color="auto"/>
              <w:right w:val="single" w:sz="12" w:space="0" w:color="auto"/>
            </w:tcBorders>
            <w:shd w:val="clear" w:color="auto" w:fill="FFFFFF"/>
            <w:tcMar>
              <w:top w:w="0" w:type="dxa"/>
              <w:left w:w="108" w:type="dxa"/>
              <w:bottom w:w="0" w:type="dxa"/>
              <w:right w:w="108" w:type="dxa"/>
            </w:tcMar>
          </w:tcPr>
          <w:p w:rsidR="006C7FC7" w:rsidRPr="006C7FC7" w:rsidRDefault="006C7FC7" w:rsidP="00FB0790">
            <w:pPr>
              <w:widowControl/>
              <w:autoSpaceDE/>
              <w:autoSpaceDN/>
              <w:adjustRightInd/>
              <w:spacing w:line="259" w:lineRule="auto"/>
              <w:ind w:left="-197" w:firstLine="208"/>
              <w:jc w:val="center"/>
              <w:rPr>
                <w:rFonts w:eastAsia="Calibri"/>
                <w:sz w:val="22"/>
                <w:szCs w:val="22"/>
                <w:lang w:eastAsia="en-US"/>
              </w:rPr>
            </w:pPr>
          </w:p>
          <w:p w:rsidR="006C7FC7" w:rsidRPr="006C7FC7" w:rsidRDefault="006C7FC7" w:rsidP="00FB0790">
            <w:pPr>
              <w:widowControl/>
              <w:autoSpaceDE/>
              <w:autoSpaceDN/>
              <w:adjustRightInd/>
              <w:spacing w:line="259" w:lineRule="auto"/>
              <w:ind w:firstLine="11"/>
              <w:jc w:val="center"/>
              <w:rPr>
                <w:rFonts w:eastAsia="Calibri"/>
                <w:sz w:val="22"/>
                <w:szCs w:val="22"/>
                <w:lang w:eastAsia="en-US"/>
              </w:rPr>
            </w:pPr>
          </w:p>
          <w:p w:rsidR="006C7FC7" w:rsidRPr="006C7FC7" w:rsidRDefault="006C7FC7" w:rsidP="00FB0790">
            <w:pPr>
              <w:widowControl/>
              <w:autoSpaceDE/>
              <w:autoSpaceDN/>
              <w:adjustRightInd/>
              <w:spacing w:line="259" w:lineRule="auto"/>
              <w:ind w:firstLine="11"/>
              <w:jc w:val="center"/>
              <w:rPr>
                <w:rFonts w:eastAsia="Calibri"/>
                <w:sz w:val="22"/>
                <w:szCs w:val="22"/>
                <w:lang w:eastAsia="en-US"/>
              </w:rPr>
            </w:pPr>
            <w:r w:rsidRPr="006C7FC7">
              <w:rPr>
                <w:rFonts w:eastAsia="Calibri"/>
                <w:sz w:val="22"/>
                <w:szCs w:val="22"/>
                <w:lang w:eastAsia="en-US"/>
              </w:rPr>
              <w:t>200.00/1ден  300.00/1ден 400.00/1ден          500.00/1ден</w:t>
            </w:r>
          </w:p>
        </w:tc>
      </w:tr>
      <w:tr w:rsidR="006C7FC7" w:rsidRPr="006C7FC7" w:rsidTr="00380012">
        <w:trPr>
          <w:trHeight w:val="702"/>
        </w:trPr>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6</w:t>
            </w:r>
            <w:r w:rsidRPr="006C7FC7">
              <w:rPr>
                <w:rFonts w:eastAsia="Calibri"/>
                <w:sz w:val="22"/>
                <w:szCs w:val="22"/>
                <w:lang w:val="en-GB" w:eastAsia="en-US"/>
              </w:rPr>
              <w:t>.</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Разглеждане на молба за временно изместване  на автобусна /тролейбусна/ спирка - обикновена услуга</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300.00</w:t>
            </w:r>
          </w:p>
        </w:tc>
      </w:tr>
      <w:tr w:rsidR="006C7FC7" w:rsidRPr="006C7FC7" w:rsidTr="00380012">
        <w:trPr>
          <w:trHeight w:val="583"/>
        </w:trPr>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7</w:t>
            </w:r>
            <w:r w:rsidRPr="006C7FC7">
              <w:rPr>
                <w:rFonts w:eastAsia="Calibri"/>
                <w:sz w:val="22"/>
                <w:szCs w:val="22"/>
                <w:lang w:val="en-GB" w:eastAsia="en-US"/>
              </w:rPr>
              <w:t>.</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val="en-GB" w:eastAsia="en-US"/>
              </w:rPr>
              <w:t>Разглеждане на молба за постоянно изместване на автобусна спирка -обикновена услуга</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val="en-GB" w:eastAsia="en-US"/>
              </w:rPr>
              <w:t>500.00</w:t>
            </w:r>
          </w:p>
        </w:tc>
      </w:tr>
      <w:tr w:rsidR="006C7FC7" w:rsidRPr="006C7FC7" w:rsidTr="00380012">
        <w:trPr>
          <w:trHeight w:val="583"/>
        </w:trPr>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8</w:t>
            </w:r>
            <w:r w:rsidRPr="006C7FC7">
              <w:rPr>
                <w:rFonts w:eastAsia="Calibri"/>
                <w:sz w:val="22"/>
                <w:szCs w:val="22"/>
                <w:lang w:val="en-GB" w:eastAsia="en-US"/>
              </w:rPr>
              <w:t>.</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val="en-GB" w:eastAsia="en-US"/>
              </w:rPr>
              <w:t>Издаване на разрешение за изместване на автобусна спирка – обикновен</w:t>
            </w:r>
            <w:r w:rsidRPr="006C7FC7">
              <w:rPr>
                <w:rFonts w:eastAsia="Calibri"/>
                <w:sz w:val="22"/>
                <w:szCs w:val="22"/>
                <w:lang w:eastAsia="en-US"/>
              </w:rPr>
              <w:t xml:space="preserve">а </w:t>
            </w:r>
            <w:r w:rsidRPr="006C7FC7">
              <w:rPr>
                <w:rFonts w:eastAsia="Calibri"/>
                <w:sz w:val="22"/>
                <w:szCs w:val="22"/>
                <w:lang w:val="en-GB" w:eastAsia="en-US"/>
              </w:rPr>
              <w:t>услуга</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FB0790">
            <w:pPr>
              <w:widowControl/>
              <w:autoSpaceDE/>
              <w:autoSpaceDN/>
              <w:adjustRightInd/>
              <w:spacing w:line="259" w:lineRule="auto"/>
              <w:jc w:val="center"/>
              <w:rPr>
                <w:rFonts w:eastAsia="Calibri"/>
                <w:sz w:val="22"/>
                <w:szCs w:val="22"/>
                <w:lang w:eastAsia="en-US"/>
              </w:rPr>
            </w:pPr>
            <w:r w:rsidRPr="006C7FC7">
              <w:rPr>
                <w:rFonts w:eastAsia="Calibri"/>
                <w:sz w:val="22"/>
                <w:szCs w:val="22"/>
                <w:lang w:val="en-GB" w:eastAsia="en-US"/>
              </w:rPr>
              <w:t>150.00</w:t>
            </w:r>
          </w:p>
        </w:tc>
      </w:tr>
      <w:tr w:rsidR="006C7FC7" w:rsidRPr="006C7FC7" w:rsidTr="00380012">
        <w:trPr>
          <w:trHeight w:val="1947"/>
        </w:trPr>
        <w:tc>
          <w:tcPr>
            <w:tcW w:w="314" w:type="pct"/>
            <w:tcBorders>
              <w:top w:val="single" w:sz="12" w:space="0" w:color="auto"/>
              <w:left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9.</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p>
        </w:tc>
        <w:tc>
          <w:tcPr>
            <w:tcW w:w="3928" w:type="pct"/>
            <w:tcBorders>
              <w:top w:val="single" w:sz="12" w:space="0" w:color="auto"/>
              <w:left w:val="nil"/>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Становище за свободна налична мощност и технически възможности за присъединяване на рекламно - информационен елемент /РИЕ/ и ново обществено осветление /ОО/ и празнично осветление /ПО/ към съществуващата мрежа на улично осветление /УО/: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 - със срок на издаване до 24 часа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 </w:t>
            </w:r>
            <w:r w:rsidRPr="006C7FC7">
              <w:rPr>
                <w:rFonts w:eastAsia="Calibri"/>
                <w:sz w:val="22"/>
                <w:szCs w:val="22"/>
                <w:lang w:val="en-US" w:eastAsia="en-US"/>
              </w:rPr>
              <w:t>-</w:t>
            </w:r>
            <w:r w:rsidRPr="006C7FC7">
              <w:rPr>
                <w:rFonts w:eastAsia="Calibri"/>
                <w:sz w:val="22"/>
                <w:szCs w:val="22"/>
                <w:lang w:eastAsia="en-US"/>
              </w:rPr>
              <w:t xml:space="preserve">със срок на издаване до 3 работни дни                                                         </w:t>
            </w:r>
          </w:p>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със срок на издаване до 7 работни дни</w:t>
            </w:r>
          </w:p>
        </w:tc>
        <w:tc>
          <w:tcPr>
            <w:tcW w:w="758" w:type="pct"/>
            <w:tcBorders>
              <w:top w:val="single" w:sz="12" w:space="0" w:color="auto"/>
              <w:left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p>
          <w:p w:rsidR="006C7FC7" w:rsidRPr="006C7FC7" w:rsidRDefault="006C7FC7" w:rsidP="00EC7822">
            <w:pPr>
              <w:widowControl/>
              <w:autoSpaceDE/>
              <w:autoSpaceDN/>
              <w:adjustRightInd/>
              <w:spacing w:line="259" w:lineRule="auto"/>
              <w:jc w:val="center"/>
              <w:rPr>
                <w:rFonts w:eastAsia="Calibri"/>
                <w:sz w:val="22"/>
                <w:szCs w:val="22"/>
                <w:lang w:eastAsia="en-US"/>
              </w:rPr>
            </w:pPr>
          </w:p>
          <w:p w:rsidR="006C7FC7" w:rsidRPr="006C7FC7" w:rsidRDefault="006C7FC7" w:rsidP="00EC7822">
            <w:pPr>
              <w:widowControl/>
              <w:autoSpaceDE/>
              <w:autoSpaceDN/>
              <w:adjustRightInd/>
              <w:spacing w:line="259" w:lineRule="auto"/>
              <w:jc w:val="center"/>
              <w:rPr>
                <w:rFonts w:eastAsia="Calibri"/>
                <w:sz w:val="22"/>
                <w:szCs w:val="22"/>
                <w:lang w:eastAsia="en-US"/>
              </w:rPr>
            </w:pPr>
          </w:p>
          <w:p w:rsidR="006C7FC7" w:rsidRPr="006C7FC7" w:rsidRDefault="006C7FC7" w:rsidP="00EC7822">
            <w:pPr>
              <w:widowControl/>
              <w:autoSpaceDE/>
              <w:autoSpaceDN/>
              <w:adjustRightInd/>
              <w:spacing w:line="259" w:lineRule="auto"/>
              <w:jc w:val="center"/>
              <w:rPr>
                <w:rFonts w:eastAsia="Calibri"/>
                <w:sz w:val="22"/>
                <w:szCs w:val="22"/>
                <w:lang w:eastAsia="en-US"/>
              </w:rPr>
            </w:pPr>
          </w:p>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72.00</w:t>
            </w:r>
          </w:p>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54.00</w:t>
            </w:r>
          </w:p>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36.00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10.</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Становище за преместване на стълб на УО, ел. табло за УО и трасе на кабел на УО и др. свързани с УО:</w:t>
            </w:r>
            <w:r w:rsidRPr="006C7FC7">
              <w:rPr>
                <w:rFonts w:eastAsia="Calibri"/>
                <w:sz w:val="22"/>
                <w:szCs w:val="22"/>
                <w:lang w:eastAsia="en-US"/>
              </w:rPr>
              <w:br/>
              <w:t>- със срок на издаване до 3 работни дни</w:t>
            </w:r>
            <w:r w:rsidRPr="006C7FC7">
              <w:rPr>
                <w:rFonts w:eastAsia="Calibri"/>
                <w:sz w:val="22"/>
                <w:szCs w:val="22"/>
                <w:lang w:eastAsia="en-US"/>
              </w:rPr>
              <w:br/>
              <w:t>- със срок на издаване до 7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 </w:t>
            </w:r>
            <w:r w:rsidRPr="006C7FC7">
              <w:rPr>
                <w:rFonts w:eastAsia="Calibri"/>
                <w:sz w:val="22"/>
                <w:szCs w:val="22"/>
                <w:lang w:eastAsia="en-US"/>
              </w:rPr>
              <w:br/>
              <w:t>144.00  </w:t>
            </w:r>
            <w:r w:rsidRPr="006C7FC7">
              <w:rPr>
                <w:rFonts w:eastAsia="Calibri"/>
                <w:sz w:val="22"/>
                <w:szCs w:val="22"/>
                <w:lang w:eastAsia="en-US"/>
              </w:rPr>
              <w:br/>
              <w:t xml:space="preserve">  96.00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11.</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Съгласуване проекти част ЕЛ само за УО</w:t>
            </w:r>
            <w:r w:rsidRPr="006C7FC7">
              <w:rPr>
                <w:rFonts w:eastAsia="Calibri"/>
                <w:sz w:val="22"/>
                <w:szCs w:val="22"/>
                <w:lang w:eastAsia="en-US"/>
              </w:rPr>
              <w:br/>
            </w:r>
            <w:r w:rsidRPr="006C7FC7">
              <w:rPr>
                <w:rFonts w:eastAsia="Calibri"/>
                <w:sz w:val="22"/>
                <w:szCs w:val="22"/>
                <w:lang w:val="en-US" w:eastAsia="en-US"/>
              </w:rPr>
              <w:t>- </w:t>
            </w:r>
            <w:r w:rsidRPr="006C7FC7">
              <w:rPr>
                <w:rFonts w:eastAsia="Calibri"/>
                <w:sz w:val="22"/>
                <w:szCs w:val="22"/>
                <w:lang w:eastAsia="en-US"/>
              </w:rPr>
              <w:t>със срок на издаване до 5 работни дни </w:t>
            </w:r>
            <w:r w:rsidRPr="006C7FC7">
              <w:rPr>
                <w:rFonts w:eastAsia="Calibri"/>
                <w:sz w:val="22"/>
                <w:szCs w:val="22"/>
                <w:lang w:eastAsia="en-US"/>
              </w:rPr>
              <w:br/>
            </w:r>
            <w:r w:rsidRPr="006C7FC7">
              <w:rPr>
                <w:rFonts w:eastAsia="Calibri"/>
                <w:sz w:val="22"/>
                <w:szCs w:val="22"/>
                <w:lang w:val="en-US" w:eastAsia="en-US"/>
              </w:rPr>
              <w:t>-</w:t>
            </w:r>
            <w:r w:rsidRPr="006C7FC7">
              <w:rPr>
                <w:rFonts w:eastAsia="Calibri"/>
                <w:sz w:val="22"/>
                <w:szCs w:val="22"/>
                <w:lang w:eastAsia="en-US"/>
              </w:rPr>
              <w:t>със срок на издаване до 14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102.00 </w:t>
            </w:r>
            <w:r w:rsidRPr="006C7FC7">
              <w:rPr>
                <w:rFonts w:eastAsia="Calibri"/>
                <w:sz w:val="22"/>
                <w:szCs w:val="22"/>
                <w:lang w:eastAsia="en-US"/>
              </w:rPr>
              <w:br/>
              <w:t xml:space="preserve">  72.00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12.</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Становище преди подписване на акт обр. 15 </w:t>
            </w:r>
            <w:r w:rsidRPr="006C7FC7">
              <w:rPr>
                <w:rFonts w:eastAsia="Calibri"/>
                <w:sz w:val="22"/>
                <w:szCs w:val="22"/>
                <w:lang w:eastAsia="en-US"/>
              </w:rPr>
              <w:br/>
            </w:r>
            <w:r w:rsidRPr="006C7FC7">
              <w:rPr>
                <w:rFonts w:eastAsia="Calibri"/>
                <w:sz w:val="22"/>
                <w:szCs w:val="22"/>
                <w:lang w:val="en-US" w:eastAsia="en-US"/>
              </w:rPr>
              <w:t>-</w:t>
            </w:r>
            <w:r w:rsidRPr="006C7FC7">
              <w:rPr>
                <w:rFonts w:eastAsia="Calibri"/>
                <w:sz w:val="22"/>
                <w:szCs w:val="22"/>
                <w:lang w:eastAsia="en-US"/>
              </w:rPr>
              <w:t>със срок на издаване до 3 работни дни</w:t>
            </w:r>
            <w:r w:rsidRPr="006C7FC7">
              <w:rPr>
                <w:rFonts w:eastAsia="Calibri"/>
                <w:sz w:val="22"/>
                <w:szCs w:val="22"/>
                <w:lang w:eastAsia="en-US"/>
              </w:rPr>
              <w:br/>
            </w:r>
            <w:r w:rsidRPr="006C7FC7">
              <w:rPr>
                <w:rFonts w:eastAsia="Calibri"/>
                <w:sz w:val="22"/>
                <w:szCs w:val="22"/>
                <w:lang w:eastAsia="en-US"/>
              </w:rPr>
              <w:lastRenderedPageBreak/>
              <w:t>- със срок на издаване до 7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lastRenderedPageBreak/>
              <w:br/>
              <w:t> 72.00 </w:t>
            </w:r>
            <w:r w:rsidRPr="006C7FC7">
              <w:rPr>
                <w:rFonts w:eastAsia="Calibri"/>
                <w:sz w:val="22"/>
                <w:szCs w:val="22"/>
                <w:lang w:eastAsia="en-US"/>
              </w:rPr>
              <w:br/>
            </w:r>
            <w:r w:rsidRPr="006C7FC7">
              <w:rPr>
                <w:rFonts w:eastAsia="Calibri"/>
                <w:sz w:val="22"/>
                <w:szCs w:val="22"/>
                <w:lang w:eastAsia="en-US"/>
              </w:rPr>
              <w:lastRenderedPageBreak/>
              <w:t> 48.00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lastRenderedPageBreak/>
              <w:t>13.</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Становище за свободна налична мощност и технически възможности за присъединяване на ел.съоръжения /озвучителна и осветителна техника/ към съществуващата мрежа на УО и др. за частни и обществени мероприятия: </w:t>
            </w:r>
            <w:r w:rsidRPr="006C7FC7">
              <w:rPr>
                <w:rFonts w:eastAsia="Calibri"/>
                <w:sz w:val="22"/>
                <w:szCs w:val="22"/>
                <w:lang w:eastAsia="en-US"/>
              </w:rPr>
              <w:br/>
              <w:t>-  със срок на издаване до 24 часа</w:t>
            </w:r>
            <w:r w:rsidRPr="006C7FC7">
              <w:rPr>
                <w:rFonts w:eastAsia="Calibri"/>
                <w:sz w:val="22"/>
                <w:szCs w:val="22"/>
                <w:lang w:eastAsia="en-US"/>
              </w:rPr>
              <w:br/>
            </w:r>
            <w:r w:rsidRPr="006C7FC7">
              <w:rPr>
                <w:rFonts w:eastAsia="Calibri"/>
                <w:sz w:val="22"/>
                <w:szCs w:val="22"/>
                <w:lang w:val="en-US" w:eastAsia="en-US"/>
              </w:rPr>
              <w:t>-</w:t>
            </w:r>
            <w:r w:rsidRPr="006C7FC7">
              <w:rPr>
                <w:rFonts w:eastAsia="Calibri"/>
                <w:sz w:val="22"/>
                <w:szCs w:val="22"/>
                <w:lang w:eastAsia="en-US"/>
              </w:rPr>
              <w:t> със срок на издаване до 3 работни дни</w:t>
            </w:r>
            <w:r w:rsidRPr="006C7FC7">
              <w:rPr>
                <w:rFonts w:eastAsia="Calibri"/>
                <w:sz w:val="22"/>
                <w:szCs w:val="22"/>
                <w:lang w:eastAsia="en-US"/>
              </w:rPr>
              <w:br/>
              <w:t>-  със срок на издаване до 7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 </w:t>
            </w:r>
            <w:r w:rsidRPr="006C7FC7">
              <w:rPr>
                <w:rFonts w:eastAsia="Calibri"/>
                <w:sz w:val="22"/>
                <w:szCs w:val="22"/>
                <w:lang w:eastAsia="en-US"/>
              </w:rPr>
              <w:br/>
              <w:t> </w:t>
            </w:r>
            <w:r w:rsidRPr="006C7FC7">
              <w:rPr>
                <w:rFonts w:eastAsia="Calibri"/>
                <w:sz w:val="22"/>
                <w:szCs w:val="22"/>
                <w:lang w:eastAsia="en-US"/>
              </w:rPr>
              <w:br/>
              <w:t> </w:t>
            </w:r>
            <w:r w:rsidRPr="006C7FC7">
              <w:rPr>
                <w:rFonts w:eastAsia="Calibri"/>
                <w:sz w:val="22"/>
                <w:szCs w:val="22"/>
                <w:lang w:eastAsia="en-US"/>
              </w:rPr>
              <w:br/>
              <w:t>96.00 </w:t>
            </w:r>
            <w:r w:rsidRPr="006C7FC7">
              <w:rPr>
                <w:rFonts w:eastAsia="Calibri"/>
                <w:sz w:val="22"/>
                <w:szCs w:val="22"/>
                <w:lang w:eastAsia="en-US"/>
              </w:rPr>
              <w:br/>
              <w:t>72.00  </w:t>
            </w:r>
            <w:r w:rsidRPr="006C7FC7">
              <w:rPr>
                <w:rFonts w:eastAsia="Calibri"/>
                <w:sz w:val="22"/>
                <w:szCs w:val="22"/>
                <w:lang w:eastAsia="en-US"/>
              </w:rPr>
              <w:br/>
              <w:t>54.00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14.</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Присъединяване на РИЕ и ново 00 и ПО към съществуващата мрежа на УО: </w:t>
            </w:r>
            <w:r w:rsidRPr="006C7FC7">
              <w:rPr>
                <w:rFonts w:eastAsia="Calibri"/>
                <w:sz w:val="22"/>
                <w:szCs w:val="22"/>
                <w:lang w:eastAsia="en-US"/>
              </w:rPr>
              <w:br/>
              <w:t>- със срок за присъединяване до 3 работни дни </w:t>
            </w:r>
            <w:r w:rsidRPr="006C7FC7">
              <w:rPr>
                <w:rFonts w:eastAsia="Calibri"/>
                <w:sz w:val="22"/>
                <w:szCs w:val="22"/>
                <w:lang w:eastAsia="en-US"/>
              </w:rPr>
              <w:br/>
            </w:r>
            <w:r w:rsidRPr="006C7FC7">
              <w:rPr>
                <w:rFonts w:eastAsia="Calibri"/>
                <w:sz w:val="22"/>
                <w:szCs w:val="22"/>
                <w:lang w:val="en-US" w:eastAsia="en-US"/>
              </w:rPr>
              <w:t>-</w:t>
            </w:r>
            <w:r w:rsidRPr="006C7FC7">
              <w:rPr>
                <w:rFonts w:eastAsia="Calibri"/>
                <w:sz w:val="22"/>
                <w:szCs w:val="22"/>
                <w:lang w:eastAsia="en-US"/>
              </w:rPr>
              <w:t>със срок за присъединяване до 7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380012" w:rsidRDefault="006C7FC7" w:rsidP="005304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r>
          </w:p>
          <w:p w:rsidR="006C7FC7" w:rsidRPr="006C7FC7" w:rsidRDefault="006C7FC7" w:rsidP="005304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108.00 </w:t>
            </w:r>
            <w:r w:rsidRPr="006C7FC7">
              <w:rPr>
                <w:rFonts w:eastAsia="Calibri"/>
                <w:sz w:val="22"/>
                <w:szCs w:val="22"/>
                <w:lang w:eastAsia="en-US"/>
              </w:rPr>
              <w:br/>
              <w:t>72.00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15.</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530422">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Присъединяване на ел.</w:t>
            </w:r>
            <w:r w:rsidR="00530422">
              <w:rPr>
                <w:rFonts w:eastAsia="Calibri"/>
                <w:sz w:val="22"/>
                <w:szCs w:val="22"/>
                <w:lang w:val="en-US" w:eastAsia="en-US"/>
              </w:rPr>
              <w:t xml:space="preserve"> </w:t>
            </w:r>
            <w:r w:rsidRPr="006C7FC7">
              <w:rPr>
                <w:rFonts w:eastAsia="Calibri"/>
                <w:sz w:val="22"/>
                <w:szCs w:val="22"/>
                <w:lang w:eastAsia="en-US"/>
              </w:rPr>
              <w:t>съоръжения /озвучителна и  осветителна техника/ към съществуващата мрежа на УО и др. за частни и обществени мероприятия:</w:t>
            </w:r>
            <w:r w:rsidR="00530422">
              <w:rPr>
                <w:rFonts w:eastAsia="Calibri"/>
                <w:sz w:val="22"/>
                <w:szCs w:val="22"/>
                <w:lang w:eastAsia="en-US"/>
              </w:rPr>
              <w:t xml:space="preserve"> </w:t>
            </w:r>
            <w:r w:rsidRPr="006C7FC7">
              <w:rPr>
                <w:rFonts w:eastAsia="Calibri"/>
                <w:sz w:val="22"/>
                <w:szCs w:val="22"/>
                <w:lang w:eastAsia="en-US"/>
              </w:rPr>
              <w:t>- със срок за присъединяване до 3 работни дни </w:t>
            </w:r>
            <w:r w:rsidRPr="006C7FC7">
              <w:rPr>
                <w:rFonts w:eastAsia="Calibri"/>
                <w:sz w:val="22"/>
                <w:szCs w:val="22"/>
                <w:lang w:eastAsia="en-US"/>
              </w:rPr>
              <w:br/>
            </w:r>
            <w:r w:rsidR="00530422">
              <w:rPr>
                <w:rFonts w:eastAsia="Calibri"/>
                <w:sz w:val="22"/>
                <w:szCs w:val="22"/>
                <w:lang w:eastAsia="en-US"/>
              </w:rPr>
              <w:t xml:space="preserve">                        </w:t>
            </w:r>
            <w:r w:rsidRPr="006C7FC7">
              <w:rPr>
                <w:rFonts w:eastAsia="Calibri"/>
                <w:sz w:val="22"/>
                <w:szCs w:val="22"/>
                <w:lang w:val="en-US" w:eastAsia="en-US"/>
              </w:rPr>
              <w:t>-</w:t>
            </w:r>
            <w:r w:rsidR="00530422">
              <w:rPr>
                <w:rFonts w:eastAsia="Calibri"/>
                <w:sz w:val="22"/>
                <w:szCs w:val="22"/>
                <w:lang w:eastAsia="en-US"/>
              </w:rPr>
              <w:t xml:space="preserve"> </w:t>
            </w:r>
            <w:r w:rsidRPr="006C7FC7">
              <w:rPr>
                <w:rFonts w:eastAsia="Calibri"/>
                <w:sz w:val="22"/>
                <w:szCs w:val="22"/>
                <w:lang w:eastAsia="en-US"/>
              </w:rPr>
              <w:t>със срок за присъединяване до 7 работни дни</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38001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   </w:t>
            </w:r>
            <w:r w:rsidRPr="006C7FC7">
              <w:rPr>
                <w:rFonts w:eastAsia="Calibri"/>
                <w:sz w:val="22"/>
                <w:szCs w:val="22"/>
                <w:lang w:eastAsia="en-US"/>
              </w:rPr>
              <w:br/>
              <w:t>108.00  </w:t>
            </w:r>
            <w:r w:rsidRPr="006C7FC7">
              <w:rPr>
                <w:rFonts w:eastAsia="Calibri"/>
                <w:sz w:val="22"/>
                <w:szCs w:val="22"/>
                <w:lang w:eastAsia="en-US"/>
              </w:rPr>
              <w:br/>
              <w:t>72.00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16.</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Откриване с лаборатория на кабелна повреда по ел. мрежата на УО, причинена от изкопни или други строителни работи от фирми, организации и частни лица</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r>
          </w:p>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144.00</w:t>
            </w:r>
          </w:p>
        </w:tc>
      </w:tr>
      <w:tr w:rsidR="006C7FC7" w:rsidRPr="006C7FC7" w:rsidTr="00380012">
        <w:tc>
          <w:tcPr>
            <w:tcW w:w="314" w:type="pct"/>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17.</w:t>
            </w:r>
          </w:p>
        </w:tc>
        <w:tc>
          <w:tcPr>
            <w:tcW w:w="3928" w:type="pct"/>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Преместване на стълб на УО и трасе на кабел на УО - до едно междустълбие и др. свързано с УО: </w:t>
            </w:r>
            <w:r w:rsidRPr="006C7FC7">
              <w:rPr>
                <w:rFonts w:eastAsia="Calibri"/>
                <w:sz w:val="22"/>
                <w:szCs w:val="22"/>
                <w:lang w:eastAsia="en-US"/>
              </w:rPr>
              <w:br/>
              <w:t>а/ със срок на изпълнение до 5 работни дни </w:t>
            </w:r>
            <w:r w:rsidRPr="006C7FC7">
              <w:rPr>
                <w:rFonts w:eastAsia="Calibri"/>
                <w:sz w:val="22"/>
                <w:szCs w:val="22"/>
                <w:lang w:eastAsia="en-US"/>
              </w:rPr>
              <w:br/>
              <w:t>б/ със срок на изпълнение до 14 работни дни</w:t>
            </w:r>
          </w:p>
        </w:tc>
        <w:tc>
          <w:tcPr>
            <w:tcW w:w="758" w:type="pct"/>
            <w:tcBorders>
              <w:top w:val="single" w:sz="12" w:space="0" w:color="auto"/>
              <w:left w:val="single" w:sz="12" w:space="0" w:color="auto"/>
              <w:bottom w:val="single" w:sz="8"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r>
          </w:p>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420.00 </w:t>
            </w:r>
            <w:r w:rsidRPr="006C7FC7">
              <w:rPr>
                <w:rFonts w:eastAsia="Calibri"/>
                <w:sz w:val="22"/>
                <w:szCs w:val="22"/>
                <w:lang w:eastAsia="en-US"/>
              </w:rPr>
              <w:br/>
              <w:t>300.00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18.</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Абонаментно поддържане на 1 брой светоизточник на РИЕ /за месец/</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24.00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19.</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Санкции: </w:t>
            </w:r>
            <w:r w:rsidRPr="006C7FC7">
              <w:rPr>
                <w:rFonts w:eastAsia="Calibri"/>
                <w:sz w:val="22"/>
                <w:szCs w:val="22"/>
                <w:lang w:eastAsia="en-US"/>
              </w:rPr>
              <w:br/>
              <w:t>а/ за скъсан кабел при изкопни работи </w:t>
            </w:r>
            <w:r w:rsidRPr="006C7FC7">
              <w:rPr>
                <w:rFonts w:eastAsia="Calibri"/>
                <w:sz w:val="22"/>
                <w:szCs w:val="22"/>
                <w:lang w:eastAsia="en-US"/>
              </w:rPr>
              <w:br/>
              <w:t>б/ за скъсана „Въздушна мрежа" на УО </w:t>
            </w:r>
            <w:r w:rsidRPr="006C7FC7">
              <w:rPr>
                <w:rFonts w:eastAsia="Calibri"/>
                <w:sz w:val="22"/>
                <w:szCs w:val="22"/>
                <w:lang w:eastAsia="en-US"/>
              </w:rPr>
              <w:br/>
              <w:t>в/ за повреден стълб и повредено ел. табло от УО </w:t>
            </w:r>
            <w:r w:rsidRPr="006C7FC7">
              <w:rPr>
                <w:rFonts w:eastAsia="Calibri"/>
                <w:sz w:val="22"/>
                <w:szCs w:val="22"/>
                <w:lang w:eastAsia="en-US"/>
              </w:rPr>
              <w:br/>
              <w:t>г/ за повредено осветително тяло</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br/>
              <w:t>1000.00</w:t>
            </w:r>
            <w:r w:rsidRPr="006C7FC7">
              <w:rPr>
                <w:rFonts w:eastAsia="Calibri"/>
                <w:sz w:val="22"/>
                <w:szCs w:val="22"/>
                <w:lang w:eastAsia="en-US"/>
              </w:rPr>
              <w:br/>
              <w:t xml:space="preserve">  600.00</w:t>
            </w:r>
            <w:r w:rsidRPr="006C7FC7">
              <w:rPr>
                <w:rFonts w:eastAsia="Calibri"/>
                <w:sz w:val="22"/>
                <w:szCs w:val="22"/>
                <w:lang w:eastAsia="en-US"/>
              </w:rPr>
              <w:br/>
              <w:t>1600.00</w:t>
            </w:r>
            <w:r w:rsidRPr="006C7FC7">
              <w:rPr>
                <w:rFonts w:eastAsia="Calibri"/>
                <w:sz w:val="22"/>
                <w:szCs w:val="22"/>
                <w:lang w:eastAsia="en-US"/>
              </w:rPr>
              <w:br/>
              <w:t xml:space="preserve">  600.00</w:t>
            </w:r>
          </w:p>
        </w:tc>
      </w:tr>
      <w:tr w:rsidR="006C7FC7" w:rsidRPr="006C7FC7" w:rsidTr="00380012">
        <w:tc>
          <w:tcPr>
            <w:tcW w:w="314" w:type="pct"/>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xml:space="preserve">20. </w:t>
            </w:r>
          </w:p>
        </w:tc>
        <w:tc>
          <w:tcPr>
            <w:tcW w:w="3928" w:type="pct"/>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6C7FC7">
            <w:pPr>
              <w:widowControl/>
              <w:autoSpaceDE/>
              <w:autoSpaceDN/>
              <w:adjustRightInd/>
              <w:spacing w:line="259" w:lineRule="auto"/>
              <w:rPr>
                <w:rFonts w:eastAsia="Calibri"/>
                <w:sz w:val="22"/>
                <w:szCs w:val="22"/>
                <w:lang w:eastAsia="en-US"/>
              </w:rPr>
            </w:pPr>
            <w:r w:rsidRPr="006C7FC7">
              <w:rPr>
                <w:rFonts w:eastAsia="Calibri"/>
                <w:sz w:val="22"/>
                <w:szCs w:val="22"/>
                <w:lang w:eastAsia="en-US"/>
              </w:rPr>
              <w:t>Предоставяне на услуга с автовишка Мерцедес Спринтер 411 CDI и обслужващ екип от двама души /за час/.</w:t>
            </w:r>
            <w:r w:rsidRPr="006C7FC7">
              <w:rPr>
                <w:rFonts w:eastAsia="Calibri"/>
                <w:sz w:val="22"/>
                <w:szCs w:val="22"/>
                <w:lang w:eastAsia="en-US"/>
              </w:rPr>
              <w:br/>
            </w:r>
            <w:r w:rsidR="00530422">
              <w:rPr>
                <w:rFonts w:eastAsia="Calibri"/>
                <w:i/>
                <w:sz w:val="22"/>
                <w:szCs w:val="22"/>
                <w:lang w:eastAsia="en-US"/>
              </w:rPr>
              <w:t>Забележка:</w:t>
            </w:r>
            <w:r w:rsidRPr="006C7FC7">
              <w:rPr>
                <w:rFonts w:eastAsia="Calibri"/>
                <w:i/>
                <w:sz w:val="22"/>
                <w:szCs w:val="22"/>
                <w:lang w:eastAsia="en-US"/>
              </w:rPr>
              <w:t>В стойността на услугата е включен пробега в рамките на град Пловдив.</w:t>
            </w:r>
          </w:p>
        </w:tc>
        <w:tc>
          <w:tcPr>
            <w:tcW w:w="758" w:type="pct"/>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6C7FC7" w:rsidRPr="006C7FC7" w:rsidRDefault="006C7FC7" w:rsidP="00EC7822">
            <w:pPr>
              <w:widowControl/>
              <w:autoSpaceDE/>
              <w:autoSpaceDN/>
              <w:adjustRightInd/>
              <w:spacing w:line="259" w:lineRule="auto"/>
              <w:jc w:val="center"/>
              <w:rPr>
                <w:rFonts w:eastAsia="Calibri"/>
                <w:sz w:val="22"/>
                <w:szCs w:val="22"/>
                <w:lang w:eastAsia="en-US"/>
              </w:rPr>
            </w:pPr>
            <w:r w:rsidRPr="006C7FC7">
              <w:rPr>
                <w:rFonts w:eastAsia="Calibri"/>
                <w:sz w:val="22"/>
                <w:szCs w:val="22"/>
                <w:lang w:eastAsia="en-US"/>
              </w:rPr>
              <w:t>72.00</w:t>
            </w:r>
          </w:p>
        </w:tc>
      </w:tr>
      <w:tr w:rsidR="00530422" w:rsidRPr="006C7FC7" w:rsidTr="00530422">
        <w:tc>
          <w:tcPr>
            <w:tcW w:w="5000" w:type="pct"/>
            <w:gridSpan w:val="3"/>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530422" w:rsidRPr="006C7FC7" w:rsidRDefault="00530422" w:rsidP="00380012">
            <w:pPr>
              <w:widowControl/>
              <w:autoSpaceDE/>
              <w:autoSpaceDN/>
              <w:adjustRightInd/>
              <w:spacing w:line="259" w:lineRule="auto"/>
              <w:rPr>
                <w:rFonts w:eastAsia="Calibri"/>
                <w:sz w:val="22"/>
                <w:szCs w:val="22"/>
                <w:lang w:eastAsia="en-US"/>
              </w:rPr>
            </w:pPr>
            <w:r w:rsidRPr="006C7FC7">
              <w:rPr>
                <w:rFonts w:eastAsia="Calibri"/>
                <w:sz w:val="22"/>
                <w:szCs w:val="22"/>
                <w:lang w:eastAsia="en-US"/>
              </w:rPr>
              <w:t> </w:t>
            </w:r>
            <w:r w:rsidRPr="006C7FC7">
              <w:rPr>
                <w:rFonts w:eastAsia="Calibri"/>
                <w:i/>
                <w:sz w:val="22"/>
                <w:szCs w:val="22"/>
                <w:lang w:eastAsia="en-US"/>
              </w:rPr>
              <w:t>Забележка: 1. Цените на услугите не се отнасят за обекти общинска собственост, възложени за изпълнение от община Пловдив; 2. Цените не включват консумираната ел. енергия и вложените консумативи и материали.</w:t>
            </w:r>
            <w:r w:rsidRPr="006C7FC7">
              <w:rPr>
                <w:rFonts w:eastAsia="Calibri"/>
                <w:sz w:val="22"/>
                <w:szCs w:val="22"/>
                <w:lang w:eastAsia="en-US"/>
              </w:rPr>
              <w:t> </w:t>
            </w:r>
          </w:p>
        </w:tc>
      </w:tr>
    </w:tbl>
    <w:p w:rsidR="00A95B9F" w:rsidRDefault="00530422" w:rsidP="006C7FC7">
      <w:pPr>
        <w:tabs>
          <w:tab w:val="left" w:pos="7270"/>
        </w:tabs>
        <w:spacing w:line="276" w:lineRule="auto"/>
        <w:ind w:left="567"/>
        <w:jc w:val="both"/>
        <w:rPr>
          <w:rFonts w:eastAsia="Calibri"/>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.5</w:t>
      </w:r>
      <w:r w:rsidR="006C7FC7" w:rsidRPr="00936DFD">
        <w:rPr>
          <w:rFonts w:eastAsia="Calibri"/>
          <w:sz w:val="24"/>
          <w:szCs w:val="24"/>
          <w:lang w:eastAsia="en-US"/>
        </w:rPr>
        <w:t xml:space="preserve"> </w:t>
      </w:r>
    </w:p>
    <w:tbl>
      <w:tblPr>
        <w:tblW w:w="4928" w:type="pct"/>
        <w:jc w:val="center"/>
        <w:tblCellMar>
          <w:left w:w="0" w:type="dxa"/>
          <w:right w:w="0" w:type="dxa"/>
        </w:tblCellMar>
        <w:tblLook w:val="04A0" w:firstRow="1" w:lastRow="0" w:firstColumn="1" w:lastColumn="0" w:noHBand="0" w:noVBand="1"/>
      </w:tblPr>
      <w:tblGrid>
        <w:gridCol w:w="706"/>
        <w:gridCol w:w="7291"/>
        <w:gridCol w:w="1144"/>
      </w:tblGrid>
      <w:tr w:rsidR="00A95B9F" w:rsidRPr="00A95B9F" w:rsidTr="00530422">
        <w:trPr>
          <w:trHeight w:val="707"/>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A95B9F" w:rsidRPr="00A95B9F" w:rsidRDefault="00A95B9F" w:rsidP="00A95B9F">
            <w:pPr>
              <w:widowControl/>
              <w:adjustRightInd/>
              <w:spacing w:before="100" w:beforeAutospacing="1" w:after="100" w:afterAutospacing="1"/>
              <w:ind w:firstLine="10"/>
              <w:jc w:val="center"/>
              <w:rPr>
                <w:sz w:val="24"/>
                <w:szCs w:val="24"/>
              </w:rPr>
            </w:pPr>
            <w:r w:rsidRPr="00A95B9F">
              <w:rPr>
                <w:b/>
                <w:bCs/>
                <w:color w:val="000000"/>
                <w:sz w:val="24"/>
                <w:szCs w:val="24"/>
                <w:lang w:val="en-GB"/>
              </w:rPr>
              <w:t>ОП „РАДОСТНИ ОБРЕДИ“</w:t>
            </w:r>
          </w:p>
        </w:tc>
      </w:tr>
      <w:tr w:rsidR="00A95B9F" w:rsidRPr="00A95B9F" w:rsidTr="00530422">
        <w:trPr>
          <w:trHeight w:val="485"/>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b/>
                <w:bCs/>
                <w:sz w:val="24"/>
                <w:szCs w:val="24"/>
                <w:lang w:val="en-GB"/>
              </w:rPr>
              <w:t>№ по ред</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b/>
                <w:bCs/>
                <w:color w:val="000000"/>
                <w:sz w:val="24"/>
                <w:szCs w:val="24"/>
                <w:lang w:val="en-GB"/>
              </w:rPr>
              <w:t>В</w:t>
            </w:r>
            <w:r w:rsidRPr="00A95B9F">
              <w:rPr>
                <w:b/>
                <w:bCs/>
                <w:color w:val="000000"/>
                <w:sz w:val="24"/>
                <w:szCs w:val="24"/>
              </w:rPr>
              <w:t>ИДОВЕ УСЛУГИ</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b/>
                <w:bCs/>
                <w:color w:val="000000"/>
                <w:sz w:val="24"/>
                <w:szCs w:val="24"/>
                <w:lang w:val="en-GB"/>
              </w:rPr>
              <w:t xml:space="preserve"> Цена лв. с ДДС </w:t>
            </w:r>
          </w:p>
        </w:tc>
      </w:tr>
      <w:tr w:rsidR="00A95B9F" w:rsidRPr="00A95B9F" w:rsidTr="00530422">
        <w:trPr>
          <w:trHeight w:val="854"/>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1.</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ритуал в Централен дом на младоженците и зала „Тракия“ от понеделник - петък, с механична музика;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72.00</w:t>
            </w:r>
          </w:p>
        </w:tc>
      </w:tr>
      <w:tr w:rsidR="00A95B9F" w:rsidRPr="00A95B9F" w:rsidTr="00530422">
        <w:trPr>
          <w:trHeight w:val="967"/>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2.</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ритуал в Централен дом на младоженците и зала „Тракия“ събота и неделя и по време на национални празници - с музикален съпровод;</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138.00</w:t>
            </w:r>
          </w:p>
        </w:tc>
      </w:tr>
      <w:tr w:rsidR="00A95B9F" w:rsidRPr="00A95B9F" w:rsidTr="00530422">
        <w:trPr>
          <w:trHeight w:val="466"/>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3.</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ритуал извън Централен дом на младоженците и зала „Тракия“;</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264.00</w:t>
            </w:r>
          </w:p>
        </w:tc>
      </w:tr>
      <w:tr w:rsidR="00A95B9F" w:rsidRPr="00A95B9F" w:rsidTr="00530422">
        <w:trPr>
          <w:trHeight w:val="485"/>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lastRenderedPageBreak/>
              <w:t>4.</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ритуал „Именуване на дете“ в Централен дом на младоженците и зала „Тракия“;</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безплатно</w:t>
            </w:r>
          </w:p>
        </w:tc>
      </w:tr>
      <w:tr w:rsidR="00A95B9F" w:rsidRPr="00A95B9F" w:rsidTr="00530422">
        <w:trPr>
          <w:trHeight w:val="727"/>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5.</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обред с фолклорен тракийски ритуал в Централен дом на младоженците и зала „Тракия“ – „Тракийска сватба“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396.00</w:t>
            </w:r>
          </w:p>
        </w:tc>
      </w:tr>
      <w:tr w:rsidR="00A95B9F" w:rsidRPr="00A95B9F" w:rsidTr="00530422">
        <w:trPr>
          <w:trHeight w:val="967"/>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6.</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обред с фолклорен тракийски ритуал извън Централен дом на младоженците и зала „Тракия“ - Изнесен ритуал „Тракийска сватба“;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540.00</w:t>
            </w:r>
          </w:p>
        </w:tc>
      </w:tr>
      <w:tr w:rsidR="00A95B9F" w:rsidRPr="00A95B9F" w:rsidTr="00530422">
        <w:trPr>
          <w:trHeight w:val="618"/>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7.</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 xml:space="preserve">Организиране на сватбен ритуал по местоживеене на хора с увреждания и лежащо болни; </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24.00</w:t>
            </w:r>
          </w:p>
        </w:tc>
      </w:tr>
      <w:tr w:rsidR="00A95B9F" w:rsidRPr="00A95B9F" w:rsidTr="00530422">
        <w:trPr>
          <w:trHeight w:val="485"/>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8.</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Организиране на сватбен ритуал в затвора - само в делнични дни</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96.00</w:t>
            </w:r>
          </w:p>
        </w:tc>
      </w:tr>
      <w:tr w:rsidR="00A95B9F" w:rsidRPr="00A95B9F" w:rsidTr="00530422">
        <w:trPr>
          <w:trHeight w:val="727"/>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9.</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 xml:space="preserve">Провеждане на ритуал „златна” и „сребърна” сватба с механична музика в Централен дом на младоженците и зала „Тракия“ - понеделник - петък </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48.00</w:t>
            </w:r>
          </w:p>
        </w:tc>
      </w:tr>
      <w:tr w:rsidR="00A95B9F" w:rsidRPr="00A95B9F" w:rsidTr="00530422">
        <w:trPr>
          <w:trHeight w:val="727"/>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10.</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Провеждане на ритуал „златна” и „сребърна” сватба с музикален съпровод в Централен дом на младоженците и зала „Тракия“ - събота - неделя</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138.00</w:t>
            </w:r>
          </w:p>
        </w:tc>
      </w:tr>
      <w:tr w:rsidR="00A95B9F" w:rsidRPr="00A95B9F" w:rsidTr="00530422">
        <w:trPr>
          <w:trHeight w:val="535"/>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11.</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 xml:space="preserve">Провеждане на ритуал „златна” и „сребърна” сватба с механична музика - изнесен ритуал </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before="100" w:beforeAutospacing="1" w:after="100" w:afterAutospacing="1"/>
              <w:jc w:val="center"/>
              <w:rPr>
                <w:sz w:val="24"/>
                <w:szCs w:val="24"/>
              </w:rPr>
            </w:pPr>
            <w:r w:rsidRPr="00A95B9F">
              <w:rPr>
                <w:sz w:val="24"/>
                <w:szCs w:val="24"/>
                <w:lang w:val="en-GB"/>
              </w:rPr>
              <w:t>240.00</w:t>
            </w:r>
          </w:p>
        </w:tc>
      </w:tr>
      <w:tr w:rsidR="00A95B9F" w:rsidRPr="00A95B9F" w:rsidTr="00530422">
        <w:trPr>
          <w:trHeight w:val="466"/>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before="100" w:beforeAutospacing="1" w:after="100" w:afterAutospacing="1"/>
              <w:jc w:val="center"/>
              <w:rPr>
                <w:sz w:val="24"/>
                <w:szCs w:val="24"/>
              </w:rPr>
            </w:pPr>
            <w:r w:rsidRPr="00A95B9F">
              <w:rPr>
                <w:sz w:val="24"/>
                <w:szCs w:val="24"/>
                <w:lang w:val="en-GB"/>
              </w:rPr>
              <w:t>12.</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spacing w:after="160"/>
              <w:ind w:left="112" w:right="20"/>
              <w:rPr>
                <w:sz w:val="24"/>
                <w:szCs w:val="24"/>
              </w:rPr>
            </w:pPr>
            <w:r w:rsidRPr="00A95B9F">
              <w:rPr>
                <w:sz w:val="24"/>
                <w:szCs w:val="24"/>
                <w:lang w:val="en-GB"/>
              </w:rPr>
              <w:t>Представяне на сватбени услуги, извършвани от външни физически и юридически лица: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spacing w:after="160"/>
              <w:ind w:left="112" w:right="20"/>
              <w:jc w:val="center"/>
              <w:rPr>
                <w:sz w:val="24"/>
                <w:szCs w:val="24"/>
              </w:rPr>
            </w:pPr>
          </w:p>
        </w:tc>
      </w:tr>
      <w:tr w:rsidR="00A95B9F" w:rsidRPr="00A95B9F" w:rsidTr="00530422">
        <w:trPr>
          <w:trHeight w:val="284"/>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12.1.</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за 1 месец</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30.00</w:t>
            </w:r>
          </w:p>
        </w:tc>
      </w:tr>
      <w:tr w:rsidR="00A95B9F" w:rsidRPr="00A95B9F" w:rsidTr="00530422">
        <w:trPr>
          <w:trHeight w:val="274"/>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12.2.</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за 6 месеца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150.00</w:t>
            </w:r>
          </w:p>
        </w:tc>
      </w:tr>
      <w:tr w:rsidR="00A95B9F" w:rsidRPr="00A95B9F" w:rsidTr="00530422">
        <w:trPr>
          <w:trHeight w:val="263"/>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12.3.</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за 12 месеца</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300.00</w:t>
            </w:r>
          </w:p>
        </w:tc>
      </w:tr>
      <w:tr w:rsidR="00A95B9F" w:rsidRPr="00A95B9F" w:rsidTr="00530422">
        <w:trPr>
          <w:trHeight w:val="251"/>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13.</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Предоставяне на документи за сключване на граждански брак</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6.00</w:t>
            </w:r>
          </w:p>
        </w:tc>
      </w:tr>
      <w:tr w:rsidR="00A95B9F" w:rsidRPr="00A95B9F" w:rsidTr="00530422">
        <w:trPr>
          <w:trHeight w:val="242"/>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14.</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Цена за ползване на зала в Централен дом за 1 час</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100.00</w:t>
            </w:r>
          </w:p>
        </w:tc>
      </w:tr>
      <w:tr w:rsidR="00A95B9F" w:rsidRPr="00A95B9F" w:rsidTr="00530422">
        <w:trPr>
          <w:trHeight w:val="242"/>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15.</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Цена за ползване на фоайе в Централен дом за 1 час</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150.00</w:t>
            </w:r>
          </w:p>
        </w:tc>
      </w:tr>
      <w:tr w:rsidR="00A95B9F" w:rsidRPr="00A95B9F" w:rsidTr="00530422">
        <w:trPr>
          <w:trHeight w:val="242"/>
          <w:jc w:val="center"/>
        </w:trPr>
        <w:tc>
          <w:tcPr>
            <w:tcW w:w="386"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jc w:val="center"/>
              <w:rPr>
                <w:sz w:val="24"/>
                <w:szCs w:val="24"/>
              </w:rPr>
            </w:pPr>
            <w:r w:rsidRPr="00A95B9F">
              <w:rPr>
                <w:sz w:val="24"/>
                <w:szCs w:val="24"/>
                <w:lang w:val="en-GB"/>
              </w:rPr>
              <w:t>16.</w:t>
            </w:r>
          </w:p>
        </w:tc>
        <w:tc>
          <w:tcPr>
            <w:tcW w:w="3988"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A95B9F">
            <w:pPr>
              <w:widowControl/>
              <w:adjustRightInd/>
              <w:ind w:left="112" w:right="20"/>
              <w:rPr>
                <w:sz w:val="24"/>
                <w:szCs w:val="24"/>
              </w:rPr>
            </w:pPr>
            <w:r w:rsidRPr="00A95B9F">
              <w:rPr>
                <w:sz w:val="24"/>
                <w:szCs w:val="24"/>
                <w:lang w:val="en-GB"/>
              </w:rPr>
              <w:t>Цена за използване на озвучаване и микрофон</w:t>
            </w:r>
          </w:p>
        </w:tc>
        <w:tc>
          <w:tcPr>
            <w:tcW w:w="626" w:type="pct"/>
            <w:tcBorders>
              <w:top w:val="nil"/>
              <w:left w:val="nil"/>
              <w:bottom w:val="single" w:sz="8" w:space="0" w:color="auto"/>
              <w:right w:val="single" w:sz="8" w:space="0" w:color="auto"/>
            </w:tcBorders>
            <w:tcMar>
              <w:top w:w="0" w:type="dxa"/>
              <w:left w:w="30" w:type="dxa"/>
              <w:bottom w:w="0" w:type="dxa"/>
              <w:right w:w="30" w:type="dxa"/>
            </w:tcMar>
            <w:hideMark/>
          </w:tcPr>
          <w:p w:rsidR="00A95B9F" w:rsidRPr="00A95B9F" w:rsidRDefault="00A95B9F" w:rsidP="00530422">
            <w:pPr>
              <w:widowControl/>
              <w:adjustRightInd/>
              <w:jc w:val="center"/>
              <w:rPr>
                <w:sz w:val="24"/>
                <w:szCs w:val="24"/>
              </w:rPr>
            </w:pPr>
            <w:r w:rsidRPr="00A95B9F">
              <w:rPr>
                <w:sz w:val="24"/>
                <w:szCs w:val="24"/>
                <w:lang w:val="en-GB"/>
              </w:rPr>
              <w:t>70.00</w:t>
            </w:r>
          </w:p>
        </w:tc>
      </w:tr>
    </w:tbl>
    <w:p w:rsidR="00A95B9F" w:rsidRDefault="00A95B9F" w:rsidP="006C7FC7">
      <w:pPr>
        <w:tabs>
          <w:tab w:val="left" w:pos="7270"/>
        </w:tabs>
        <w:spacing w:line="276" w:lineRule="auto"/>
        <w:ind w:left="567"/>
        <w:jc w:val="both"/>
        <w:rPr>
          <w:rFonts w:eastAsia="Calibri"/>
          <w:sz w:val="24"/>
          <w:szCs w:val="24"/>
          <w:lang w:eastAsia="en-US"/>
        </w:rPr>
      </w:pPr>
    </w:p>
    <w:p w:rsidR="00CD13FC" w:rsidRDefault="00CD13FC" w:rsidP="006C7FC7">
      <w:pPr>
        <w:tabs>
          <w:tab w:val="left" w:pos="7270"/>
        </w:tabs>
        <w:spacing w:line="276" w:lineRule="auto"/>
        <w:ind w:left="567"/>
        <w:jc w:val="both"/>
        <w:rPr>
          <w:rFonts w:eastAsia="Calibri"/>
          <w:b/>
          <w:sz w:val="24"/>
          <w:szCs w:val="24"/>
          <w:lang w:eastAsia="en-US"/>
        </w:rPr>
      </w:pPr>
    </w:p>
    <w:p w:rsidR="00A95B9F" w:rsidRDefault="00933AEB" w:rsidP="006C7FC7">
      <w:pPr>
        <w:tabs>
          <w:tab w:val="left" w:pos="7270"/>
        </w:tabs>
        <w:spacing w:line="276" w:lineRule="auto"/>
        <w:ind w:left="567"/>
        <w:jc w:val="both"/>
        <w:rPr>
          <w:rFonts w:eastAsia="Calibri"/>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.6</w:t>
      </w:r>
      <w:r w:rsidR="006C7FC7" w:rsidRPr="00936DFD">
        <w:rPr>
          <w:rFonts w:eastAsia="Calibri"/>
          <w:sz w:val="24"/>
          <w:szCs w:val="24"/>
          <w:lang w:eastAsia="en-US"/>
        </w:rPr>
        <w:t xml:space="preserve"> </w:t>
      </w:r>
      <w:r w:rsidR="006C7FC7">
        <w:rPr>
          <w:rFonts w:eastAsia="Calibri"/>
          <w:sz w:val="24"/>
          <w:szCs w:val="24"/>
          <w:lang w:eastAsia="en-US"/>
        </w:rPr>
        <w:t xml:space="preserve"> </w:t>
      </w:r>
    </w:p>
    <w:tbl>
      <w:tblPr>
        <w:tblW w:w="10234" w:type="dxa"/>
        <w:tblInd w:w="-214" w:type="dxa"/>
        <w:tblCellMar>
          <w:left w:w="70" w:type="dxa"/>
          <w:right w:w="70" w:type="dxa"/>
        </w:tblCellMar>
        <w:tblLook w:val="04A0" w:firstRow="1" w:lastRow="0" w:firstColumn="1" w:lastColumn="0" w:noHBand="0" w:noVBand="1"/>
      </w:tblPr>
      <w:tblGrid>
        <w:gridCol w:w="869"/>
        <w:gridCol w:w="8231"/>
        <w:gridCol w:w="1134"/>
      </w:tblGrid>
      <w:tr w:rsidR="00A95B9F" w:rsidRPr="00A95B9F" w:rsidTr="00A95B9F">
        <w:trPr>
          <w:trHeight w:val="435"/>
        </w:trPr>
        <w:tc>
          <w:tcPr>
            <w:tcW w:w="102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95B9F" w:rsidRPr="00A95B9F" w:rsidRDefault="00A95B9F" w:rsidP="00A95B9F">
            <w:pPr>
              <w:widowControl/>
              <w:autoSpaceDE/>
              <w:autoSpaceDN/>
              <w:adjustRightInd/>
              <w:jc w:val="center"/>
              <w:rPr>
                <w:b/>
                <w:sz w:val="28"/>
                <w:szCs w:val="28"/>
              </w:rPr>
            </w:pPr>
            <w:r w:rsidRPr="00A95B9F">
              <w:rPr>
                <w:rFonts w:eastAsiaTheme="minorHAnsi"/>
                <w:b/>
                <w:sz w:val="28"/>
                <w:szCs w:val="28"/>
                <w:lang w:eastAsia="en-US"/>
              </w:rPr>
              <w:t>ОП „ДЕЗИНФЕКЦИОННА СТАНЦИЯ“</w:t>
            </w:r>
          </w:p>
        </w:tc>
      </w:tr>
      <w:tr w:rsidR="00A95B9F" w:rsidRPr="00A95B9F" w:rsidTr="00A95B9F">
        <w:trPr>
          <w:trHeight w:val="435"/>
        </w:trPr>
        <w:tc>
          <w:tcPr>
            <w:tcW w:w="869" w:type="dxa"/>
            <w:tcBorders>
              <w:top w:val="single" w:sz="4" w:space="0" w:color="auto"/>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rFonts w:eastAsiaTheme="minorHAnsi"/>
                <w:sz w:val="24"/>
                <w:szCs w:val="24"/>
                <w:lang w:eastAsia="en-US"/>
              </w:rPr>
            </w:pPr>
            <w:r w:rsidRPr="00A95B9F">
              <w:rPr>
                <w:rFonts w:eastAsiaTheme="minorHAnsi"/>
                <w:b/>
                <w:bCs/>
                <w:sz w:val="24"/>
                <w:szCs w:val="24"/>
                <w:lang w:eastAsia="en-US"/>
              </w:rPr>
              <w:t>№ по ред</w:t>
            </w:r>
          </w:p>
        </w:tc>
        <w:tc>
          <w:tcPr>
            <w:tcW w:w="8231" w:type="dxa"/>
            <w:tcBorders>
              <w:top w:val="single" w:sz="4" w:space="0" w:color="auto"/>
              <w:left w:val="nil"/>
              <w:bottom w:val="single" w:sz="4" w:space="0" w:color="auto"/>
              <w:right w:val="single" w:sz="4" w:space="0" w:color="auto"/>
            </w:tcBorders>
            <w:shd w:val="clear" w:color="auto" w:fill="auto"/>
            <w:noWrap/>
            <w:vAlign w:val="center"/>
          </w:tcPr>
          <w:p w:rsidR="00A95B9F" w:rsidRPr="00A95B9F" w:rsidRDefault="00A95B9F" w:rsidP="00A95B9F">
            <w:pPr>
              <w:widowControl/>
              <w:autoSpaceDE/>
              <w:autoSpaceDN/>
              <w:adjustRightInd/>
              <w:spacing w:before="100" w:beforeAutospacing="1" w:after="100" w:afterAutospacing="1"/>
              <w:jc w:val="center"/>
              <w:rPr>
                <w:rFonts w:eastAsiaTheme="minorHAnsi"/>
                <w:b/>
                <w:sz w:val="24"/>
                <w:szCs w:val="24"/>
                <w:lang w:eastAsia="en-US"/>
              </w:rPr>
            </w:pPr>
            <w:r w:rsidRPr="00A95B9F">
              <w:rPr>
                <w:rFonts w:eastAsiaTheme="minorHAnsi"/>
                <w:b/>
                <w:sz w:val="24"/>
                <w:szCs w:val="24"/>
                <w:lang w:eastAsia="en-US"/>
              </w:rPr>
              <w:t>ВИДОВЕ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B9F" w:rsidRPr="00A95B9F" w:rsidRDefault="00A95B9F" w:rsidP="00A95B9F">
            <w:pPr>
              <w:widowControl/>
              <w:autoSpaceDE/>
              <w:autoSpaceDN/>
              <w:adjustRightInd/>
              <w:rPr>
                <w:b/>
                <w:sz w:val="24"/>
                <w:szCs w:val="24"/>
              </w:rPr>
            </w:pPr>
            <w:r w:rsidRPr="00A95B9F">
              <w:rPr>
                <w:b/>
                <w:bCs/>
                <w:sz w:val="24"/>
                <w:szCs w:val="24"/>
              </w:rPr>
              <w:t>Цени в лв. с ДДС</w:t>
            </w:r>
          </w:p>
        </w:tc>
      </w:tr>
      <w:tr w:rsidR="00A95B9F" w:rsidRPr="00A95B9F" w:rsidTr="00A95B9F">
        <w:trPr>
          <w:trHeight w:val="39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bCs/>
                <w:sz w:val="24"/>
                <w:szCs w:val="24"/>
              </w:rPr>
            </w:pPr>
            <w:r w:rsidRPr="00A95B9F">
              <w:rPr>
                <w:b/>
                <w:bCs/>
                <w:sz w:val="24"/>
                <w:szCs w:val="24"/>
              </w:rPr>
              <w:t>І.</w:t>
            </w:r>
          </w:p>
          <w:p w:rsidR="00A95B9F" w:rsidRPr="00A95B9F" w:rsidRDefault="00A95B9F" w:rsidP="00A95B9F">
            <w:pPr>
              <w:widowControl/>
              <w:autoSpaceDE/>
              <w:autoSpaceDN/>
              <w:adjustRightInd/>
              <w:jc w:val="center"/>
              <w:rPr>
                <w:sz w:val="24"/>
                <w:szCs w:val="24"/>
              </w:rPr>
            </w:pP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Цени за услуги  при еднократни заявки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7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Дезинфекция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8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Дезинфекция -  5 л. пръскачка / 100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36.00</w:t>
            </w:r>
          </w:p>
        </w:tc>
      </w:tr>
      <w:tr w:rsidR="00A95B9F" w:rsidRPr="00A95B9F" w:rsidTr="00A95B9F">
        <w:trPr>
          <w:trHeight w:val="37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Дезинфекция  - 10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42.00</w:t>
            </w:r>
          </w:p>
        </w:tc>
      </w:tr>
      <w:tr w:rsidR="00A95B9F" w:rsidRPr="00A95B9F" w:rsidTr="00A95B9F">
        <w:trPr>
          <w:trHeight w:val="343"/>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rFonts w:eastAsiaTheme="minorHAnsi"/>
                <w:sz w:val="24"/>
                <w:szCs w:val="24"/>
                <w:lang w:eastAsia="en-US"/>
              </w:rPr>
            </w:pPr>
            <w:r w:rsidRPr="00A95B9F">
              <w:rPr>
                <w:rFonts w:eastAsiaTheme="minorHAnsi"/>
                <w:sz w:val="24"/>
                <w:szCs w:val="24"/>
                <w:lang w:eastAsia="en-US"/>
              </w:rPr>
              <w:t>1.3.</w:t>
            </w:r>
          </w:p>
        </w:tc>
        <w:tc>
          <w:tcPr>
            <w:tcW w:w="8231" w:type="dxa"/>
            <w:tcBorders>
              <w:top w:val="nil"/>
              <w:left w:val="nil"/>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rPr>
                <w:rFonts w:eastAsiaTheme="minorHAnsi"/>
                <w:sz w:val="24"/>
                <w:szCs w:val="24"/>
                <w:lang w:eastAsia="en-US"/>
              </w:rPr>
            </w:pPr>
            <w:r w:rsidRPr="00A95B9F">
              <w:rPr>
                <w:rFonts w:eastAsiaTheme="minorHAnsi"/>
                <w:sz w:val="24"/>
                <w:szCs w:val="24"/>
                <w:lang w:eastAsia="en-US"/>
              </w:rPr>
              <w:t>Дезинфекция -300л. /машина/</w:t>
            </w:r>
          </w:p>
        </w:tc>
        <w:tc>
          <w:tcPr>
            <w:tcW w:w="1134"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rFonts w:eastAsiaTheme="minorHAnsi"/>
                <w:sz w:val="24"/>
                <w:szCs w:val="24"/>
                <w:lang w:eastAsia="en-US"/>
              </w:rPr>
            </w:pPr>
            <w:r w:rsidRPr="00A95B9F">
              <w:rPr>
                <w:rFonts w:eastAsiaTheme="minorHAnsi"/>
                <w:sz w:val="24"/>
                <w:szCs w:val="24"/>
                <w:lang w:eastAsia="en-US"/>
              </w:rPr>
              <w:t>240.00</w:t>
            </w:r>
          </w:p>
        </w:tc>
      </w:tr>
      <w:tr w:rsidR="00A95B9F" w:rsidRPr="00A95B9F" w:rsidTr="00A95B9F">
        <w:trPr>
          <w:trHeight w:val="363"/>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Дезинсекция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8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Дезинсекция  - 5 л. пръскачка / 100 кв.м. в т.ч. и/или с инсектициден гел</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48.00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lastRenderedPageBreak/>
              <w:t>2.2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- 10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60.00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за 1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60.00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2.4</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Дезинсекция - димка до 45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50.00</w:t>
            </w:r>
          </w:p>
        </w:tc>
      </w:tr>
      <w:tr w:rsidR="00A95B9F" w:rsidRPr="00A95B9F" w:rsidTr="00A95B9F">
        <w:trPr>
          <w:trHeight w:val="331"/>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2.5</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Дезинсекция - дървеници 5 л. пръскачка /100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72.00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Дератизация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Дератизация - до 100 кв. 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36.00</w:t>
            </w:r>
          </w:p>
        </w:tc>
      </w:tr>
      <w:tr w:rsidR="00A95B9F" w:rsidRPr="00A95B9F" w:rsidTr="00A95B9F">
        <w:trPr>
          <w:trHeight w:val="31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sz w:val="24"/>
                <w:szCs w:val="24"/>
              </w:rPr>
              <w:t>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Цени за услуги  при специфични условия /сложност на обекта, заразно огнище/ лв.</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Дезинфекция  5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84.00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4.2</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Дезинфекция 10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96.00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4.3</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Дезинсекция  5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96.00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4.4</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Дезинсекция 10 л. пръскачка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114.00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4.5</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Дератизация  - до 100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 xml:space="preserve">  60.00</w:t>
            </w:r>
          </w:p>
        </w:tc>
      </w:tr>
      <w:tr w:rsidR="00A95B9F" w:rsidRPr="00A95B9F" w:rsidTr="00A95B9F">
        <w:trPr>
          <w:trHeight w:val="402"/>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ІІ.</w:t>
            </w:r>
          </w:p>
        </w:tc>
        <w:tc>
          <w:tcPr>
            <w:tcW w:w="8231" w:type="dxa"/>
            <w:tcBorders>
              <w:top w:val="nil"/>
              <w:left w:val="nil"/>
              <w:bottom w:val="single" w:sz="4" w:space="0" w:color="auto"/>
              <w:right w:val="single" w:sz="4" w:space="0" w:color="auto"/>
            </w:tcBorders>
            <w:shd w:val="clear" w:color="auto" w:fill="auto"/>
            <w:noWrap/>
            <w:vAlign w:val="center"/>
            <w:hideMark/>
          </w:tcPr>
          <w:p w:rsidR="00A95B9F" w:rsidRPr="00A95B9F" w:rsidRDefault="00A95B9F" w:rsidP="00A95B9F">
            <w:pPr>
              <w:widowControl/>
              <w:autoSpaceDE/>
              <w:autoSpaceDN/>
              <w:adjustRightInd/>
              <w:rPr>
                <w:b/>
                <w:bCs/>
                <w:sz w:val="24"/>
                <w:szCs w:val="24"/>
              </w:rPr>
            </w:pPr>
            <w:r w:rsidRPr="00A95B9F">
              <w:rPr>
                <w:b/>
                <w:bCs/>
                <w:sz w:val="24"/>
                <w:szCs w:val="24"/>
              </w:rPr>
              <w:t>Цени за услуги  по договор лв. /кв.м.</w:t>
            </w:r>
          </w:p>
          <w:p w:rsidR="00A95B9F" w:rsidRPr="00A95B9F" w:rsidRDefault="00A95B9F" w:rsidP="00A95B9F">
            <w:pPr>
              <w:widowControl/>
              <w:autoSpaceDE/>
              <w:autoSpaceDN/>
              <w:adjustRightInd/>
              <w:rPr>
                <w:b/>
                <w:bCs/>
                <w:sz w:val="24"/>
                <w:szCs w:val="24"/>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1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Обработки срещу гризачи - дератизация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1.1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Обработки срещу гризачи -  1-200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0.35</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1.2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Обработки срещу гризачи -  201-1000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0.20</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1.3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Обработки срещу гризачи -  над 1000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0.10</w:t>
            </w:r>
          </w:p>
        </w:tc>
      </w:tr>
      <w:tr w:rsidR="00A95B9F" w:rsidRPr="00A95B9F" w:rsidTr="00A95B9F">
        <w:trPr>
          <w:trHeight w:val="31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sz w:val="24"/>
                <w:szCs w:val="24"/>
              </w:rPr>
              <w:t>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Обработки срещу насекоми - дезинсекция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2.1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Обработки срещу </w:t>
            </w:r>
            <w:r w:rsidRPr="00A95B9F">
              <w:rPr>
                <w:bCs/>
                <w:sz w:val="24"/>
                <w:szCs w:val="24"/>
              </w:rPr>
              <w:t>насекоми</w:t>
            </w:r>
            <w:r w:rsidRPr="00A95B9F">
              <w:rPr>
                <w:sz w:val="24"/>
                <w:szCs w:val="24"/>
              </w:rPr>
              <w:t xml:space="preserve"> -  1-200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0.42</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2.2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Обработки срещу </w:t>
            </w:r>
            <w:r w:rsidRPr="00A95B9F">
              <w:rPr>
                <w:bCs/>
                <w:sz w:val="24"/>
                <w:szCs w:val="24"/>
              </w:rPr>
              <w:t>насекоми</w:t>
            </w:r>
            <w:r w:rsidRPr="00A95B9F">
              <w:rPr>
                <w:sz w:val="24"/>
                <w:szCs w:val="24"/>
              </w:rPr>
              <w:t xml:space="preserve"> -  201-1000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0.24</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2.3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Обработки срещу </w:t>
            </w:r>
            <w:r w:rsidRPr="00A95B9F">
              <w:rPr>
                <w:bCs/>
                <w:sz w:val="24"/>
                <w:szCs w:val="24"/>
              </w:rPr>
              <w:t>насекоми</w:t>
            </w:r>
            <w:r w:rsidRPr="00A95B9F">
              <w:rPr>
                <w:sz w:val="24"/>
                <w:szCs w:val="24"/>
              </w:rPr>
              <w:t xml:space="preserve"> - над 1000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0.12</w:t>
            </w:r>
          </w:p>
        </w:tc>
      </w:tr>
      <w:tr w:rsidR="00A95B9F" w:rsidRPr="00A95B9F" w:rsidTr="00530422">
        <w:trPr>
          <w:trHeight w:val="297"/>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Дезинфекция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Дезинфекция на помещения  до 100 кв.м.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18.00</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3.2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Дезинфекция на лека кола</w:t>
            </w:r>
            <w:r w:rsidRPr="00A95B9F">
              <w:rPr>
                <w:bCs/>
                <w:sz w:val="24"/>
                <w:szCs w:val="24"/>
              </w:rPr>
              <w:t xml:space="preserve"> за 1 бр.</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18.00</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3.3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Дезинфекция на автобус</w:t>
            </w:r>
            <w:r w:rsidRPr="00A95B9F">
              <w:rPr>
                <w:bCs/>
                <w:sz w:val="24"/>
                <w:szCs w:val="24"/>
              </w:rPr>
              <w:t xml:space="preserve"> за 1 бр.</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54.00</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3.4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Дезинфекция на линейка</w:t>
            </w:r>
            <w:r w:rsidRPr="00A95B9F">
              <w:rPr>
                <w:bCs/>
                <w:sz w:val="24"/>
                <w:szCs w:val="24"/>
              </w:rPr>
              <w:t xml:space="preserve"> за 1 бр.</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72.00</w:t>
            </w:r>
          </w:p>
        </w:tc>
      </w:tr>
      <w:tr w:rsidR="00A95B9F" w:rsidRPr="00A95B9F" w:rsidTr="00A95B9F">
        <w:trPr>
          <w:trHeight w:val="360"/>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530422" w:rsidRDefault="00530422" w:rsidP="00A95B9F">
            <w:pPr>
              <w:widowControl/>
              <w:autoSpaceDE/>
              <w:autoSpaceDN/>
              <w:adjustRightInd/>
              <w:jc w:val="center"/>
              <w:rPr>
                <w:b/>
                <w:bCs/>
                <w:sz w:val="24"/>
                <w:szCs w:val="24"/>
              </w:rPr>
            </w:pPr>
          </w:p>
          <w:p w:rsidR="00A95B9F" w:rsidRPr="00A95B9F" w:rsidRDefault="00A95B9F" w:rsidP="00A95B9F">
            <w:pPr>
              <w:widowControl/>
              <w:autoSpaceDE/>
              <w:autoSpaceDN/>
              <w:adjustRightInd/>
              <w:jc w:val="center"/>
              <w:rPr>
                <w:sz w:val="24"/>
                <w:szCs w:val="24"/>
              </w:rPr>
            </w:pPr>
            <w:r w:rsidRPr="00A95B9F">
              <w:rPr>
                <w:b/>
                <w:bCs/>
                <w:sz w:val="24"/>
                <w:szCs w:val="24"/>
              </w:rPr>
              <w:t>ІІІ.</w:t>
            </w:r>
          </w:p>
        </w:tc>
        <w:tc>
          <w:tcPr>
            <w:tcW w:w="8231" w:type="dxa"/>
            <w:tcBorders>
              <w:top w:val="single" w:sz="4" w:space="0" w:color="auto"/>
              <w:left w:val="nil"/>
              <w:bottom w:val="single" w:sz="4" w:space="0" w:color="auto"/>
              <w:right w:val="single" w:sz="4" w:space="0" w:color="auto"/>
            </w:tcBorders>
            <w:shd w:val="clear" w:color="auto" w:fill="auto"/>
            <w:noWrap/>
            <w:hideMark/>
          </w:tcPr>
          <w:p w:rsidR="00530422" w:rsidRDefault="00530422" w:rsidP="00A95B9F">
            <w:pPr>
              <w:widowControl/>
              <w:autoSpaceDE/>
              <w:autoSpaceDN/>
              <w:adjustRightInd/>
              <w:rPr>
                <w:b/>
                <w:bCs/>
                <w:sz w:val="24"/>
                <w:szCs w:val="24"/>
              </w:rPr>
            </w:pPr>
          </w:p>
          <w:p w:rsidR="00A95B9F" w:rsidRPr="00A95B9F" w:rsidRDefault="00A95B9F" w:rsidP="00A95B9F">
            <w:pPr>
              <w:widowControl/>
              <w:autoSpaceDE/>
              <w:autoSpaceDN/>
              <w:adjustRightInd/>
              <w:rPr>
                <w:b/>
                <w:bCs/>
                <w:sz w:val="24"/>
                <w:szCs w:val="24"/>
              </w:rPr>
            </w:pPr>
            <w:r w:rsidRPr="00A95B9F">
              <w:rPr>
                <w:b/>
                <w:bCs/>
                <w:sz w:val="24"/>
                <w:szCs w:val="24"/>
              </w:rPr>
              <w:t>Цени по договор за ДДД-</w:t>
            </w:r>
            <w:r w:rsidRPr="00530422">
              <w:rPr>
                <w:bCs/>
                <w:sz w:val="24"/>
                <w:szCs w:val="24"/>
              </w:rPr>
              <w:t>обработки на открити площи в това число масови обработки и обработка на канални и дъждоприемни шахти; ларвицидна обработка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530422">
        <w:trPr>
          <w:trHeight w:val="458"/>
        </w:trPr>
        <w:tc>
          <w:tcPr>
            <w:tcW w:w="869" w:type="dxa"/>
            <w:tcBorders>
              <w:top w:val="single" w:sz="4" w:space="0" w:color="auto"/>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b/>
                <w:bCs/>
                <w:sz w:val="24"/>
                <w:szCs w:val="24"/>
              </w:rPr>
              <w:t>1.</w:t>
            </w:r>
          </w:p>
        </w:tc>
        <w:tc>
          <w:tcPr>
            <w:tcW w:w="8231" w:type="dxa"/>
            <w:tcBorders>
              <w:top w:val="single" w:sz="4" w:space="0" w:color="auto"/>
              <w:left w:val="nil"/>
              <w:bottom w:val="single" w:sz="4" w:space="0" w:color="auto"/>
              <w:right w:val="single" w:sz="4" w:space="0" w:color="auto"/>
            </w:tcBorders>
            <w:shd w:val="clear" w:color="auto" w:fill="auto"/>
            <w:noWrap/>
          </w:tcPr>
          <w:p w:rsidR="00A95B9F" w:rsidRDefault="00A95B9F" w:rsidP="00A95B9F">
            <w:pPr>
              <w:widowControl/>
              <w:autoSpaceDE/>
              <w:autoSpaceDN/>
              <w:adjustRightInd/>
              <w:rPr>
                <w:b/>
                <w:bCs/>
                <w:sz w:val="24"/>
                <w:szCs w:val="24"/>
              </w:rPr>
            </w:pPr>
            <w:r w:rsidRPr="00A95B9F">
              <w:rPr>
                <w:b/>
                <w:bCs/>
                <w:sz w:val="24"/>
                <w:szCs w:val="24"/>
              </w:rPr>
              <w:t>Дезинсекция срещу кърлежи - дезакаризация лв./дка</w:t>
            </w:r>
          </w:p>
          <w:p w:rsidR="00530422" w:rsidRPr="00A95B9F" w:rsidRDefault="00530422" w:rsidP="00A95B9F">
            <w:pPr>
              <w:widowControl/>
              <w:autoSpaceDE/>
              <w:autoSpaceDN/>
              <w:adjustRightInd/>
              <w:rPr>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p>
        </w:tc>
      </w:tr>
      <w:tr w:rsidR="00A95B9F" w:rsidRPr="00A95B9F" w:rsidTr="00380012">
        <w:trPr>
          <w:trHeight w:val="134"/>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bCs/>
                <w:sz w:val="24"/>
                <w:szCs w:val="24"/>
              </w:rPr>
            </w:pPr>
            <w:r w:rsidRPr="00A95B9F">
              <w:rPr>
                <w:sz w:val="24"/>
                <w:szCs w:val="24"/>
              </w:rPr>
              <w:t>1.1</w:t>
            </w:r>
          </w:p>
        </w:tc>
        <w:tc>
          <w:tcPr>
            <w:tcW w:w="8231" w:type="dxa"/>
            <w:tcBorders>
              <w:top w:val="single" w:sz="4" w:space="0" w:color="auto"/>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sz w:val="24"/>
                <w:szCs w:val="24"/>
              </w:rPr>
              <w:t>Дезакаризация - от 1 - 50 дка.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24.00</w:t>
            </w:r>
          </w:p>
        </w:tc>
      </w:tr>
      <w:tr w:rsidR="00A95B9F" w:rsidRPr="00A95B9F" w:rsidTr="00A95B9F">
        <w:trPr>
          <w:trHeight w:val="285"/>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1.2</w:t>
            </w:r>
          </w:p>
        </w:tc>
        <w:tc>
          <w:tcPr>
            <w:tcW w:w="8231" w:type="dxa"/>
            <w:tcBorders>
              <w:top w:val="single" w:sz="4" w:space="0" w:color="auto"/>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Дезакаризация - от 50,001 - 100 дка.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19.20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Дезакаризация - от 100,001 - 200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14.40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Дезакаризация - от 200,001 - 500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9.60</w:t>
            </w:r>
          </w:p>
        </w:tc>
      </w:tr>
      <w:tr w:rsidR="00A95B9F" w:rsidRPr="00A95B9F" w:rsidTr="00A95B9F">
        <w:trPr>
          <w:trHeight w:val="375"/>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1.5</w:t>
            </w:r>
          </w:p>
        </w:tc>
        <w:tc>
          <w:tcPr>
            <w:tcW w:w="8231" w:type="dxa"/>
            <w:tcBorders>
              <w:top w:val="nil"/>
              <w:left w:val="nil"/>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rPr>
                <w:rFonts w:eastAsiaTheme="minorHAnsi"/>
                <w:sz w:val="24"/>
                <w:szCs w:val="24"/>
                <w:lang w:eastAsia="en-US"/>
              </w:rPr>
            </w:pPr>
            <w:r w:rsidRPr="00A95B9F">
              <w:rPr>
                <w:rFonts w:eastAsiaTheme="minorHAnsi"/>
                <w:sz w:val="24"/>
                <w:szCs w:val="24"/>
                <w:lang w:eastAsia="en-US"/>
              </w:rPr>
              <w:t>Дезакаризация - от 500,001 - 1000 дка.</w:t>
            </w:r>
          </w:p>
        </w:tc>
        <w:tc>
          <w:tcPr>
            <w:tcW w:w="1134"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rFonts w:eastAsiaTheme="minorHAnsi"/>
                <w:sz w:val="24"/>
                <w:szCs w:val="24"/>
                <w:lang w:eastAsia="en-US"/>
              </w:rPr>
            </w:pPr>
            <w:r w:rsidRPr="00A95B9F">
              <w:rPr>
                <w:rFonts w:eastAsiaTheme="minorHAnsi"/>
                <w:sz w:val="24"/>
                <w:szCs w:val="24"/>
                <w:lang w:eastAsia="en-US"/>
              </w:rPr>
              <w:t>6.00</w:t>
            </w:r>
          </w:p>
        </w:tc>
      </w:tr>
      <w:tr w:rsidR="00A95B9F" w:rsidRPr="00A95B9F" w:rsidTr="00A95B9F">
        <w:trPr>
          <w:trHeight w:val="269"/>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1.6</w:t>
            </w:r>
          </w:p>
        </w:tc>
        <w:tc>
          <w:tcPr>
            <w:tcW w:w="8231" w:type="dxa"/>
            <w:tcBorders>
              <w:top w:val="nil"/>
              <w:left w:val="nil"/>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rPr>
                <w:rFonts w:eastAsiaTheme="minorHAnsi"/>
                <w:sz w:val="24"/>
                <w:szCs w:val="24"/>
                <w:lang w:eastAsia="en-US"/>
              </w:rPr>
            </w:pPr>
            <w:r w:rsidRPr="00A95B9F">
              <w:rPr>
                <w:rFonts w:eastAsiaTheme="minorHAnsi"/>
                <w:sz w:val="24"/>
                <w:szCs w:val="24"/>
                <w:lang w:eastAsia="en-US"/>
              </w:rPr>
              <w:t>Дезакаризация - над 1000,001 дка.</w:t>
            </w:r>
          </w:p>
        </w:tc>
        <w:tc>
          <w:tcPr>
            <w:tcW w:w="1134"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rFonts w:eastAsiaTheme="minorHAnsi"/>
                <w:sz w:val="24"/>
                <w:szCs w:val="24"/>
                <w:lang w:eastAsia="en-US"/>
              </w:rPr>
            </w:pPr>
            <w:r w:rsidRPr="00A95B9F">
              <w:rPr>
                <w:rFonts w:eastAsiaTheme="minorHAnsi"/>
                <w:sz w:val="24"/>
                <w:szCs w:val="24"/>
                <w:lang w:eastAsia="en-US"/>
              </w:rPr>
              <w:t>3.60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sz w:val="24"/>
                <w:szCs w:val="24"/>
              </w:rPr>
            </w:pPr>
            <w:r w:rsidRPr="00A95B9F">
              <w:rPr>
                <w:b/>
                <w:sz w:val="24"/>
                <w:szCs w:val="24"/>
              </w:rPr>
              <w:t>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Дезинсекция срещу бълхи и други насекоми лв./дка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от 1 - 100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-над 100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18.00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sz w:val="24"/>
                <w:szCs w:val="24"/>
              </w:rPr>
            </w:pPr>
            <w:r w:rsidRPr="00A95B9F">
              <w:rPr>
                <w:b/>
                <w:sz w:val="24"/>
                <w:szCs w:val="24"/>
              </w:rPr>
              <w:t>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Дезинсекция срещу комари (имаго) лв./дка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от 1 -20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от 20,001 - 50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21.60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от 50,001 -100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14.40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от 100,001 - 200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9.60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lastRenderedPageBreak/>
              <w:t>3.5</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над 200,001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7.20</w:t>
            </w:r>
          </w:p>
        </w:tc>
      </w:tr>
      <w:tr w:rsidR="00A95B9F" w:rsidRPr="00A95B9F" w:rsidTr="00A95B9F">
        <w:trPr>
          <w:trHeight w:val="30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sz w:val="24"/>
                <w:szCs w:val="24"/>
              </w:rPr>
            </w:pPr>
            <w:r w:rsidRPr="00A95B9F">
              <w:rPr>
                <w:b/>
                <w:sz w:val="24"/>
                <w:szCs w:val="24"/>
              </w:rPr>
              <w:t>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Дезинсекция срещу комари (имаго) - чрез одимяване</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Дезинсекция  - топъл аерозол - 1 машина /5 литра/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144.00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4.2</w:t>
            </w:r>
          </w:p>
        </w:tc>
        <w:tc>
          <w:tcPr>
            <w:tcW w:w="8231" w:type="dxa"/>
            <w:tcBorders>
              <w:top w:val="nil"/>
              <w:left w:val="nil"/>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rPr>
                <w:sz w:val="24"/>
                <w:szCs w:val="24"/>
              </w:rPr>
            </w:pPr>
            <w:r w:rsidRPr="00A95B9F">
              <w:rPr>
                <w:sz w:val="24"/>
                <w:szCs w:val="24"/>
              </w:rPr>
              <w:t>Дезинсекция  - студен аерозол -1 машина /10 литра/</w:t>
            </w:r>
          </w:p>
        </w:tc>
        <w:tc>
          <w:tcPr>
            <w:tcW w:w="1134" w:type="dxa"/>
            <w:tcBorders>
              <w:top w:val="nil"/>
              <w:left w:val="single" w:sz="4" w:space="0" w:color="auto"/>
              <w:bottom w:val="single" w:sz="4" w:space="0" w:color="auto"/>
              <w:right w:val="single" w:sz="4" w:space="0" w:color="auto"/>
            </w:tcBorders>
            <w:shd w:val="clear" w:color="auto" w:fill="auto"/>
            <w:noWrap/>
          </w:tcPr>
          <w:p w:rsidR="00A95B9F" w:rsidRPr="00A95B9F" w:rsidRDefault="00A95B9F" w:rsidP="00A95B9F">
            <w:pPr>
              <w:widowControl/>
              <w:autoSpaceDE/>
              <w:autoSpaceDN/>
              <w:adjustRightInd/>
              <w:jc w:val="center"/>
              <w:rPr>
                <w:sz w:val="24"/>
                <w:szCs w:val="24"/>
              </w:rPr>
            </w:pPr>
            <w:r w:rsidRPr="00A95B9F">
              <w:rPr>
                <w:sz w:val="24"/>
                <w:szCs w:val="24"/>
              </w:rPr>
              <w:t>360.00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sz w:val="24"/>
                <w:szCs w:val="24"/>
              </w:rPr>
              <w:t>5</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Дератизация срещу гризачи на канални и дъждоприемни шахти лв./бр.</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Дератизация на </w:t>
            </w:r>
            <w:r w:rsidRPr="00A95B9F">
              <w:rPr>
                <w:bCs/>
                <w:sz w:val="24"/>
                <w:szCs w:val="24"/>
              </w:rPr>
              <w:t>дъждоприемни шахти</w:t>
            </w:r>
            <w:r w:rsidRPr="00A95B9F">
              <w:rPr>
                <w:sz w:val="24"/>
                <w:szCs w:val="24"/>
              </w:rPr>
              <w:t xml:space="preserve"> 1 - 500 бр.шахти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Дератизация на </w:t>
            </w:r>
            <w:r w:rsidRPr="00A95B9F">
              <w:rPr>
                <w:bCs/>
                <w:sz w:val="24"/>
                <w:szCs w:val="24"/>
              </w:rPr>
              <w:t>дъждоприемни шахти</w:t>
            </w:r>
            <w:r w:rsidRPr="00A95B9F">
              <w:rPr>
                <w:sz w:val="24"/>
                <w:szCs w:val="24"/>
              </w:rPr>
              <w:t xml:space="preserve"> над 501 бр.шахти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1.80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Дератизация </w:t>
            </w:r>
            <w:r w:rsidRPr="00A95B9F">
              <w:rPr>
                <w:bCs/>
                <w:sz w:val="24"/>
                <w:szCs w:val="24"/>
              </w:rPr>
              <w:t>на канални шахти</w:t>
            </w:r>
            <w:r w:rsidRPr="00A95B9F">
              <w:rPr>
                <w:sz w:val="24"/>
                <w:szCs w:val="24"/>
              </w:rPr>
              <w:t xml:space="preserve"> на 1 - 500 бр.шахти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3.60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5.4</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 xml:space="preserve">Дератизация </w:t>
            </w:r>
            <w:r w:rsidRPr="00A95B9F">
              <w:rPr>
                <w:bCs/>
                <w:sz w:val="24"/>
                <w:szCs w:val="24"/>
              </w:rPr>
              <w:t>на канални шахти</w:t>
            </w:r>
            <w:r w:rsidRPr="00A95B9F">
              <w:rPr>
                <w:sz w:val="24"/>
                <w:szCs w:val="24"/>
              </w:rPr>
              <w:t xml:space="preserve"> над 501 бр.шахти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3.00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sz w:val="24"/>
                <w:szCs w:val="24"/>
              </w:rPr>
              <w:t>6</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Дезинсекция срещу ларви на комарите - ларвицидна обработка лв./дка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6.1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Ларвицидна обработка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21.60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6.2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Ларвицидна обработка с биопрепарати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21.60</w:t>
            </w:r>
          </w:p>
        </w:tc>
      </w:tr>
      <w:tr w:rsidR="00A95B9F" w:rsidRPr="00A95B9F" w:rsidTr="00A95B9F">
        <w:trPr>
          <w:trHeight w:val="360"/>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
                <w:bCs/>
                <w:sz w:val="24"/>
                <w:szCs w:val="24"/>
              </w:rPr>
              <w:t>ІV.</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b/>
                <w:bCs/>
                <w:sz w:val="24"/>
                <w:szCs w:val="24"/>
              </w:rPr>
            </w:pPr>
            <w:r w:rsidRPr="00A95B9F">
              <w:rPr>
                <w:b/>
                <w:bCs/>
                <w:sz w:val="24"/>
                <w:szCs w:val="24"/>
              </w:rPr>
              <w:t>Цени за растителнозащитни мероприятия</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79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sz w:val="24"/>
                <w:szCs w:val="24"/>
              </w:rPr>
            </w:pPr>
            <w:r w:rsidRPr="00A95B9F">
              <w:rPr>
                <w:b/>
                <w:sz w:val="24"/>
                <w:szCs w:val="24"/>
              </w:rPr>
              <w:t>1</w:t>
            </w:r>
          </w:p>
          <w:p w:rsidR="00A95B9F" w:rsidRPr="00A95B9F" w:rsidRDefault="00A95B9F" w:rsidP="00A95B9F">
            <w:pPr>
              <w:widowControl/>
              <w:autoSpaceDE/>
              <w:autoSpaceDN/>
              <w:adjustRightInd/>
              <w:jc w:val="center"/>
              <w:rPr>
                <w:sz w:val="24"/>
                <w:szCs w:val="24"/>
              </w:rPr>
            </w:pP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b/>
                <w:bCs/>
                <w:sz w:val="24"/>
                <w:szCs w:val="24"/>
              </w:rPr>
            </w:pPr>
            <w:r w:rsidRPr="00A95B9F">
              <w:rPr>
                <w:b/>
                <w:bCs/>
                <w:sz w:val="24"/>
                <w:szCs w:val="24"/>
              </w:rPr>
              <w:t>Цени на растителнозащитни мероприятия - вегетационни третирания с инсектициди/акарициди по нискостеблена декоративна растителност (треви, храсти ) лв./дка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1 - 10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72.00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10,001 - 50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1.3</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над 50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42.00</w:t>
            </w:r>
          </w:p>
        </w:tc>
      </w:tr>
      <w:tr w:rsidR="00A95B9F" w:rsidRPr="00A95B9F" w:rsidTr="00A95B9F">
        <w:trPr>
          <w:trHeight w:val="62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bCs/>
                <w:sz w:val="24"/>
                <w:szCs w:val="24"/>
              </w:rPr>
            </w:pPr>
            <w:r w:rsidRPr="00A95B9F">
              <w:rPr>
                <w:b/>
                <w:bCs/>
                <w:sz w:val="24"/>
                <w:szCs w:val="24"/>
              </w:rPr>
              <w:t>2</w:t>
            </w:r>
          </w:p>
          <w:p w:rsidR="00A95B9F" w:rsidRPr="00A95B9F" w:rsidRDefault="00A95B9F" w:rsidP="00A95B9F">
            <w:pPr>
              <w:widowControl/>
              <w:autoSpaceDE/>
              <w:autoSpaceDN/>
              <w:adjustRightInd/>
              <w:jc w:val="center"/>
              <w:rPr>
                <w:sz w:val="24"/>
                <w:szCs w:val="24"/>
              </w:rPr>
            </w:pP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b/>
                <w:bCs/>
                <w:sz w:val="24"/>
                <w:szCs w:val="24"/>
              </w:rPr>
            </w:pPr>
            <w:r w:rsidRPr="00A95B9F">
              <w:rPr>
                <w:b/>
                <w:bCs/>
                <w:sz w:val="24"/>
                <w:szCs w:val="24"/>
              </w:rPr>
              <w:t>Цени на растителнозащитни мероприятия - вегетационни третирания с инсектициди/акарициди по дървета лв./бр.</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411"/>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Вегетационно третирания по декоративни дървета с височина до 7м.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24.00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2.2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Вегетационно третирания по декоративни дървета над 7 м.</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30.00</w:t>
            </w:r>
          </w:p>
        </w:tc>
      </w:tr>
      <w:tr w:rsidR="00A95B9F" w:rsidRPr="00A95B9F" w:rsidTr="00A95B9F">
        <w:trPr>
          <w:trHeight w:val="832"/>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bCs/>
                <w:sz w:val="24"/>
                <w:szCs w:val="24"/>
              </w:rPr>
            </w:pPr>
            <w:r w:rsidRPr="00A95B9F">
              <w:rPr>
                <w:b/>
                <w:bCs/>
                <w:sz w:val="24"/>
                <w:szCs w:val="24"/>
              </w:rPr>
              <w:t>3</w:t>
            </w:r>
          </w:p>
          <w:p w:rsidR="00A95B9F" w:rsidRPr="00A95B9F" w:rsidRDefault="00A95B9F" w:rsidP="00A95B9F">
            <w:pPr>
              <w:widowControl/>
              <w:autoSpaceDE/>
              <w:autoSpaceDN/>
              <w:adjustRightInd/>
              <w:jc w:val="center"/>
              <w:rPr>
                <w:sz w:val="24"/>
                <w:szCs w:val="24"/>
              </w:rPr>
            </w:pP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b/>
                <w:bCs/>
                <w:sz w:val="24"/>
                <w:szCs w:val="24"/>
              </w:rPr>
            </w:pPr>
            <w:r w:rsidRPr="00A95B9F">
              <w:rPr>
                <w:b/>
                <w:bCs/>
                <w:sz w:val="24"/>
                <w:szCs w:val="24"/>
              </w:rPr>
              <w:t>Цени на растителнозащитни мероприятия - вегетационни третирания с биопрепарати (без химични агенти и карантинен срок) по нискостеблена декоративна растителност (треви, храсти) лв./дка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Cs/>
                <w:sz w:val="24"/>
                <w:szCs w:val="24"/>
              </w:rPr>
              <w:t>3.</w:t>
            </w:r>
            <w:r w:rsidRPr="00A95B9F">
              <w:rPr>
                <w:sz w:val="24"/>
                <w:szCs w:val="24"/>
              </w:rPr>
              <w:t>1</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0 - 10 дка.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108.00</w:t>
            </w:r>
          </w:p>
        </w:tc>
      </w:tr>
      <w:tr w:rsidR="00A95B9F" w:rsidRPr="00A95B9F" w:rsidTr="00A95B9F">
        <w:trPr>
          <w:trHeight w:val="285"/>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Cs/>
                <w:sz w:val="24"/>
                <w:szCs w:val="24"/>
              </w:rPr>
              <w:t>3.</w:t>
            </w:r>
            <w:r w:rsidRPr="00A95B9F">
              <w:rPr>
                <w:sz w:val="24"/>
                <w:szCs w:val="24"/>
              </w:rPr>
              <w:t>2</w:t>
            </w:r>
          </w:p>
        </w:tc>
        <w:tc>
          <w:tcPr>
            <w:tcW w:w="8231" w:type="dxa"/>
            <w:tcBorders>
              <w:top w:val="single" w:sz="4" w:space="0" w:color="auto"/>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10.001 - 100 дка.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 xml:space="preserve"> 96.00</w:t>
            </w:r>
          </w:p>
        </w:tc>
      </w:tr>
      <w:tr w:rsidR="00A95B9F" w:rsidRPr="00A95B9F" w:rsidTr="00A95B9F">
        <w:trPr>
          <w:trHeight w:val="285"/>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bCs/>
                <w:sz w:val="24"/>
                <w:szCs w:val="24"/>
              </w:rPr>
              <w:t>3.</w:t>
            </w:r>
            <w:r w:rsidRPr="00A95B9F">
              <w:rPr>
                <w:sz w:val="24"/>
                <w:szCs w:val="24"/>
              </w:rPr>
              <w:t>3</w:t>
            </w:r>
          </w:p>
        </w:tc>
        <w:tc>
          <w:tcPr>
            <w:tcW w:w="8231" w:type="dxa"/>
            <w:tcBorders>
              <w:top w:val="single" w:sz="4" w:space="0" w:color="auto"/>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Вегетационни третирания: над 100.001 дка.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72.00</w:t>
            </w:r>
          </w:p>
        </w:tc>
      </w:tr>
      <w:tr w:rsidR="00A95B9F" w:rsidRPr="00A95B9F" w:rsidTr="00530422">
        <w:trPr>
          <w:trHeight w:val="653"/>
        </w:trPr>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b/>
                <w:bCs/>
                <w:sz w:val="24"/>
                <w:szCs w:val="24"/>
              </w:rPr>
            </w:pPr>
            <w:r w:rsidRPr="00A95B9F">
              <w:rPr>
                <w:b/>
                <w:bCs/>
                <w:sz w:val="24"/>
                <w:szCs w:val="24"/>
              </w:rPr>
              <w:t>4</w:t>
            </w:r>
          </w:p>
          <w:p w:rsidR="00A95B9F" w:rsidRPr="00A95B9F" w:rsidRDefault="00A95B9F" w:rsidP="00A95B9F">
            <w:pPr>
              <w:widowControl/>
              <w:autoSpaceDE/>
              <w:autoSpaceDN/>
              <w:adjustRightInd/>
              <w:jc w:val="center"/>
              <w:rPr>
                <w:sz w:val="24"/>
                <w:szCs w:val="24"/>
              </w:rPr>
            </w:pPr>
          </w:p>
        </w:tc>
        <w:tc>
          <w:tcPr>
            <w:tcW w:w="8231" w:type="dxa"/>
            <w:tcBorders>
              <w:top w:val="single" w:sz="4" w:space="0" w:color="auto"/>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b/>
                <w:bCs/>
                <w:sz w:val="24"/>
                <w:szCs w:val="24"/>
              </w:rPr>
            </w:pPr>
            <w:r w:rsidRPr="00A95B9F">
              <w:rPr>
                <w:b/>
                <w:bCs/>
                <w:sz w:val="24"/>
                <w:szCs w:val="24"/>
              </w:rPr>
              <w:t>Цени на растителнозащитни мероприятия - вегетационни третирания с биопрепарати (без химични агенти и карантинен срок) лв./бр.</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p>
        </w:tc>
      </w:tr>
      <w:tr w:rsidR="00A95B9F" w:rsidRPr="00A95B9F" w:rsidTr="00A95B9F">
        <w:trPr>
          <w:trHeight w:val="269"/>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4.1</w:t>
            </w:r>
          </w:p>
        </w:tc>
        <w:tc>
          <w:tcPr>
            <w:tcW w:w="8231" w:type="dxa"/>
            <w:tcBorders>
              <w:top w:val="nil"/>
              <w:left w:val="nil"/>
              <w:bottom w:val="single" w:sz="4" w:space="0" w:color="auto"/>
              <w:right w:val="single" w:sz="4" w:space="0" w:color="auto"/>
            </w:tcBorders>
            <w:shd w:val="clear" w:color="auto" w:fill="auto"/>
            <w:hideMark/>
          </w:tcPr>
          <w:p w:rsidR="00A95B9F" w:rsidRPr="00A95B9F" w:rsidRDefault="00A95B9F" w:rsidP="00A95B9F">
            <w:pPr>
              <w:widowControl/>
              <w:autoSpaceDE/>
              <w:autoSpaceDN/>
              <w:adjustRightInd/>
              <w:rPr>
                <w:sz w:val="24"/>
                <w:szCs w:val="24"/>
              </w:rPr>
            </w:pPr>
            <w:r w:rsidRPr="00A95B9F">
              <w:rPr>
                <w:sz w:val="24"/>
                <w:szCs w:val="24"/>
              </w:rPr>
              <w:t>Вегетационно третирания по декоративни дървета с височина до 7 метра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42.00</w:t>
            </w:r>
          </w:p>
        </w:tc>
      </w:tr>
      <w:tr w:rsidR="00A95B9F" w:rsidRPr="00A95B9F" w:rsidTr="00A95B9F">
        <w:trPr>
          <w:trHeight w:val="285"/>
        </w:trPr>
        <w:tc>
          <w:tcPr>
            <w:tcW w:w="869"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4.2</w:t>
            </w:r>
          </w:p>
        </w:tc>
        <w:tc>
          <w:tcPr>
            <w:tcW w:w="8231" w:type="dxa"/>
            <w:tcBorders>
              <w:top w:val="nil"/>
              <w:left w:val="nil"/>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rPr>
                <w:sz w:val="24"/>
                <w:szCs w:val="24"/>
              </w:rPr>
            </w:pPr>
            <w:r w:rsidRPr="00A95B9F">
              <w:rPr>
                <w:sz w:val="24"/>
                <w:szCs w:val="24"/>
              </w:rPr>
              <w:t>Вегетационно третирания по декоративни дървета над 7 метра</w:t>
            </w:r>
          </w:p>
        </w:tc>
        <w:tc>
          <w:tcPr>
            <w:tcW w:w="1134" w:type="dxa"/>
            <w:tcBorders>
              <w:top w:val="nil"/>
              <w:left w:val="single" w:sz="4" w:space="0" w:color="auto"/>
              <w:bottom w:val="single" w:sz="4" w:space="0" w:color="auto"/>
              <w:right w:val="single" w:sz="4" w:space="0" w:color="auto"/>
            </w:tcBorders>
            <w:shd w:val="clear" w:color="auto" w:fill="auto"/>
            <w:noWrap/>
            <w:hideMark/>
          </w:tcPr>
          <w:p w:rsidR="00A95B9F" w:rsidRPr="00A95B9F" w:rsidRDefault="00A95B9F" w:rsidP="00A95B9F">
            <w:pPr>
              <w:widowControl/>
              <w:autoSpaceDE/>
              <w:autoSpaceDN/>
              <w:adjustRightInd/>
              <w:jc w:val="center"/>
              <w:rPr>
                <w:sz w:val="24"/>
                <w:szCs w:val="24"/>
              </w:rPr>
            </w:pPr>
            <w:r w:rsidRPr="00A95B9F">
              <w:rPr>
                <w:sz w:val="24"/>
                <w:szCs w:val="24"/>
              </w:rPr>
              <w:t>54.00</w:t>
            </w:r>
          </w:p>
        </w:tc>
      </w:tr>
    </w:tbl>
    <w:p w:rsidR="00380012" w:rsidRDefault="00A95B9F" w:rsidP="006C7FC7">
      <w:pPr>
        <w:tabs>
          <w:tab w:val="left" w:pos="7270"/>
        </w:tabs>
        <w:spacing w:line="276" w:lineRule="auto"/>
        <w:ind w:left="567"/>
        <w:jc w:val="both"/>
        <w:rPr>
          <w:rFonts w:eastAsia="Calibri"/>
          <w:b/>
          <w:sz w:val="24"/>
          <w:szCs w:val="24"/>
          <w:lang w:eastAsia="en-US"/>
        </w:rPr>
      </w:pPr>
      <w:r>
        <w:rPr>
          <w:rFonts w:eastAsia="Calibri"/>
          <w:b/>
          <w:sz w:val="24"/>
          <w:szCs w:val="24"/>
          <w:lang w:eastAsia="en-US"/>
        </w:rPr>
        <w:t xml:space="preserve">                                                                                                           </w:t>
      </w:r>
    </w:p>
    <w:p w:rsidR="00A95B9F" w:rsidRDefault="00380012" w:rsidP="006C7FC7">
      <w:pPr>
        <w:tabs>
          <w:tab w:val="left" w:pos="7270"/>
        </w:tabs>
        <w:spacing w:line="276" w:lineRule="auto"/>
        <w:ind w:left="567"/>
        <w:jc w:val="both"/>
        <w:rPr>
          <w:rFonts w:eastAsia="Calibri"/>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.7</w:t>
      </w:r>
      <w:r w:rsidR="006C7FC7" w:rsidRPr="00936DFD">
        <w:rPr>
          <w:rFonts w:eastAsia="Calibri"/>
          <w:sz w:val="24"/>
          <w:szCs w:val="24"/>
          <w:lang w:eastAsia="en-US"/>
        </w:rPr>
        <w:t xml:space="preserve"> </w:t>
      </w:r>
    </w:p>
    <w:p w:rsidR="00380012" w:rsidRDefault="00380012" w:rsidP="006C7FC7">
      <w:pPr>
        <w:tabs>
          <w:tab w:val="left" w:pos="7270"/>
        </w:tabs>
        <w:spacing w:line="276" w:lineRule="auto"/>
        <w:ind w:left="567"/>
        <w:jc w:val="both"/>
        <w:rPr>
          <w:rFonts w:eastAsia="Calibri"/>
          <w:sz w:val="24"/>
          <w:szCs w:val="24"/>
          <w:lang w:eastAsia="en-US"/>
        </w:rPr>
      </w:pPr>
    </w:p>
    <w:tbl>
      <w:tblPr>
        <w:tblW w:w="515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8"/>
        <w:gridCol w:w="7445"/>
        <w:gridCol w:w="1412"/>
      </w:tblGrid>
      <w:tr w:rsidR="00A95B9F" w:rsidRPr="00A95B9F" w:rsidTr="00530422">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95B9F" w:rsidRPr="00A95B9F" w:rsidRDefault="00A95B9F" w:rsidP="00A95B9F">
            <w:pPr>
              <w:widowControl/>
              <w:autoSpaceDE/>
              <w:autoSpaceDN/>
              <w:adjustRightInd/>
              <w:jc w:val="center"/>
              <w:rPr>
                <w:sz w:val="24"/>
                <w:szCs w:val="24"/>
              </w:rPr>
            </w:pPr>
            <w:r w:rsidRPr="00A95B9F">
              <w:rPr>
                <w:b/>
                <w:sz w:val="24"/>
                <w:szCs w:val="24"/>
              </w:rPr>
              <w:t>ОП „ПАРКИРАНЕ И РЕПАТРИРАНЕ</w:t>
            </w:r>
            <w:r w:rsidRPr="00A95B9F">
              <w:rPr>
                <w:sz w:val="24"/>
                <w:szCs w:val="24"/>
              </w:rPr>
              <w:t>"</w:t>
            </w:r>
          </w:p>
          <w:p w:rsidR="00A95B9F" w:rsidRPr="00A95B9F" w:rsidRDefault="00A95B9F" w:rsidP="00A95B9F">
            <w:pPr>
              <w:widowControl/>
              <w:autoSpaceDE/>
              <w:autoSpaceDN/>
              <w:adjustRightInd/>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r w:rsidRPr="00A95B9F">
              <w:rPr>
                <w:b/>
                <w:bCs/>
                <w:sz w:val="24"/>
                <w:szCs w:val="24"/>
              </w:rPr>
              <w:t>№ по ред</w:t>
            </w:r>
          </w:p>
        </w:tc>
        <w:tc>
          <w:tcPr>
            <w:tcW w:w="3828" w:type="pct"/>
            <w:tcBorders>
              <w:top w:val="single" w:sz="4" w:space="0" w:color="auto"/>
              <w:left w:val="single" w:sz="4" w:space="0" w:color="auto"/>
              <w:bottom w:val="single" w:sz="4" w:space="0" w:color="auto"/>
              <w:right w:val="single" w:sz="4" w:space="0" w:color="auto"/>
            </w:tcBorders>
            <w:vAlign w:val="center"/>
            <w:hideMark/>
          </w:tcPr>
          <w:p w:rsidR="00A95B9F" w:rsidRPr="00A95B9F" w:rsidRDefault="00A95B9F" w:rsidP="00A95B9F">
            <w:pPr>
              <w:widowControl/>
              <w:autoSpaceDE/>
              <w:autoSpaceDN/>
              <w:adjustRightInd/>
              <w:spacing w:before="100" w:beforeAutospacing="1" w:after="100" w:afterAutospacing="1"/>
              <w:jc w:val="center"/>
              <w:rPr>
                <w:b/>
                <w:sz w:val="24"/>
                <w:szCs w:val="24"/>
              </w:rPr>
            </w:pPr>
            <w:r w:rsidRPr="00A95B9F">
              <w:rPr>
                <w:b/>
                <w:sz w:val="24"/>
                <w:szCs w:val="24"/>
              </w:rPr>
              <w:t>ВИДОВЕ УСЛУГИ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b/>
                <w:sz w:val="24"/>
                <w:szCs w:val="24"/>
              </w:rPr>
            </w:pPr>
            <w:r w:rsidRPr="00A95B9F">
              <w:rPr>
                <w:b/>
                <w:sz w:val="24"/>
                <w:szCs w:val="24"/>
              </w:rPr>
              <w:t>ЦЕНА лв. с</w:t>
            </w:r>
            <w:r w:rsidRPr="00A95B9F">
              <w:rPr>
                <w:b/>
                <w:sz w:val="24"/>
                <w:szCs w:val="24"/>
                <w:lang w:val="en-US"/>
              </w:rPr>
              <w:t xml:space="preserve"> </w:t>
            </w:r>
            <w:r w:rsidRPr="00A95B9F">
              <w:rPr>
                <w:b/>
                <w:sz w:val="24"/>
                <w:szCs w:val="24"/>
              </w:rPr>
              <w:t>ДДС</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Монтаж и демонтаж на техническо средство (скоба) за блокиране на колелата на МПС, което е в нарушение на режима на паркиране.</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40.00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2.</w:t>
            </w:r>
          </w:p>
        </w:tc>
        <w:tc>
          <w:tcPr>
            <w:tcW w:w="3828"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Цени при репатриране на МПС</w:t>
            </w:r>
          </w:p>
        </w:tc>
        <w:tc>
          <w:tcPr>
            <w:tcW w:w="726" w:type="pct"/>
            <w:tcBorders>
              <w:top w:val="single" w:sz="4" w:space="0" w:color="auto"/>
              <w:left w:val="single" w:sz="4" w:space="0" w:color="auto"/>
              <w:bottom w:val="single" w:sz="4" w:space="0" w:color="auto"/>
              <w:right w:val="single" w:sz="4" w:space="0" w:color="auto"/>
            </w:tcBorders>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2.1.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Принудително репатриране на МПС, което е в нарушение на режима на паркиране или правилата на движение.</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80.00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rPr>
                <w:sz w:val="24"/>
                <w:szCs w:val="24"/>
              </w:rPr>
            </w:pPr>
            <w:r w:rsidRPr="00A95B9F">
              <w:rPr>
                <w:sz w:val="24"/>
                <w:szCs w:val="24"/>
              </w:rPr>
              <w:t>2.2.</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rPr>
                <w:sz w:val="24"/>
                <w:szCs w:val="24"/>
              </w:rPr>
            </w:pPr>
            <w:r w:rsidRPr="00A95B9F">
              <w:rPr>
                <w:sz w:val="24"/>
                <w:szCs w:val="24"/>
              </w:rPr>
              <w:t>При започнато преместване /репатриране/ на неправилно паркирано ППС и собственикът му се яви на място с желание да го освободи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jc w:val="center"/>
              <w:rPr>
                <w:sz w:val="24"/>
                <w:szCs w:val="24"/>
              </w:rPr>
            </w:pPr>
            <w:r w:rsidRPr="00A95B9F">
              <w:rPr>
                <w:sz w:val="24"/>
                <w:szCs w:val="24"/>
              </w:rPr>
              <w:t>40.00</w:t>
            </w:r>
          </w:p>
          <w:p w:rsidR="00A95B9F" w:rsidRPr="00A95B9F" w:rsidRDefault="00A95B9F" w:rsidP="00E17797">
            <w:pPr>
              <w:widowControl/>
              <w:autoSpaceDE/>
              <w:autoSpaceDN/>
              <w:adjustRightInd/>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ind w:left="426" w:hanging="426"/>
              <w:rPr>
                <w:sz w:val="24"/>
                <w:szCs w:val="24"/>
              </w:rPr>
            </w:pPr>
            <w:r w:rsidRPr="00A95B9F">
              <w:rPr>
                <w:sz w:val="24"/>
                <w:szCs w:val="24"/>
              </w:rPr>
              <w:t xml:space="preserve">2.3. </w:t>
            </w:r>
          </w:p>
        </w:tc>
        <w:tc>
          <w:tcPr>
            <w:tcW w:w="3828"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Преместване на аварирало МПС в рамките на населеното място, когато собственика му желае това/пътна помощ/ </w:t>
            </w:r>
          </w:p>
        </w:tc>
        <w:tc>
          <w:tcPr>
            <w:tcW w:w="726" w:type="pct"/>
            <w:tcBorders>
              <w:top w:val="single" w:sz="4" w:space="0" w:color="auto"/>
              <w:left w:val="single" w:sz="4" w:space="0" w:color="auto"/>
              <w:bottom w:val="single" w:sz="4" w:space="0" w:color="auto"/>
              <w:right w:val="single" w:sz="4" w:space="0" w:color="auto"/>
            </w:tcBorders>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90.00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ind w:left="426" w:right="-104" w:hanging="426"/>
              <w:rPr>
                <w:sz w:val="24"/>
                <w:szCs w:val="24"/>
              </w:rPr>
            </w:pPr>
            <w:r w:rsidRPr="00A95B9F">
              <w:rPr>
                <w:sz w:val="24"/>
                <w:szCs w:val="24"/>
              </w:rPr>
              <w:lastRenderedPageBreak/>
              <w:t xml:space="preserve">2.4. </w:t>
            </w:r>
          </w:p>
        </w:tc>
        <w:tc>
          <w:tcPr>
            <w:tcW w:w="3828"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ind w:right="-134"/>
              <w:rPr>
                <w:sz w:val="24"/>
                <w:szCs w:val="24"/>
              </w:rPr>
            </w:pPr>
            <w:r w:rsidRPr="00A95B9F">
              <w:rPr>
                <w:sz w:val="24"/>
                <w:szCs w:val="24"/>
              </w:rPr>
              <w:t>Преместване на аварирало МПС по желание на собственика му, на кратко разстояние от едно паркомясто до друго, заплаща се 50% от цената  по т.2.3.</w:t>
            </w:r>
          </w:p>
        </w:tc>
        <w:tc>
          <w:tcPr>
            <w:tcW w:w="726" w:type="pct"/>
            <w:tcBorders>
              <w:top w:val="single" w:sz="4" w:space="0" w:color="auto"/>
              <w:left w:val="single" w:sz="4" w:space="0" w:color="auto"/>
              <w:bottom w:val="single" w:sz="4" w:space="0" w:color="auto"/>
              <w:right w:val="single" w:sz="4" w:space="0" w:color="auto"/>
            </w:tcBorders>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45.00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3.</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Цени за съхранение на репатрирани автомобили на наказателен паркинг, според времето на престоя:</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3.1.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 1 час след репатрирането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3.2</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 2 часа след репатрирането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4.00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3.3.</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 3 часа след репатрирането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6.00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3.4.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 4 часа след репатрирането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3.5.</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 24-ти час след репатрирането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3.6.</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всяко започнато следващо денонощие след първото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Цени на услуги за ползване на терени за паркиране</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Паркиране в зона за платено паркиране (за 1бр./час) </w:t>
            </w:r>
            <w:r w:rsidRPr="00A95B9F">
              <w:rPr>
                <w:spacing w:val="-1"/>
                <w:sz w:val="24"/>
                <w:szCs w:val="24"/>
              </w:rPr>
              <w:t>на паркиране</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4.2.1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Паркиране в паркинги в Зона за платено паркиране (за автомобил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нощувка от 20.00 часа до 08.00 часа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4.2.2</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товарни МПС до 3.5 т., каравани и ремаркета с тегло до 750 кг.</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3.00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нощувка от 20.00 часа до 08.00 часа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4.2.3</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автобуси и товарни МПС над 3,5 т. и ремаркета с тегло над 750кг.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5.00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нощувка от 20.00 часа до 08.00 часа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lang w:val="en-US"/>
              </w:rPr>
              <w:t>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lang w:val="en-US"/>
              </w:rPr>
              <w:t>250.00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4.3.1.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Паркиране в паркинги извън зоната за платено паркиране (за 1 бр. автомобил)</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нощувка от 20.00 часа до 08.00 часа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60.00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4.3.2.</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товарни МПС до 3,5 т., каравани и ремаркета с тегло до 750 кг.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3.00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нощувка от 20.00 часа до 08.00 часа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lang w:val="en-US"/>
              </w:rPr>
              <w:t>1</w:t>
            </w:r>
            <w:r w:rsidRPr="00A95B9F">
              <w:rPr>
                <w:sz w:val="24"/>
                <w:szCs w:val="24"/>
              </w:rPr>
              <w:t>5</w:t>
            </w:r>
            <w:r w:rsidRPr="00A95B9F">
              <w:rPr>
                <w:sz w:val="24"/>
                <w:szCs w:val="24"/>
                <w:lang w:val="en-US"/>
              </w:rPr>
              <w:t>.00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90.</w:t>
            </w:r>
            <w:r w:rsidRPr="00A95B9F">
              <w:rPr>
                <w:sz w:val="24"/>
                <w:szCs w:val="24"/>
                <w:lang w:val="en-US"/>
              </w:rPr>
              <w:t>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4.3.3.</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автобуси и товарни МПС над 3,5 т. и ремаркета над 750 кг.</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час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5.00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нощувка от 20.00 часа до 08.00 часа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30</w:t>
            </w:r>
            <w:r w:rsidRPr="00A95B9F">
              <w:rPr>
                <w:sz w:val="24"/>
                <w:szCs w:val="24"/>
                <w:lang w:val="en-US"/>
              </w:rPr>
              <w:t>.00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120</w:t>
            </w:r>
            <w:r w:rsidRPr="00A95B9F">
              <w:rPr>
                <w:sz w:val="24"/>
                <w:szCs w:val="24"/>
                <w:lang w:val="en-US"/>
              </w:rPr>
              <w:t>.00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5.</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Достъп до района на стадион „Пловдив“ и гребен канал Пловдив (за 1 бр. автомобил)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1 ден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lang w:val="en-US"/>
              </w:rPr>
              <w:t>2.00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ind w:left="142" w:hanging="142"/>
              <w:rPr>
                <w:sz w:val="24"/>
                <w:szCs w:val="24"/>
              </w:rPr>
            </w:pPr>
            <w:r w:rsidRPr="00A95B9F">
              <w:rPr>
                <w:sz w:val="24"/>
                <w:szCs w:val="24"/>
              </w:rPr>
              <w:t xml:space="preserve">6.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Домуващи в Зони за платено паркиране /за 1 бр.автомобил на адрес/</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За 1 месец </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ind w:left="-108"/>
              <w:jc w:val="center"/>
              <w:rPr>
                <w:sz w:val="24"/>
                <w:szCs w:val="24"/>
              </w:rPr>
            </w:pPr>
            <w:r w:rsidRPr="00A95B9F">
              <w:rPr>
                <w:sz w:val="24"/>
                <w:szCs w:val="24"/>
              </w:rPr>
              <w:t>15.00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За 1 година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ind w:left="-108"/>
              <w:jc w:val="center"/>
              <w:rPr>
                <w:sz w:val="24"/>
                <w:szCs w:val="24"/>
              </w:rPr>
            </w:pPr>
            <w:r w:rsidRPr="00A95B9F">
              <w:rPr>
                <w:sz w:val="24"/>
                <w:szCs w:val="24"/>
              </w:rPr>
              <w:t>150.00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7.</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Служебен абонамент в Зона за платено паркиране (за 1 бр. автомобил/месец)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7.1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rPr>
                <w:sz w:val="24"/>
                <w:szCs w:val="24"/>
              </w:rPr>
            </w:pPr>
            <w:r w:rsidRPr="00A95B9F">
              <w:rPr>
                <w:sz w:val="24"/>
                <w:szCs w:val="24"/>
              </w:rPr>
              <w:t xml:space="preserve">Служебен абонамент в Зона за платено паркиране, намираща се в същинската централна градска част (ул. „Гладстон“, бул. „Руски“, бул. „6-ти септември‘, бул. „Цар Борис </w:t>
            </w:r>
            <w:r w:rsidRPr="00A95B9F">
              <w:rPr>
                <w:sz w:val="24"/>
                <w:szCs w:val="24"/>
                <w:lang w:val="en-US"/>
              </w:rPr>
              <w:t xml:space="preserve">III </w:t>
            </w:r>
            <w:r w:rsidRPr="00A95B9F">
              <w:rPr>
                <w:sz w:val="24"/>
                <w:szCs w:val="24"/>
              </w:rPr>
              <w:t>Обединител“) за 1 бр. автомобил/месец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ind w:left="-108"/>
              <w:jc w:val="center"/>
              <w:rPr>
                <w:sz w:val="24"/>
                <w:szCs w:val="24"/>
              </w:rPr>
            </w:pPr>
            <w:r w:rsidRPr="00A95B9F">
              <w:rPr>
                <w:sz w:val="24"/>
                <w:szCs w:val="24"/>
              </w:rPr>
              <w:t>360.00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8.</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Служебен абонамент извън зоните за платено паркиране (за 1 бр. автомобил /месец)</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ind w:left="-108"/>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lastRenderedPageBreak/>
              <w:t>8.1.</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Финансови и кредитни институции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а/Централна търговска част</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б/Първа зона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в/Всички останали зони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8.2.</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Офиси, търговска дейност и услуги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а/Централна търговска част</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б/Първа зона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100.00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в/Втора зона и Трета зона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80.00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г/Четвърта зона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50.00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 xml:space="preserve">8.3. </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Обществени заведения на бюджетна издръжка</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а/Централна търговска част</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30.00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б/Всички останали зони</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20.00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rPr>
              <w:t>8.4.</w:t>
            </w:r>
          </w:p>
        </w:tc>
        <w:tc>
          <w:tcPr>
            <w:tcW w:w="3828" w:type="pct"/>
            <w:tcBorders>
              <w:top w:val="single" w:sz="4" w:space="0" w:color="auto"/>
              <w:left w:val="single" w:sz="4" w:space="0" w:color="auto"/>
              <w:bottom w:val="single" w:sz="4" w:space="0" w:color="auto"/>
              <w:right w:val="single" w:sz="4" w:space="0" w:color="auto"/>
            </w:tcBorders>
            <w:hideMark/>
          </w:tcPr>
          <w:p w:rsidR="00A95B9F" w:rsidRPr="00A95B9F" w:rsidRDefault="00A95B9F" w:rsidP="00A95B9F">
            <w:pPr>
              <w:widowControl/>
              <w:autoSpaceDE/>
              <w:autoSpaceDN/>
              <w:adjustRightInd/>
              <w:spacing w:before="100" w:beforeAutospacing="1" w:after="100" w:afterAutospacing="1"/>
              <w:ind w:right="-108"/>
              <w:rPr>
                <w:sz w:val="24"/>
                <w:szCs w:val="24"/>
              </w:rPr>
            </w:pPr>
            <w:r w:rsidRPr="00A95B9F">
              <w:rPr>
                <w:sz w:val="24"/>
                <w:szCs w:val="24"/>
              </w:rPr>
              <w:t>Хора с намалена подвижност по смисъла §1, т. 1,6 „а"от ДР на Наредба № 4/01.07.2009 г. на МРРБ, които имат постоянни затруднения в придвижването.</w:t>
            </w:r>
          </w:p>
        </w:tc>
        <w:tc>
          <w:tcPr>
            <w:tcW w:w="726" w:type="pct"/>
            <w:tcBorders>
              <w:top w:val="single" w:sz="4" w:space="0" w:color="auto"/>
              <w:left w:val="single" w:sz="4" w:space="0" w:color="auto"/>
              <w:bottom w:val="single" w:sz="4" w:space="0" w:color="auto"/>
              <w:right w:val="single" w:sz="4" w:space="0" w:color="auto"/>
            </w:tcBorders>
            <w:hideMark/>
          </w:tcPr>
          <w:p w:rsidR="00A95B9F" w:rsidRPr="00A95B9F" w:rsidRDefault="00A95B9F" w:rsidP="00E17797">
            <w:pPr>
              <w:widowControl/>
              <w:autoSpaceDE/>
              <w:autoSpaceDN/>
              <w:adjustRightInd/>
              <w:spacing w:before="100" w:beforeAutospacing="1" w:after="100" w:afterAutospacing="1"/>
              <w:jc w:val="center"/>
              <w:rPr>
                <w:sz w:val="24"/>
                <w:szCs w:val="24"/>
              </w:rPr>
            </w:pPr>
            <w:r w:rsidRPr="00A95B9F">
              <w:rPr>
                <w:sz w:val="24"/>
                <w:szCs w:val="24"/>
              </w:rPr>
              <w:t>9.00</w:t>
            </w:r>
          </w:p>
        </w:tc>
      </w:tr>
      <w:tr w:rsidR="00A95B9F" w:rsidRPr="00A95B9F" w:rsidTr="00E17797">
        <w:tc>
          <w:tcPr>
            <w:tcW w:w="446"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spacing w:before="100" w:beforeAutospacing="1" w:after="100" w:afterAutospacing="1"/>
              <w:rPr>
                <w:sz w:val="24"/>
                <w:szCs w:val="24"/>
              </w:rPr>
            </w:pPr>
          </w:p>
        </w:tc>
        <w:tc>
          <w:tcPr>
            <w:tcW w:w="3828" w:type="pct"/>
            <w:tcBorders>
              <w:top w:val="single" w:sz="4" w:space="0" w:color="auto"/>
              <w:left w:val="single" w:sz="4" w:space="0" w:color="auto"/>
              <w:bottom w:val="single" w:sz="4" w:space="0" w:color="auto"/>
              <w:right w:val="single" w:sz="4" w:space="0" w:color="auto"/>
            </w:tcBorders>
          </w:tcPr>
          <w:p w:rsidR="00A95B9F" w:rsidRPr="00A95B9F" w:rsidRDefault="00A95B9F" w:rsidP="00A95B9F">
            <w:pPr>
              <w:widowControl/>
              <w:autoSpaceDE/>
              <w:autoSpaceDN/>
              <w:adjustRightInd/>
              <w:rPr>
                <w:b/>
                <w:sz w:val="24"/>
                <w:szCs w:val="24"/>
              </w:rPr>
            </w:pPr>
            <w:r w:rsidRPr="00A95B9F">
              <w:rPr>
                <w:b/>
                <w:sz w:val="24"/>
                <w:szCs w:val="24"/>
              </w:rPr>
              <w:t>Забележка:</w:t>
            </w:r>
            <w:r w:rsidRPr="00A95B9F">
              <w:rPr>
                <w:sz w:val="24"/>
                <w:szCs w:val="24"/>
              </w:rPr>
              <w:t xml:space="preserve"> Цена по </w:t>
            </w:r>
            <w:r w:rsidRPr="00A95B9F">
              <w:rPr>
                <w:b/>
                <w:sz w:val="24"/>
                <w:szCs w:val="24"/>
              </w:rPr>
              <w:t>т.4.2.1 и т.4.3.1</w:t>
            </w:r>
            <w:r w:rsidRPr="00A95B9F">
              <w:rPr>
                <w:sz w:val="24"/>
                <w:szCs w:val="24"/>
              </w:rPr>
              <w:t xml:space="preserve"> -100лв. за паркинги:</w:t>
            </w:r>
            <w:r w:rsidRPr="00A95B9F">
              <w:rPr>
                <w:b/>
                <w:sz w:val="24"/>
                <w:szCs w:val="24"/>
              </w:rPr>
              <w:t xml:space="preserve"> </w:t>
            </w:r>
          </w:p>
          <w:p w:rsidR="00A95B9F" w:rsidRPr="00A95B9F" w:rsidRDefault="00A95B9F" w:rsidP="00A95B9F">
            <w:pPr>
              <w:widowControl/>
              <w:autoSpaceDE/>
              <w:autoSpaceDN/>
              <w:adjustRightInd/>
              <w:rPr>
                <w:sz w:val="24"/>
                <w:szCs w:val="24"/>
              </w:rPr>
            </w:pPr>
            <w:r w:rsidRPr="00A95B9F">
              <w:rPr>
                <w:b/>
                <w:sz w:val="24"/>
                <w:szCs w:val="24"/>
              </w:rPr>
              <w:t>- Паркинг „4- януари“</w:t>
            </w:r>
          </w:p>
          <w:p w:rsidR="00A95B9F" w:rsidRPr="00A95B9F" w:rsidRDefault="00A95B9F" w:rsidP="00A95B9F">
            <w:pPr>
              <w:widowControl/>
              <w:autoSpaceDE/>
              <w:autoSpaceDN/>
              <w:adjustRightInd/>
              <w:rPr>
                <w:b/>
                <w:sz w:val="24"/>
                <w:szCs w:val="24"/>
              </w:rPr>
            </w:pPr>
            <w:r w:rsidRPr="00A95B9F">
              <w:rPr>
                <w:b/>
                <w:sz w:val="24"/>
                <w:szCs w:val="24"/>
              </w:rPr>
              <w:t>- Паркинг „Петко Д. Петков“</w:t>
            </w:r>
          </w:p>
          <w:p w:rsidR="00A95B9F" w:rsidRPr="00A95B9F" w:rsidRDefault="00A95B9F" w:rsidP="00A95B9F">
            <w:pPr>
              <w:widowControl/>
              <w:autoSpaceDE/>
              <w:autoSpaceDN/>
              <w:adjustRightInd/>
              <w:rPr>
                <w:b/>
                <w:sz w:val="24"/>
                <w:szCs w:val="24"/>
              </w:rPr>
            </w:pPr>
            <w:r w:rsidRPr="00A95B9F">
              <w:rPr>
                <w:b/>
                <w:sz w:val="24"/>
                <w:szCs w:val="24"/>
              </w:rPr>
              <w:t>- Паркинг „Тракия“</w:t>
            </w:r>
          </w:p>
          <w:p w:rsidR="00A95B9F" w:rsidRPr="00A95B9F" w:rsidRDefault="00A95B9F" w:rsidP="00A95B9F">
            <w:pPr>
              <w:widowControl/>
              <w:autoSpaceDE/>
              <w:autoSpaceDN/>
              <w:adjustRightInd/>
              <w:rPr>
                <w:b/>
                <w:sz w:val="24"/>
                <w:szCs w:val="24"/>
              </w:rPr>
            </w:pPr>
            <w:r w:rsidRPr="00A95B9F">
              <w:rPr>
                <w:b/>
                <w:sz w:val="24"/>
                <w:szCs w:val="24"/>
              </w:rPr>
              <w:t>- Наказателен паркинг</w:t>
            </w:r>
          </w:p>
          <w:p w:rsidR="00A95B9F" w:rsidRPr="00A95B9F" w:rsidRDefault="00A95B9F" w:rsidP="00A95B9F">
            <w:pPr>
              <w:widowControl/>
              <w:autoSpaceDE/>
              <w:autoSpaceDN/>
              <w:adjustRightInd/>
              <w:ind w:right="-108"/>
              <w:rPr>
                <w:sz w:val="24"/>
                <w:szCs w:val="24"/>
              </w:rPr>
            </w:pPr>
            <w:r w:rsidRPr="00A95B9F">
              <w:rPr>
                <w:b/>
                <w:sz w:val="24"/>
                <w:szCs w:val="24"/>
              </w:rPr>
              <w:t>- Многоетажен паркинг на ул. „Звезда“</w:t>
            </w:r>
            <w:r w:rsidRPr="00A95B9F">
              <w:rPr>
                <w:sz w:val="24"/>
                <w:szCs w:val="24"/>
              </w:rPr>
              <w:t xml:space="preserve"> </w:t>
            </w:r>
          </w:p>
        </w:tc>
        <w:tc>
          <w:tcPr>
            <w:tcW w:w="726" w:type="pct"/>
            <w:tcBorders>
              <w:top w:val="single" w:sz="4" w:space="0" w:color="auto"/>
              <w:left w:val="single" w:sz="4" w:space="0" w:color="auto"/>
              <w:bottom w:val="single" w:sz="4" w:space="0" w:color="auto"/>
              <w:right w:val="single" w:sz="4" w:space="0" w:color="auto"/>
            </w:tcBorders>
          </w:tcPr>
          <w:p w:rsidR="00A95B9F" w:rsidRPr="00A95B9F" w:rsidRDefault="00A95B9F" w:rsidP="00E17797">
            <w:pPr>
              <w:widowControl/>
              <w:autoSpaceDE/>
              <w:autoSpaceDN/>
              <w:adjustRightInd/>
              <w:spacing w:before="100" w:beforeAutospacing="1" w:after="100" w:afterAutospacing="1"/>
              <w:jc w:val="center"/>
              <w:rPr>
                <w:sz w:val="24"/>
                <w:szCs w:val="24"/>
              </w:rPr>
            </w:pPr>
          </w:p>
        </w:tc>
      </w:tr>
    </w:tbl>
    <w:p w:rsidR="00A95B9F" w:rsidRDefault="00A95B9F" w:rsidP="006C7FC7">
      <w:pPr>
        <w:tabs>
          <w:tab w:val="left" w:pos="7270"/>
        </w:tabs>
        <w:spacing w:line="276" w:lineRule="auto"/>
        <w:ind w:left="567"/>
        <w:jc w:val="both"/>
        <w:rPr>
          <w:rFonts w:eastAsia="Calibri"/>
          <w:sz w:val="24"/>
          <w:szCs w:val="24"/>
          <w:lang w:eastAsia="en-US"/>
        </w:rPr>
      </w:pPr>
    </w:p>
    <w:p w:rsidR="00E346E5" w:rsidRDefault="00E346E5" w:rsidP="006C7FC7">
      <w:pPr>
        <w:tabs>
          <w:tab w:val="left" w:pos="7270"/>
        </w:tabs>
        <w:spacing w:line="276" w:lineRule="auto"/>
        <w:ind w:left="567"/>
        <w:jc w:val="both"/>
        <w:rPr>
          <w:rFonts w:eastAsia="Calibri"/>
          <w:sz w:val="24"/>
          <w:szCs w:val="24"/>
          <w:lang w:eastAsia="en-US"/>
        </w:rPr>
      </w:pPr>
    </w:p>
    <w:p w:rsidR="00A95B9F" w:rsidRDefault="00A95B9F" w:rsidP="006C7FC7">
      <w:pPr>
        <w:tabs>
          <w:tab w:val="left" w:pos="7270"/>
        </w:tabs>
        <w:spacing w:line="276" w:lineRule="auto"/>
        <w:ind w:left="567"/>
        <w:jc w:val="both"/>
        <w:rPr>
          <w:rFonts w:eastAsia="Calibri"/>
          <w:sz w:val="24"/>
          <w:szCs w:val="24"/>
          <w:lang w:eastAsia="en-US"/>
        </w:rPr>
      </w:pPr>
      <w:r>
        <w:rPr>
          <w:rFonts w:eastAsia="Calibri"/>
          <w:sz w:val="24"/>
          <w:szCs w:val="24"/>
          <w:lang w:eastAsia="en-US"/>
        </w:rPr>
        <w:t xml:space="preserve"> </w:t>
      </w:r>
      <w:r w:rsidR="00DF439D">
        <w:rPr>
          <w:rFonts w:eastAsia="Calibri"/>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.8</w:t>
      </w:r>
      <w:r w:rsidR="006C7FC7" w:rsidRPr="00936DFD">
        <w:rPr>
          <w:rFonts w:eastAsia="Calibri"/>
          <w:sz w:val="24"/>
          <w:szCs w:val="24"/>
          <w:lang w:eastAsia="en-US"/>
        </w:rPr>
        <w:t xml:space="preserve"> </w:t>
      </w:r>
      <w:r w:rsidR="006C7FC7">
        <w:rPr>
          <w:rFonts w:eastAsia="Calibri"/>
          <w:sz w:val="24"/>
          <w:szCs w:val="24"/>
          <w:lang w:eastAsia="en-US"/>
        </w:rPr>
        <w:t xml:space="preserve"> </w:t>
      </w:r>
    </w:p>
    <w:tbl>
      <w:tblPr>
        <w:tblW w:w="8618" w:type="dxa"/>
        <w:jc w:val="center"/>
        <w:tblCellMar>
          <w:left w:w="0" w:type="dxa"/>
          <w:right w:w="0" w:type="dxa"/>
        </w:tblCellMar>
        <w:tblLook w:val="04A0" w:firstRow="1" w:lastRow="0" w:firstColumn="1" w:lastColumn="0" w:noHBand="0" w:noVBand="1"/>
      </w:tblPr>
      <w:tblGrid>
        <w:gridCol w:w="1007"/>
        <w:gridCol w:w="6477"/>
        <w:gridCol w:w="1134"/>
      </w:tblGrid>
      <w:tr w:rsidR="00A95B9F" w:rsidRPr="00A95B9F" w:rsidTr="00A95B9F">
        <w:trPr>
          <w:jc w:val="center"/>
        </w:trPr>
        <w:tc>
          <w:tcPr>
            <w:tcW w:w="861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tabs>
                <w:tab w:val="left" w:pos="580"/>
                <w:tab w:val="center" w:pos="4201"/>
              </w:tabs>
              <w:autoSpaceDE/>
              <w:autoSpaceDN/>
              <w:adjustRightInd/>
              <w:spacing w:before="100" w:beforeAutospacing="1" w:after="100" w:afterAutospacing="1"/>
              <w:rPr>
                <w:sz w:val="24"/>
                <w:szCs w:val="24"/>
              </w:rPr>
            </w:pPr>
            <w:r w:rsidRPr="00A95B9F">
              <w:rPr>
                <w:b/>
                <w:bCs/>
                <w:sz w:val="24"/>
                <w:szCs w:val="24"/>
                <w:lang w:val="en-GB"/>
              </w:rPr>
              <w:tab/>
            </w:r>
            <w:r w:rsidRPr="00A95B9F">
              <w:rPr>
                <w:b/>
                <w:bCs/>
                <w:sz w:val="24"/>
                <w:szCs w:val="24"/>
                <w:lang w:val="en-GB"/>
              </w:rPr>
              <w:tab/>
              <w:t>ОП „Ч</w:t>
            </w:r>
            <w:r w:rsidRPr="00A95B9F">
              <w:rPr>
                <w:b/>
                <w:bCs/>
                <w:sz w:val="24"/>
                <w:szCs w:val="24"/>
              </w:rPr>
              <w:t>ИСТОТА</w:t>
            </w:r>
            <w:r w:rsidRPr="00A95B9F">
              <w:rPr>
                <w:b/>
                <w:bCs/>
                <w:sz w:val="24"/>
                <w:szCs w:val="24"/>
                <w:lang w:val="en-GB"/>
              </w:rPr>
              <w:t>”</w:t>
            </w:r>
            <w:r w:rsidRPr="00A95B9F">
              <w:rPr>
                <w:sz w:val="24"/>
                <w:szCs w:val="24"/>
              </w:rPr>
              <w:br/>
            </w:r>
            <w:r w:rsidRPr="00A95B9F">
              <w:rPr>
                <w:sz w:val="24"/>
                <w:szCs w:val="24"/>
                <w:lang w:val="en-GB"/>
              </w:rPr>
              <w:t> </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 по ред</w:t>
            </w:r>
          </w:p>
        </w:tc>
        <w:tc>
          <w:tcPr>
            <w:tcW w:w="6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B9F" w:rsidRPr="00A95B9F" w:rsidRDefault="00A95B9F" w:rsidP="00A95B9F">
            <w:pPr>
              <w:widowControl/>
              <w:autoSpaceDE/>
              <w:autoSpaceDN/>
              <w:adjustRightInd/>
              <w:spacing w:before="100" w:beforeAutospacing="1" w:after="100" w:afterAutospacing="1"/>
              <w:jc w:val="center"/>
              <w:rPr>
                <w:sz w:val="24"/>
                <w:szCs w:val="24"/>
              </w:rPr>
            </w:pPr>
            <w:r w:rsidRPr="00A95B9F">
              <w:rPr>
                <w:b/>
                <w:bCs/>
                <w:sz w:val="24"/>
                <w:szCs w:val="24"/>
                <w:lang w:val="en-GB"/>
              </w:rPr>
              <w:t>ВИДОВЕ УСЛУГИ</w:t>
            </w:r>
            <w:r w:rsidRPr="00A95B9F">
              <w:rPr>
                <w:sz w:val="24"/>
                <w:szCs w:val="24"/>
              </w:rPr>
              <w:br/>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center"/>
              <w:rPr>
                <w:sz w:val="24"/>
                <w:szCs w:val="24"/>
              </w:rPr>
            </w:pPr>
            <w:r w:rsidRPr="00A95B9F">
              <w:rPr>
                <w:b/>
                <w:bCs/>
                <w:sz w:val="24"/>
                <w:szCs w:val="24"/>
                <w:lang w:val="en-GB"/>
              </w:rPr>
              <w:t>ЦЕНА лв. с ДДС</w:t>
            </w:r>
          </w:p>
        </w:tc>
      </w:tr>
      <w:tr w:rsidR="00A95B9F" w:rsidRPr="00A95B9F" w:rsidTr="00A95B9F">
        <w:trPr>
          <w:trHeight w:val="828"/>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line="252" w:lineRule="auto"/>
              <w:jc w:val="both"/>
              <w:rPr>
                <w:sz w:val="24"/>
                <w:szCs w:val="24"/>
              </w:rPr>
            </w:pPr>
            <w:r w:rsidRPr="00A95B9F">
              <w:rPr>
                <w:b/>
                <w:bCs/>
                <w:sz w:val="24"/>
                <w:szCs w:val="24"/>
                <w:lang w:val="en-GB"/>
              </w:rPr>
              <w:t>Самосвал с екип от водач и 2 работника (за извозване на едрогабаритни и насипни отпадъци от една площадка) - 1 курс (2ч.)</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180.00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1.1.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2.</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Самосвал без екип от работници (за извозване на едрогабаритни и насипни отпадъци от една площадка) 1 курс (2ч)</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150.00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2.1.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3.</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Товарене с челен товарач - 1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50.00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3.1.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 xml:space="preserve">Поставяне и извозване на контейнер тип „Лодка“ </w:t>
            </w:r>
            <w:r w:rsidRPr="00A95B9F">
              <w:rPr>
                <w:b/>
                <w:bCs/>
                <w:sz w:val="24"/>
                <w:szCs w:val="24"/>
                <w:lang w:val="en-US"/>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 </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В границите на Община Пловдив (1 курс</w:t>
            </w:r>
            <w:r w:rsidRPr="00A95B9F">
              <w:rPr>
                <w:sz w:val="24"/>
                <w:szCs w:val="24"/>
                <w:lang w:val="en-GB"/>
              </w:rPr>
              <w:t xml:space="preserve"> )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 </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4.1.1.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Поставяне и извозване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165.00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4.1.2.</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 xml:space="preserve">Всяко следващо обслужване на контейнер тип „Лодка“ - (1 курс)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150.00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 xml:space="preserve">4.2. </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Извън границите на Община Пловдив (1 курс)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190.00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4.2.1.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 xml:space="preserve">Празен пробег на контейнер тип „Лодка“ - (1 </w:t>
            </w:r>
            <w:r w:rsidRPr="00A95B9F">
              <w:rPr>
                <w:sz w:val="24"/>
                <w:szCs w:val="24"/>
              </w:rPr>
              <w:t>км.</w:t>
            </w:r>
            <w:r w:rsidRPr="00A95B9F">
              <w:rPr>
                <w:sz w:val="24"/>
                <w:szCs w:val="24"/>
                <w:lang w:val="en-GB"/>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4.2.2.</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При договорни отношения мин. 6 месеца</w:t>
            </w:r>
            <w:r w:rsidRPr="00A95B9F">
              <w:rPr>
                <w:sz w:val="24"/>
                <w:szCs w:val="24"/>
              </w:rPr>
              <w:t xml:space="preserve"> - </w:t>
            </w:r>
            <w:r w:rsidRPr="00A95B9F">
              <w:rPr>
                <w:sz w:val="24"/>
                <w:szCs w:val="24"/>
                <w:lang w:val="en-GB"/>
              </w:rPr>
              <w:t xml:space="preserve">(1 </w:t>
            </w:r>
            <w:r w:rsidRPr="00A95B9F">
              <w:rPr>
                <w:sz w:val="24"/>
                <w:szCs w:val="24"/>
              </w:rPr>
              <w:t>км.</w:t>
            </w:r>
            <w:r w:rsidRPr="00A95B9F">
              <w:rPr>
                <w:sz w:val="24"/>
                <w:szCs w:val="24"/>
                <w:lang w:val="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5.</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 xml:space="preserve">Машинно миене - на маркуч -1 час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110.00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5.1.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6.</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Машинно миене - на дюзи -1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85.00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6.1.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lastRenderedPageBreak/>
              <w:t>7.</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Машинно метене - 1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82.00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7.1.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2.00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8.</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Ръчно метене -1 човек /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18.00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9.</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b/>
                <w:bCs/>
                <w:sz w:val="24"/>
                <w:szCs w:val="24"/>
                <w:lang w:val="en-GB"/>
              </w:rPr>
              <w:t>Услуга с автовишка (работна височина до 15м)</w:t>
            </w:r>
            <w:r w:rsidRPr="00A95B9F">
              <w:rPr>
                <w:sz w:val="24"/>
                <w:szCs w:val="24"/>
                <w:lang w:val="en-GB"/>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 </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9.1.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С екип водач и 1 работник-1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50.00</w:t>
            </w:r>
          </w:p>
        </w:tc>
      </w:tr>
      <w:tr w:rsidR="00A95B9F" w:rsidRPr="00A95B9F"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9.2.</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rPr>
                <w:sz w:val="24"/>
                <w:szCs w:val="24"/>
              </w:rPr>
            </w:pPr>
            <w:r w:rsidRPr="00A95B9F">
              <w:rPr>
                <w:sz w:val="24"/>
                <w:szCs w:val="24"/>
                <w:lang w:val="en-GB"/>
              </w:rPr>
              <w:t>С екип водач и 2 работника -1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A95B9F" w:rsidRDefault="00A95B9F" w:rsidP="00A95B9F">
            <w:pPr>
              <w:widowControl/>
              <w:autoSpaceDE/>
              <w:autoSpaceDN/>
              <w:adjustRightInd/>
              <w:spacing w:before="100" w:beforeAutospacing="1" w:after="100" w:afterAutospacing="1"/>
              <w:jc w:val="right"/>
              <w:rPr>
                <w:sz w:val="24"/>
                <w:szCs w:val="24"/>
              </w:rPr>
            </w:pPr>
            <w:r w:rsidRPr="00A95B9F">
              <w:rPr>
                <w:sz w:val="24"/>
                <w:szCs w:val="24"/>
                <w:lang w:val="en-GB"/>
              </w:rPr>
              <w:t>62.00</w:t>
            </w:r>
          </w:p>
        </w:tc>
      </w:tr>
      <w:tr w:rsidR="00933AEB" w:rsidRPr="00933AEB"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9.3.</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jc w:val="right"/>
              <w:rPr>
                <w:sz w:val="24"/>
                <w:szCs w:val="24"/>
              </w:rPr>
            </w:pPr>
            <w:r w:rsidRPr="00933AEB">
              <w:rPr>
                <w:sz w:val="24"/>
                <w:szCs w:val="24"/>
                <w:lang w:val="en-GB"/>
              </w:rPr>
              <w:t>2.00</w:t>
            </w:r>
          </w:p>
        </w:tc>
      </w:tr>
      <w:tr w:rsidR="00933AEB" w:rsidRPr="00933AEB"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10.</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b/>
                <w:bCs/>
                <w:sz w:val="24"/>
                <w:szCs w:val="24"/>
                <w:lang w:val="en-GB"/>
              </w:rPr>
              <w:t>Почистване на фасади с пясъкоструй-1час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jc w:val="right"/>
              <w:rPr>
                <w:sz w:val="24"/>
                <w:szCs w:val="24"/>
              </w:rPr>
            </w:pPr>
            <w:r w:rsidRPr="00933AEB">
              <w:rPr>
                <w:sz w:val="24"/>
                <w:szCs w:val="24"/>
                <w:lang w:val="en-GB"/>
              </w:rPr>
              <w:t>210.00</w:t>
            </w:r>
          </w:p>
        </w:tc>
      </w:tr>
      <w:tr w:rsidR="00933AEB" w:rsidRPr="00933AEB"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10.1.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jc w:val="right"/>
              <w:rPr>
                <w:sz w:val="24"/>
                <w:szCs w:val="24"/>
              </w:rPr>
            </w:pPr>
            <w:r w:rsidRPr="00933AEB">
              <w:rPr>
                <w:sz w:val="24"/>
                <w:szCs w:val="24"/>
                <w:lang w:val="en-GB"/>
              </w:rPr>
              <w:t>2.00</w:t>
            </w:r>
          </w:p>
        </w:tc>
      </w:tr>
      <w:tr w:rsidR="00933AEB" w:rsidRPr="00933AEB" w:rsidTr="00A95B9F">
        <w:trPr>
          <w:trHeight w:val="317"/>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11.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b/>
                <w:bCs/>
                <w:sz w:val="24"/>
                <w:szCs w:val="24"/>
                <w:lang w:val="en-GB"/>
              </w:rPr>
              <w:t>Почистване на сняг със снегорин -1 час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jc w:val="right"/>
              <w:rPr>
                <w:sz w:val="24"/>
                <w:szCs w:val="24"/>
              </w:rPr>
            </w:pPr>
            <w:r w:rsidRPr="00933AEB">
              <w:rPr>
                <w:sz w:val="24"/>
                <w:szCs w:val="24"/>
                <w:lang w:val="en-GB"/>
              </w:rPr>
              <w:t>60.00</w:t>
            </w:r>
          </w:p>
        </w:tc>
      </w:tr>
      <w:tr w:rsidR="00933AEB" w:rsidRPr="00933AEB" w:rsidTr="00A95B9F">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11.1.</w:t>
            </w:r>
          </w:p>
        </w:tc>
        <w:tc>
          <w:tcPr>
            <w:tcW w:w="6477"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rPr>
                <w:sz w:val="24"/>
                <w:szCs w:val="24"/>
              </w:rPr>
            </w:pPr>
            <w:r w:rsidRPr="00933AEB">
              <w:rPr>
                <w:sz w:val="24"/>
                <w:szCs w:val="24"/>
                <w:lang w:val="en-GB"/>
              </w:rPr>
              <w:t>Извън границите на Община Пловдив  (1 км.)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5B9F" w:rsidRPr="00933AEB" w:rsidRDefault="00A95B9F" w:rsidP="00A95B9F">
            <w:pPr>
              <w:widowControl/>
              <w:autoSpaceDE/>
              <w:autoSpaceDN/>
              <w:adjustRightInd/>
              <w:spacing w:before="100" w:beforeAutospacing="1" w:after="100" w:afterAutospacing="1"/>
              <w:jc w:val="right"/>
              <w:rPr>
                <w:sz w:val="24"/>
                <w:szCs w:val="24"/>
              </w:rPr>
            </w:pPr>
            <w:r w:rsidRPr="00933AEB">
              <w:rPr>
                <w:sz w:val="24"/>
                <w:szCs w:val="24"/>
                <w:lang w:val="en-GB"/>
              </w:rPr>
              <w:t>2.00</w:t>
            </w:r>
          </w:p>
        </w:tc>
      </w:tr>
    </w:tbl>
    <w:p w:rsidR="00A95B9F" w:rsidRPr="00A95B9F" w:rsidRDefault="005B551F" w:rsidP="00A95B9F">
      <w:pPr>
        <w:widowControl/>
        <w:autoSpaceDE/>
        <w:autoSpaceDN/>
        <w:adjustRightInd/>
        <w:spacing w:before="100" w:beforeAutospacing="1" w:after="100" w:afterAutospacing="1"/>
        <w:rPr>
          <w:sz w:val="24"/>
          <w:szCs w:val="24"/>
        </w:rPr>
      </w:pPr>
      <w:bookmarkStart w:id="1" w:name="p45584132"/>
      <w:bookmarkEnd w:id="1"/>
      <w:r>
        <w:rPr>
          <w:sz w:val="24"/>
          <w:szCs w:val="24"/>
        </w:rPr>
        <w:t xml:space="preserve">    </w:t>
      </w:r>
      <w:r w:rsidR="00A95B9F" w:rsidRPr="00A95B9F">
        <w:rPr>
          <w:sz w:val="24"/>
          <w:szCs w:val="24"/>
        </w:rPr>
        <w:t>*Забележка: услугата по т. 4 е валидна за 7 календарни дни.</w:t>
      </w:r>
    </w:p>
    <w:p w:rsidR="003411CE" w:rsidRDefault="003411CE" w:rsidP="003411CE">
      <w:pPr>
        <w:rPr>
          <w:rFonts w:eastAsia="Calibri"/>
          <w:b/>
          <w:sz w:val="24"/>
          <w:szCs w:val="24"/>
        </w:rPr>
      </w:pPr>
    </w:p>
    <w:p w:rsidR="00DF439D" w:rsidRDefault="007E3577" w:rsidP="007A45D7">
      <w:pPr>
        <w:ind w:left="6372"/>
        <w:rPr>
          <w:rFonts w:eastAsia="Calibri"/>
          <w:b/>
          <w:sz w:val="24"/>
          <w:szCs w:val="24"/>
        </w:rPr>
      </w:pPr>
      <w:r w:rsidRPr="007A45D7">
        <w:rPr>
          <w:rFonts w:eastAsia="Calibri"/>
          <w:b/>
          <w:sz w:val="24"/>
          <w:szCs w:val="24"/>
        </w:rPr>
        <w:t>Приложение №8.1.9</w:t>
      </w:r>
    </w:p>
    <w:p w:rsidR="00E53E89" w:rsidRDefault="00E53E89" w:rsidP="007A45D7">
      <w:pPr>
        <w:ind w:left="6372"/>
        <w:rPr>
          <w:rFonts w:eastAsia="Calibri"/>
          <w:b/>
          <w:sz w:val="24"/>
          <w:szCs w:val="24"/>
        </w:rPr>
      </w:pPr>
    </w:p>
    <w:p w:rsidR="00E346E5" w:rsidRPr="007A45D7" w:rsidRDefault="00E346E5" w:rsidP="007A45D7">
      <w:pPr>
        <w:ind w:left="6372"/>
        <w:rPr>
          <w:rFonts w:eastAsia="Calibri"/>
          <w:b/>
          <w:sz w:val="24"/>
          <w:szCs w:val="24"/>
        </w:rPr>
      </w:pPr>
    </w:p>
    <w:tbl>
      <w:tblPr>
        <w:tblW w:w="9993" w:type="dxa"/>
        <w:tblLayout w:type="fixed"/>
        <w:tblCellMar>
          <w:left w:w="70" w:type="dxa"/>
          <w:right w:w="70" w:type="dxa"/>
        </w:tblCellMar>
        <w:tblLook w:val="04A0" w:firstRow="1" w:lastRow="0" w:firstColumn="1" w:lastColumn="0" w:noHBand="0" w:noVBand="1"/>
      </w:tblPr>
      <w:tblGrid>
        <w:gridCol w:w="1007"/>
        <w:gridCol w:w="7849"/>
        <w:gridCol w:w="1137"/>
      </w:tblGrid>
      <w:tr w:rsidR="007A45D7" w:rsidRPr="007A45D7" w:rsidTr="00B812CB">
        <w:trPr>
          <w:trHeight w:val="552"/>
        </w:trPr>
        <w:tc>
          <w:tcPr>
            <w:tcW w:w="9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45D7" w:rsidRPr="007A45D7" w:rsidRDefault="007A45D7" w:rsidP="007A45D7">
            <w:pPr>
              <w:widowControl/>
              <w:autoSpaceDE/>
              <w:autoSpaceDN/>
              <w:adjustRightInd/>
              <w:ind w:left="-3"/>
              <w:jc w:val="center"/>
              <w:rPr>
                <w:b/>
                <w:color w:val="000000"/>
                <w:sz w:val="28"/>
                <w:szCs w:val="28"/>
              </w:rPr>
            </w:pPr>
            <w:r w:rsidRPr="007A45D7">
              <w:rPr>
                <w:b/>
                <w:bCs/>
                <w:color w:val="000000"/>
                <w:sz w:val="28"/>
                <w:szCs w:val="28"/>
                <w:lang w:val="en-US"/>
              </w:rPr>
              <w:t>ОП „</w:t>
            </w:r>
            <w:r w:rsidRPr="007A45D7">
              <w:rPr>
                <w:b/>
                <w:bCs/>
                <w:color w:val="000000"/>
                <w:sz w:val="28"/>
                <w:szCs w:val="28"/>
              </w:rPr>
              <w:t xml:space="preserve"> </w:t>
            </w:r>
            <w:r w:rsidRPr="007A45D7">
              <w:rPr>
                <w:b/>
                <w:bCs/>
                <w:color w:val="000000"/>
                <w:sz w:val="28"/>
                <w:szCs w:val="28"/>
                <w:lang w:val="en-US"/>
              </w:rPr>
              <w:t>МНОГОФУНКЦИОНАЛНА СПОРТНА ЗАЛА“</w:t>
            </w:r>
          </w:p>
        </w:tc>
      </w:tr>
      <w:tr w:rsidR="007A45D7" w:rsidRPr="007A45D7" w:rsidTr="00B812CB">
        <w:trPr>
          <w:trHeight w:val="780"/>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b/>
                <w:bCs/>
                <w:color w:val="000000"/>
                <w:sz w:val="24"/>
                <w:szCs w:val="24"/>
                <w:lang w:eastAsia="en-US"/>
              </w:rPr>
            </w:pPr>
            <w:r w:rsidRPr="007A45D7">
              <w:rPr>
                <w:rFonts w:eastAsiaTheme="minorHAnsi"/>
                <w:b/>
                <w:bCs/>
                <w:color w:val="000000"/>
                <w:sz w:val="24"/>
                <w:szCs w:val="24"/>
                <w:lang w:eastAsia="en-US"/>
              </w:rPr>
              <w:t>№ по ред</w:t>
            </w:r>
          </w:p>
        </w:tc>
        <w:tc>
          <w:tcPr>
            <w:tcW w:w="7849" w:type="dxa"/>
            <w:tcBorders>
              <w:top w:val="single" w:sz="4" w:space="0" w:color="auto"/>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b/>
                <w:bCs/>
                <w:color w:val="000000"/>
                <w:sz w:val="28"/>
                <w:szCs w:val="28"/>
                <w:lang w:eastAsia="en-US"/>
              </w:rPr>
            </w:pPr>
            <w:r w:rsidRPr="007A45D7">
              <w:rPr>
                <w:rFonts w:eastAsiaTheme="minorHAnsi"/>
                <w:b/>
                <w:bCs/>
                <w:color w:val="000000"/>
                <w:sz w:val="28"/>
                <w:szCs w:val="28"/>
                <w:lang w:eastAsia="en-US"/>
              </w:rPr>
              <w:t>ВИДОВЕ УСЛУГИ</w:t>
            </w:r>
          </w:p>
        </w:tc>
        <w:tc>
          <w:tcPr>
            <w:tcW w:w="1137" w:type="dxa"/>
            <w:tcBorders>
              <w:top w:val="single" w:sz="4" w:space="0" w:color="auto"/>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b/>
                <w:bCs/>
                <w:color w:val="000000"/>
                <w:sz w:val="24"/>
                <w:szCs w:val="24"/>
                <w:lang w:eastAsia="en-US"/>
              </w:rPr>
            </w:pPr>
            <w:r w:rsidRPr="007A45D7">
              <w:rPr>
                <w:rFonts w:eastAsiaTheme="minorHAnsi"/>
                <w:b/>
                <w:bCs/>
                <w:color w:val="000000"/>
                <w:sz w:val="24"/>
                <w:szCs w:val="24"/>
                <w:lang w:eastAsia="en-US"/>
              </w:rPr>
              <w:t>Цена лв.  с ДДС</w:t>
            </w:r>
          </w:p>
        </w:tc>
      </w:tr>
      <w:tr w:rsidR="007A45D7" w:rsidRPr="007A45D7" w:rsidTr="00B812CB">
        <w:trPr>
          <w:trHeight w:val="361"/>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213504">
            <w:pPr>
              <w:widowControl/>
              <w:autoSpaceDE/>
              <w:autoSpaceDN/>
              <w:adjustRightInd/>
              <w:spacing w:line="276" w:lineRule="auto"/>
              <w:ind w:firstLineChars="100" w:firstLine="281"/>
              <w:jc w:val="center"/>
              <w:rPr>
                <w:rFonts w:eastAsiaTheme="minorHAnsi"/>
                <w:b/>
                <w:bCs/>
                <w:color w:val="000000"/>
                <w:sz w:val="28"/>
                <w:szCs w:val="28"/>
                <w:lang w:eastAsia="en-US"/>
              </w:rPr>
            </w:pP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b/>
                <w:bCs/>
                <w:color w:val="000000"/>
                <w:sz w:val="28"/>
                <w:szCs w:val="28"/>
                <w:lang w:eastAsia="en-US"/>
              </w:rPr>
            </w:pPr>
            <w:r w:rsidRPr="007A45D7">
              <w:rPr>
                <w:rFonts w:eastAsiaTheme="minorHAnsi"/>
                <w:b/>
                <w:bCs/>
                <w:color w:val="000000"/>
                <w:sz w:val="28"/>
                <w:szCs w:val="28"/>
                <w:lang w:eastAsia="en-US"/>
              </w:rPr>
              <w:t>I.   ПОЛЗВАНЕ НА ЗАЛА ЗА МЕРОПРИЯТИЕ</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b/>
                <w:bCs/>
                <w:color w:val="000000"/>
                <w:sz w:val="28"/>
                <w:szCs w:val="28"/>
                <w:lang w:eastAsia="en-US"/>
              </w:rPr>
            </w:pPr>
          </w:p>
        </w:tc>
      </w:tr>
      <w:tr w:rsidR="007A45D7" w:rsidRPr="007A45D7" w:rsidTr="00B812CB">
        <w:trPr>
          <w:trHeight w:val="312"/>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1.1.</w:t>
            </w: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залата за културно мероприятие /на ден/</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val="en-US" w:eastAsia="en-US"/>
              </w:rPr>
            </w:pPr>
            <w:r w:rsidRPr="007A45D7">
              <w:rPr>
                <w:rFonts w:eastAsiaTheme="minorHAnsi"/>
                <w:sz w:val="24"/>
                <w:szCs w:val="24"/>
                <w:lang w:eastAsia="en-US"/>
              </w:rPr>
              <w:t>10 800</w:t>
            </w:r>
            <w:r w:rsidRPr="007A45D7">
              <w:rPr>
                <w:rFonts w:eastAsiaTheme="minorHAnsi"/>
                <w:sz w:val="24"/>
                <w:szCs w:val="24"/>
                <w:lang w:val="en-US" w:eastAsia="en-US"/>
              </w:rPr>
              <w:t>.00</w:t>
            </w:r>
          </w:p>
        </w:tc>
      </w:tr>
      <w:tr w:rsidR="007A45D7" w:rsidRPr="007A45D7" w:rsidTr="00B812CB">
        <w:trPr>
          <w:trHeight w:val="312"/>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1.2.</w:t>
            </w: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залата за  културно мероприятие (след втория последователен ден) /на ден/</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eastAsia="en-US"/>
              </w:rPr>
              <w:t xml:space="preserve"> </w:t>
            </w:r>
            <w:r w:rsidRPr="007A45D7">
              <w:rPr>
                <w:rFonts w:eastAsiaTheme="minorHAnsi"/>
                <w:sz w:val="24"/>
                <w:szCs w:val="24"/>
                <w:lang w:val="en-US" w:eastAsia="en-US"/>
              </w:rPr>
              <w:t>9</w:t>
            </w:r>
            <w:r w:rsidRPr="007A45D7">
              <w:rPr>
                <w:rFonts w:eastAsiaTheme="minorHAnsi"/>
                <w:sz w:val="24"/>
                <w:szCs w:val="24"/>
                <w:lang w:eastAsia="en-US"/>
              </w:rPr>
              <w:t xml:space="preserve"> </w:t>
            </w:r>
            <w:r w:rsidRPr="007A45D7">
              <w:rPr>
                <w:rFonts w:eastAsiaTheme="minorHAnsi"/>
                <w:sz w:val="24"/>
                <w:szCs w:val="24"/>
                <w:lang w:val="en-US" w:eastAsia="en-US"/>
              </w:rPr>
              <w:t>600.00</w:t>
            </w:r>
          </w:p>
        </w:tc>
      </w:tr>
      <w:tr w:rsidR="007A45D7" w:rsidRPr="007A45D7" w:rsidTr="00B812CB">
        <w:trPr>
          <w:trHeight w:val="312"/>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1.3.</w:t>
            </w: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залата за спортно мероприятие /на ден/</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eastAsia="en-US"/>
              </w:rPr>
              <w:t xml:space="preserve"> </w:t>
            </w:r>
            <w:r w:rsidRPr="007A45D7">
              <w:rPr>
                <w:rFonts w:eastAsiaTheme="minorHAnsi"/>
                <w:sz w:val="24"/>
                <w:szCs w:val="24"/>
                <w:lang w:val="en-US" w:eastAsia="en-US"/>
              </w:rPr>
              <w:t>7</w:t>
            </w:r>
            <w:r w:rsidRPr="007A45D7">
              <w:rPr>
                <w:rFonts w:eastAsiaTheme="minorHAnsi"/>
                <w:sz w:val="24"/>
                <w:szCs w:val="24"/>
                <w:lang w:eastAsia="en-US"/>
              </w:rPr>
              <w:t xml:space="preserve"> 2</w:t>
            </w:r>
            <w:r w:rsidRPr="007A45D7">
              <w:rPr>
                <w:rFonts w:eastAsiaTheme="minorHAnsi"/>
                <w:sz w:val="24"/>
                <w:szCs w:val="24"/>
                <w:lang w:val="en-US" w:eastAsia="en-US"/>
              </w:rPr>
              <w:t>00.00</w:t>
            </w:r>
          </w:p>
        </w:tc>
      </w:tr>
      <w:tr w:rsidR="007A45D7" w:rsidRPr="007A45D7" w:rsidTr="00B812CB">
        <w:trPr>
          <w:trHeight w:val="312"/>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1.4.</w:t>
            </w: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залата за  спортно мероприятие (след втория последователен ден) /на ден/</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eastAsia="en-US"/>
              </w:rPr>
              <w:t xml:space="preserve"> </w:t>
            </w:r>
            <w:r w:rsidRPr="007A45D7">
              <w:rPr>
                <w:rFonts w:eastAsiaTheme="minorHAnsi"/>
                <w:sz w:val="24"/>
                <w:szCs w:val="24"/>
                <w:lang w:val="en-US" w:eastAsia="en-US"/>
              </w:rPr>
              <w:t>6 000.00</w:t>
            </w:r>
          </w:p>
        </w:tc>
      </w:tr>
      <w:tr w:rsidR="007A45D7" w:rsidRPr="007A45D7" w:rsidTr="00B812CB">
        <w:trPr>
          <w:trHeight w:val="312"/>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1.5.</w:t>
            </w:r>
          </w:p>
        </w:tc>
        <w:tc>
          <w:tcPr>
            <w:tcW w:w="7849"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терен (без телескопични трибуни) /на ден/</w:t>
            </w:r>
          </w:p>
        </w:tc>
        <w:tc>
          <w:tcPr>
            <w:tcW w:w="1137" w:type="dxa"/>
            <w:tcBorders>
              <w:top w:val="nil"/>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val="en-US" w:eastAsia="en-US"/>
              </w:rPr>
              <w:t>2 400.00</w:t>
            </w:r>
          </w:p>
        </w:tc>
      </w:tr>
      <w:tr w:rsidR="007A45D7" w:rsidRPr="007A45D7" w:rsidTr="00B812CB">
        <w:trPr>
          <w:trHeight w:val="495"/>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ind w:firstLineChars="100" w:firstLine="240"/>
              <w:rPr>
                <w:rFonts w:eastAsiaTheme="minorHAnsi"/>
                <w:sz w:val="24"/>
                <w:szCs w:val="24"/>
                <w:lang w:eastAsia="en-US"/>
              </w:rPr>
            </w:pPr>
            <w:r w:rsidRPr="007A45D7">
              <w:rPr>
                <w:rFonts w:eastAsiaTheme="minorHAnsi"/>
                <w:sz w:val="24"/>
                <w:szCs w:val="24"/>
                <w:lang w:eastAsia="en-US"/>
              </w:rPr>
              <w:t>1.6.</w:t>
            </w:r>
          </w:p>
        </w:tc>
        <w:tc>
          <w:tcPr>
            <w:tcW w:w="7849" w:type="dxa"/>
            <w:tcBorders>
              <w:top w:val="single" w:sz="4" w:space="0" w:color="auto"/>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Ползване на залата за тренировка /репетиция /до 12 часа/</w:t>
            </w:r>
          </w:p>
        </w:tc>
        <w:tc>
          <w:tcPr>
            <w:tcW w:w="1137" w:type="dxa"/>
            <w:tcBorders>
              <w:top w:val="single" w:sz="4" w:space="0" w:color="auto"/>
              <w:left w:val="nil"/>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val="en-US" w:eastAsia="en-US"/>
              </w:rPr>
              <w:t>1 800.00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ind w:firstLineChars="100" w:firstLine="240"/>
              <w:rPr>
                <w:rFonts w:eastAsiaTheme="minorHAnsi"/>
                <w:color w:val="000000"/>
                <w:sz w:val="24"/>
                <w:szCs w:val="24"/>
                <w:lang w:eastAsia="en-US"/>
              </w:rPr>
            </w:pPr>
            <w:r w:rsidRPr="007A45D7">
              <w:rPr>
                <w:rFonts w:eastAsiaTheme="minorHAnsi"/>
                <w:color w:val="000000"/>
                <w:sz w:val="24"/>
                <w:szCs w:val="24"/>
                <w:lang w:eastAsia="en-US"/>
              </w:rPr>
              <w:t>1.7.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Ексклузивно ползване на колоездачната писта /на ден/</w:t>
            </w:r>
          </w:p>
        </w:tc>
        <w:tc>
          <w:tcPr>
            <w:tcW w:w="1137"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1 800.00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 xml:space="preserve">    1.8.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Ексклузивно ползване на колоездачната писта от колоездачни клубове (до 9 човека) /до 2 часа/</w:t>
            </w:r>
          </w:p>
        </w:tc>
        <w:tc>
          <w:tcPr>
            <w:tcW w:w="1137"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156.00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Pr>
                <w:rFonts w:eastAsiaTheme="minorHAnsi"/>
                <w:color w:val="000000"/>
                <w:sz w:val="24"/>
                <w:szCs w:val="24"/>
                <w:lang w:eastAsia="en-US"/>
              </w:rPr>
              <w:t xml:space="preserve">    </w:t>
            </w:r>
            <w:r w:rsidRPr="007A45D7">
              <w:rPr>
                <w:rFonts w:eastAsiaTheme="minorHAnsi"/>
                <w:color w:val="000000"/>
                <w:sz w:val="24"/>
                <w:szCs w:val="24"/>
                <w:lang w:eastAsia="en-US"/>
              </w:rPr>
              <w:t>1.9.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Ексклузивно ползване на колоездачната писта от колоездачни клубове (от 10 до 30 човека), на човек /до 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16.80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b/>
                <w:bCs/>
                <w:i/>
                <w:iCs/>
                <w:color w:val="000000"/>
                <w:sz w:val="24"/>
                <w:szCs w:val="24"/>
                <w:lang w:eastAsia="en-US"/>
              </w:rPr>
            </w:pP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both"/>
              <w:rPr>
                <w:rFonts w:eastAsiaTheme="minorHAnsi"/>
                <w:i/>
                <w:color w:val="000000"/>
                <w:sz w:val="24"/>
                <w:szCs w:val="24"/>
                <w:lang w:eastAsia="en-US"/>
              </w:rPr>
            </w:pPr>
            <w:r w:rsidRPr="007A45D7">
              <w:rPr>
                <w:rFonts w:eastAsiaTheme="minorHAnsi"/>
                <w:b/>
                <w:bCs/>
                <w:i/>
                <w:iCs/>
                <w:color w:val="000000"/>
                <w:sz w:val="24"/>
                <w:szCs w:val="24"/>
                <w:lang w:eastAsia="en-US"/>
              </w:rPr>
              <w:t xml:space="preserve">Забележка: </w:t>
            </w:r>
            <w:r w:rsidRPr="007A45D7">
              <w:rPr>
                <w:rFonts w:eastAsiaTheme="minorHAnsi"/>
                <w:i/>
                <w:color w:val="000000"/>
                <w:sz w:val="24"/>
                <w:szCs w:val="24"/>
                <w:lang w:eastAsia="en-US"/>
              </w:rPr>
              <w:t>Цените от т.1.1 до т.1.4. включват ползването на помещения и инвентар, включени в Раздел III, но не включват охрана, почистване и ползване на други услуги, включени в Раздел  IV.</w:t>
            </w:r>
          </w:p>
          <w:p w:rsidR="007A45D7" w:rsidRPr="007A45D7" w:rsidRDefault="007A45D7" w:rsidP="007A45D7">
            <w:pPr>
              <w:widowControl/>
              <w:autoSpaceDE/>
              <w:autoSpaceDN/>
              <w:adjustRightInd/>
              <w:spacing w:line="276" w:lineRule="auto"/>
              <w:jc w:val="both"/>
              <w:rPr>
                <w:rFonts w:eastAsiaTheme="minorHAnsi"/>
                <w:i/>
                <w:color w:val="000000"/>
                <w:sz w:val="24"/>
                <w:szCs w:val="24"/>
                <w:lang w:eastAsia="en-US"/>
              </w:rPr>
            </w:pPr>
            <w:r w:rsidRPr="007A45D7">
              <w:rPr>
                <w:rFonts w:eastAsiaTheme="minorHAnsi"/>
                <w:i/>
                <w:sz w:val="24"/>
                <w:szCs w:val="24"/>
                <w:lang w:eastAsia="en-US"/>
              </w:rPr>
              <w:t xml:space="preserve">Цените от т.1.5 </w:t>
            </w:r>
            <w:r w:rsidRPr="007A45D7">
              <w:rPr>
                <w:rFonts w:eastAsiaTheme="minorHAnsi" w:cstheme="minorBidi"/>
                <w:i/>
                <w:sz w:val="24"/>
                <w:szCs w:val="24"/>
                <w:lang w:eastAsia="en-US"/>
              </w:rPr>
              <w:t>до т.1.9.</w:t>
            </w:r>
            <w:r w:rsidRPr="007A45D7">
              <w:rPr>
                <w:rFonts w:eastAsiaTheme="minorHAnsi" w:cstheme="minorBidi"/>
                <w:i/>
                <w:color w:val="FF0000"/>
                <w:sz w:val="24"/>
                <w:szCs w:val="24"/>
                <w:lang w:eastAsia="en-US"/>
              </w:rPr>
              <w:t xml:space="preserve"> </w:t>
            </w:r>
            <w:r w:rsidRPr="007A45D7">
              <w:rPr>
                <w:rFonts w:eastAsiaTheme="minorHAnsi"/>
                <w:i/>
                <w:color w:val="000000"/>
                <w:sz w:val="24"/>
                <w:szCs w:val="24"/>
                <w:lang w:eastAsia="en-US"/>
              </w:rPr>
              <w:t>не включва</w:t>
            </w:r>
            <w:r w:rsidR="000842E3">
              <w:rPr>
                <w:rFonts w:eastAsiaTheme="minorHAnsi"/>
                <w:i/>
                <w:color w:val="000000"/>
                <w:sz w:val="24"/>
                <w:szCs w:val="24"/>
                <w:lang w:eastAsia="en-US"/>
              </w:rPr>
              <w:t>т</w:t>
            </w:r>
            <w:r w:rsidRPr="007A45D7">
              <w:rPr>
                <w:rFonts w:eastAsiaTheme="minorHAnsi"/>
                <w:i/>
                <w:color w:val="000000"/>
                <w:sz w:val="24"/>
                <w:szCs w:val="24"/>
                <w:lang w:eastAsia="en-US"/>
              </w:rPr>
              <w:t xml:space="preserve"> ползването на помещения и</w:t>
            </w:r>
            <w:r w:rsidRPr="007A45D7">
              <w:rPr>
                <w:rFonts w:eastAsiaTheme="minorHAnsi"/>
                <w:i/>
                <w:color w:val="000000"/>
                <w:sz w:val="24"/>
                <w:szCs w:val="24"/>
                <w:lang w:val="en-US" w:eastAsia="en-US"/>
              </w:rPr>
              <w:t xml:space="preserve"> </w:t>
            </w:r>
            <w:r w:rsidRPr="007A45D7">
              <w:rPr>
                <w:rFonts w:eastAsiaTheme="minorHAnsi"/>
                <w:i/>
                <w:color w:val="000000"/>
                <w:sz w:val="24"/>
                <w:szCs w:val="24"/>
                <w:lang w:eastAsia="en-US"/>
              </w:rPr>
              <w:t xml:space="preserve">услуги в раздели </w:t>
            </w:r>
            <w:r w:rsidRPr="007A45D7">
              <w:rPr>
                <w:rFonts w:eastAsiaTheme="minorHAnsi"/>
                <w:i/>
                <w:color w:val="000000"/>
                <w:sz w:val="24"/>
                <w:szCs w:val="24"/>
                <w:lang w:val="en-US" w:eastAsia="en-US"/>
              </w:rPr>
              <w:t>III</w:t>
            </w:r>
            <w:r w:rsidRPr="007A45D7">
              <w:rPr>
                <w:rFonts w:eastAsiaTheme="minorHAnsi"/>
                <w:i/>
                <w:color w:val="000000"/>
                <w:sz w:val="24"/>
                <w:szCs w:val="24"/>
                <w:lang w:eastAsia="en-US"/>
              </w:rPr>
              <w:t xml:space="preserve"> и </w:t>
            </w:r>
            <w:r w:rsidRPr="007A45D7">
              <w:rPr>
                <w:rFonts w:eastAsiaTheme="minorHAnsi"/>
                <w:i/>
                <w:color w:val="000000"/>
                <w:sz w:val="24"/>
                <w:szCs w:val="24"/>
                <w:lang w:val="en-US" w:eastAsia="en-US"/>
              </w:rPr>
              <w:t>IV</w:t>
            </w:r>
            <w:r w:rsidRPr="007A45D7">
              <w:rPr>
                <w:rFonts w:eastAsiaTheme="minorHAnsi"/>
                <w:i/>
                <w:color w:val="000000"/>
                <w:sz w:val="24"/>
                <w:szCs w:val="24"/>
                <w:lang w:eastAsia="en-US"/>
              </w:rPr>
              <w:t>, както и охрана и почистване.</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after="200" w:line="276" w:lineRule="auto"/>
              <w:jc w:val="center"/>
              <w:rPr>
                <w:rFonts w:eastAsiaTheme="minorHAnsi"/>
                <w:color w:val="000000"/>
                <w:sz w:val="24"/>
                <w:szCs w:val="24"/>
                <w:lang w:eastAsia="en-US"/>
              </w:rPr>
            </w:pP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after="200" w:line="276" w:lineRule="auto"/>
              <w:rPr>
                <w:rFonts w:ascii="Arial" w:eastAsiaTheme="minorHAnsi" w:hAnsi="Arial" w:cs="Arial"/>
                <w:color w:val="000000"/>
                <w:sz w:val="18"/>
                <w:szCs w:val="18"/>
                <w:lang w:eastAsia="en-US"/>
              </w:rPr>
            </w:pP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after="200" w:line="276" w:lineRule="auto"/>
              <w:jc w:val="center"/>
              <w:rPr>
                <w:rFonts w:eastAsiaTheme="minorHAnsi"/>
                <w:b/>
                <w:bCs/>
                <w:color w:val="000000"/>
                <w:sz w:val="28"/>
                <w:szCs w:val="28"/>
                <w:lang w:eastAsia="en-US"/>
              </w:rPr>
            </w:pPr>
            <w:r w:rsidRPr="007A45D7">
              <w:rPr>
                <w:rFonts w:eastAsiaTheme="minorHAnsi"/>
                <w:b/>
                <w:bCs/>
                <w:color w:val="000000"/>
                <w:sz w:val="28"/>
                <w:szCs w:val="28"/>
                <w:lang w:eastAsia="en-US"/>
              </w:rPr>
              <w:t>II. ПОДГОТОВКА ЗА МЕРОПРИЯТИЕ</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after="200" w:line="276" w:lineRule="auto"/>
              <w:jc w:val="center"/>
              <w:rPr>
                <w:rFonts w:ascii="Calibri" w:eastAsiaTheme="minorHAnsi" w:hAnsi="Calibri" w:cstheme="minorBidi"/>
                <w:color w:val="000000"/>
                <w:sz w:val="22"/>
                <w:szCs w:val="22"/>
                <w:lang w:eastAsia="en-US"/>
              </w:rPr>
            </w:pP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2.1.</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 xml:space="preserve">Ползване на необходими помещения за подготовка </w:t>
            </w:r>
            <w:r w:rsidRPr="007A45D7">
              <w:rPr>
                <w:rFonts w:eastAsiaTheme="minorHAnsi"/>
                <w:sz w:val="24"/>
                <w:szCs w:val="24"/>
                <w:lang w:eastAsia="en-US"/>
              </w:rPr>
              <w:t>на</w:t>
            </w:r>
            <w:r w:rsidRPr="007A45D7">
              <w:rPr>
                <w:rFonts w:eastAsiaTheme="minorHAnsi"/>
                <w:color w:val="FF0000"/>
                <w:sz w:val="24"/>
                <w:szCs w:val="24"/>
                <w:lang w:eastAsia="en-US"/>
              </w:rPr>
              <w:t xml:space="preserve"> </w:t>
            </w:r>
            <w:r w:rsidRPr="007A45D7">
              <w:rPr>
                <w:rFonts w:eastAsiaTheme="minorHAnsi"/>
                <w:color w:val="000000"/>
                <w:sz w:val="24"/>
                <w:szCs w:val="24"/>
                <w:lang w:eastAsia="en-US"/>
              </w:rPr>
              <w:t>мероприятие (монтаж, демонтаж на съоръжения и оборудване)  в ден различен от деня на мероприятието /до 4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720.00</w:t>
            </w:r>
          </w:p>
        </w:tc>
      </w:tr>
      <w:tr w:rsidR="007A45D7" w:rsidRPr="007A45D7" w:rsidTr="00B812CB">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2.2.</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 xml:space="preserve">Ползване на необходими помещения за подготовка </w:t>
            </w:r>
            <w:r w:rsidRPr="007A45D7">
              <w:rPr>
                <w:rFonts w:eastAsiaTheme="minorHAnsi"/>
                <w:sz w:val="24"/>
                <w:szCs w:val="24"/>
                <w:lang w:eastAsia="en-US"/>
              </w:rPr>
              <w:t>на</w:t>
            </w:r>
            <w:r w:rsidRPr="007A45D7">
              <w:rPr>
                <w:rFonts w:eastAsiaTheme="minorHAnsi"/>
                <w:color w:val="000000"/>
                <w:sz w:val="24"/>
                <w:szCs w:val="24"/>
                <w:lang w:eastAsia="en-US"/>
              </w:rPr>
              <w:t xml:space="preserve"> мероприятие </w:t>
            </w:r>
            <w:r w:rsidRPr="007A45D7">
              <w:rPr>
                <w:rFonts w:eastAsiaTheme="minorHAnsi"/>
                <w:color w:val="000000"/>
                <w:sz w:val="24"/>
                <w:szCs w:val="24"/>
                <w:lang w:eastAsia="en-US"/>
              </w:rPr>
              <w:lastRenderedPageBreak/>
              <w:t>(монтаж, демонтаж на съоръжения и оборудване)  в ден различен от деня на мероприятието /до 12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lastRenderedPageBreak/>
              <w:t>1560.00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lastRenderedPageBreak/>
              <w:t>2.3.</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Монтаж/демонтаж на професионална дървена настилка /700 кв.м.</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600.00</w:t>
            </w:r>
          </w:p>
        </w:tc>
      </w:tr>
      <w:tr w:rsidR="007A45D7" w:rsidRPr="007A45D7" w:rsidTr="00B812CB">
        <w:trPr>
          <w:trHeight w:val="555"/>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sz w:val="24"/>
                <w:szCs w:val="24"/>
                <w:lang w:eastAsia="en-US"/>
              </w:rPr>
            </w:pPr>
            <w:r w:rsidRPr="007A45D7">
              <w:rPr>
                <w:rFonts w:eastAsiaTheme="minorHAnsi"/>
                <w:sz w:val="24"/>
                <w:szCs w:val="24"/>
                <w:lang w:eastAsia="en-US"/>
              </w:rPr>
              <w:t>2.4.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sz w:val="24"/>
                <w:szCs w:val="24"/>
                <w:lang w:eastAsia="en-US"/>
              </w:rPr>
            </w:pPr>
            <w:r w:rsidRPr="007A45D7">
              <w:rPr>
                <w:rFonts w:eastAsiaTheme="minorHAnsi"/>
                <w:sz w:val="24"/>
                <w:szCs w:val="24"/>
                <w:lang w:eastAsia="en-US"/>
              </w:rPr>
              <w:t>Монтаж/демонтаж на настилка терафлекс / 800 кв.м.</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sz w:val="24"/>
                <w:szCs w:val="24"/>
                <w:lang w:val="en-US" w:eastAsia="en-US"/>
              </w:rPr>
            </w:pPr>
            <w:r w:rsidRPr="007A45D7">
              <w:rPr>
                <w:rFonts w:eastAsiaTheme="minorHAnsi"/>
                <w:sz w:val="24"/>
                <w:szCs w:val="24"/>
                <w:lang w:val="en-US" w:eastAsia="en-US"/>
              </w:rPr>
              <w:t>1 800.00</w:t>
            </w:r>
          </w:p>
        </w:tc>
      </w:tr>
      <w:tr w:rsidR="007A45D7" w:rsidRPr="007A45D7" w:rsidTr="00B812CB">
        <w:trPr>
          <w:trHeight w:val="76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ascii="Arial" w:eastAsiaTheme="minorHAnsi" w:hAnsi="Arial" w:cs="Arial"/>
                <w:color w:val="000000"/>
                <w:sz w:val="24"/>
                <w:szCs w:val="24"/>
                <w:lang w:eastAsia="en-US"/>
              </w:rPr>
            </w:pPr>
          </w:p>
          <w:p w:rsidR="007A45D7" w:rsidRPr="007A45D7" w:rsidRDefault="007A45D7" w:rsidP="007A45D7">
            <w:pPr>
              <w:widowControl/>
              <w:autoSpaceDE/>
              <w:autoSpaceDN/>
              <w:adjustRightInd/>
              <w:spacing w:line="276" w:lineRule="auto"/>
              <w:jc w:val="center"/>
              <w:rPr>
                <w:rFonts w:ascii="Arial" w:eastAsiaTheme="minorHAnsi" w:hAnsi="Arial" w:cs="Arial"/>
                <w:color w:val="000000"/>
                <w:sz w:val="24"/>
                <w:szCs w:val="24"/>
                <w:lang w:eastAsia="en-US"/>
              </w:rPr>
            </w:pP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b/>
                <w:bCs/>
                <w:color w:val="000000"/>
                <w:sz w:val="28"/>
                <w:szCs w:val="28"/>
                <w:lang w:eastAsia="en-US"/>
              </w:rPr>
            </w:pPr>
            <w:r w:rsidRPr="007A45D7">
              <w:rPr>
                <w:rFonts w:eastAsiaTheme="minorHAnsi"/>
                <w:b/>
                <w:bCs/>
                <w:color w:val="000000"/>
                <w:sz w:val="28"/>
                <w:szCs w:val="28"/>
                <w:lang w:eastAsia="en-US"/>
              </w:rPr>
              <w:t xml:space="preserve">III. ПОЛЗВАНЕ НА ОТДЕЛНИ ПОМЕЩЕНИЯ И </w:t>
            </w:r>
            <w:r w:rsidRPr="007A45D7">
              <w:rPr>
                <w:rFonts w:eastAsiaTheme="minorHAnsi"/>
                <w:b/>
                <w:bCs/>
                <w:sz w:val="28"/>
                <w:szCs w:val="28"/>
                <w:lang w:eastAsia="en-US"/>
              </w:rPr>
              <w:t>ИНВЕНТАР</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ascii="Arial" w:eastAsiaTheme="minorHAnsi" w:hAnsi="Arial" w:cs="Arial"/>
                <w:color w:val="000000"/>
                <w:sz w:val="18"/>
                <w:szCs w:val="18"/>
                <w:lang w:eastAsia="en-US"/>
              </w:rPr>
            </w:pPr>
          </w:p>
        </w:tc>
      </w:tr>
      <w:tr w:rsidR="007A45D7" w:rsidRPr="007A45D7" w:rsidTr="00B812CB">
        <w:trPr>
          <w:trHeight w:val="630"/>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телескопични трибуни сектори А, или С (до 415 места)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480.00</w:t>
            </w:r>
          </w:p>
        </w:tc>
      </w:tr>
      <w:tr w:rsidR="007A45D7" w:rsidRPr="007A45D7" w:rsidTr="00B812CB">
        <w:trPr>
          <w:trHeight w:val="576"/>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E1779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телескопични трибуни сектори В, или D (до 330 места)</w:t>
            </w:r>
            <w:r w:rsidR="00E17797">
              <w:rPr>
                <w:rFonts w:eastAsiaTheme="minorHAnsi"/>
                <w:color w:val="000000"/>
                <w:sz w:val="24"/>
                <w:szCs w:val="24"/>
                <w:lang w:eastAsia="en-US"/>
              </w:rPr>
              <w:t xml:space="preserve"> </w:t>
            </w:r>
            <w:r w:rsidRPr="007A45D7">
              <w:rPr>
                <w:rFonts w:eastAsiaTheme="minorHAnsi"/>
                <w:color w:val="000000"/>
                <w:sz w:val="24"/>
                <w:szCs w:val="24"/>
                <w:lang w:eastAsia="en-US"/>
              </w:rPr>
              <w:t>/на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360.00</w:t>
            </w:r>
          </w:p>
        </w:tc>
      </w:tr>
      <w:tr w:rsidR="007A45D7" w:rsidRPr="007A45D7" w:rsidTr="00B812CB">
        <w:trPr>
          <w:trHeight w:val="413"/>
        </w:trPr>
        <w:tc>
          <w:tcPr>
            <w:tcW w:w="100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w:t>
            </w:r>
          </w:p>
        </w:tc>
        <w:tc>
          <w:tcPr>
            <w:tcW w:w="7849"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пресцентър (до 100 места) /на час/</w:t>
            </w:r>
          </w:p>
        </w:tc>
        <w:tc>
          <w:tcPr>
            <w:tcW w:w="1137" w:type="dxa"/>
            <w:tcBorders>
              <w:top w:val="nil"/>
              <w:left w:val="single" w:sz="4" w:space="0" w:color="auto"/>
              <w:bottom w:val="single" w:sz="4" w:space="0" w:color="auto"/>
              <w:right w:val="single" w:sz="4" w:space="0" w:color="auto"/>
            </w:tcBorders>
            <w:shd w:val="clear" w:color="000000" w:fill="FFFFFF"/>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w:t>
            </w:r>
          </w:p>
        </w:tc>
      </w:tr>
      <w:tr w:rsidR="007A45D7" w:rsidRPr="007A45D7" w:rsidTr="00B812CB">
        <w:trPr>
          <w:trHeight w:val="305"/>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пресцентър (до 100 места)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240.00</w:t>
            </w:r>
          </w:p>
        </w:tc>
      </w:tr>
      <w:tr w:rsidR="007A45D7" w:rsidRPr="007A45D7" w:rsidTr="00B812CB">
        <w:trPr>
          <w:trHeight w:val="295"/>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голяма зала на кота -3,35 (Сектор D3)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w:t>
            </w:r>
          </w:p>
        </w:tc>
      </w:tr>
      <w:tr w:rsidR="007A45D7" w:rsidRPr="007A45D7" w:rsidTr="00380012">
        <w:trPr>
          <w:trHeight w:val="288"/>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3.6.</w:t>
            </w:r>
          </w:p>
        </w:tc>
        <w:tc>
          <w:tcPr>
            <w:tcW w:w="7849" w:type="dxa"/>
            <w:tcBorders>
              <w:top w:val="single" w:sz="4" w:space="0" w:color="auto"/>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голяма зала на кота -3,35 (Сектор D3) /на ден/</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300.00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3.7.</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малка зала  на кота -3,35 (Сектор В3)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36.00</w:t>
            </w:r>
          </w:p>
        </w:tc>
      </w:tr>
      <w:tr w:rsidR="007A45D7" w:rsidRPr="007A45D7" w:rsidTr="00B812CB">
        <w:trPr>
          <w:trHeight w:val="43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малка зала на кота -3,35 (Сектор В3)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180.00</w:t>
            </w:r>
          </w:p>
        </w:tc>
      </w:tr>
      <w:tr w:rsidR="007A45D7" w:rsidRPr="007A45D7" w:rsidTr="00B812CB">
        <w:trPr>
          <w:trHeight w:val="555"/>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индивидуална съблекалня в спортно-техническа зона /до 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3.10.</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индивидуална съблекалня в спортно-техническа зона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3.11.</w:t>
            </w:r>
          </w:p>
        </w:tc>
        <w:tc>
          <w:tcPr>
            <w:tcW w:w="7849"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отборна съблекалня в спортно-техническа зона /до 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30.00</w:t>
            </w:r>
          </w:p>
        </w:tc>
      </w:tr>
      <w:tr w:rsidR="007A45D7" w:rsidRPr="007A45D7" w:rsidTr="00B812CB">
        <w:trPr>
          <w:trHeight w:val="392"/>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отборна съблекалня в спортно-техническа зона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108.00</w:t>
            </w:r>
          </w:p>
        </w:tc>
      </w:tr>
      <w:tr w:rsidR="007A45D7" w:rsidRPr="007A45D7" w:rsidTr="00B812CB">
        <w:trPr>
          <w:trHeight w:val="412"/>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LED видео-стени в голяма зала /до 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LED видео-стени в голяма зала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480.00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3.16.</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озвучителна система в голяма зала /до 2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озвучителна система в голяма зала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480.00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билетен център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3.19.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билетен център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3.20.</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в главно фоайе на кота 0,00 (вход А)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3.21.</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в главно фоайе на кота 0,00 (вход 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96.00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в главно фоайе на кота 0,00 (вход С)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3.23.</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в главно фоайе на кота 0,00 (вход С)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48.00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на кота -3,35 (сектор В2 или В3 или D3)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ниша на кота -3,35 (сектор В2 или В3 или D3)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72.00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themeColor="text1"/>
                <w:sz w:val="24"/>
                <w:szCs w:val="24"/>
                <w:lang w:eastAsia="en-US"/>
              </w:rPr>
            </w:pPr>
            <w:r w:rsidRPr="007A45D7">
              <w:rPr>
                <w:rFonts w:eastAsiaTheme="minorHAnsi"/>
                <w:color w:val="000000" w:themeColor="text1"/>
                <w:sz w:val="24"/>
                <w:szCs w:val="24"/>
                <w:lang w:eastAsia="en-US"/>
              </w:rPr>
              <w:t>3.26.</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themeColor="text1"/>
                <w:sz w:val="24"/>
                <w:szCs w:val="24"/>
                <w:lang w:eastAsia="en-US"/>
              </w:rPr>
            </w:pPr>
            <w:r w:rsidRPr="007A45D7">
              <w:rPr>
                <w:rFonts w:eastAsiaTheme="minorHAnsi"/>
                <w:color w:val="000000" w:themeColor="text1"/>
                <w:sz w:val="24"/>
                <w:szCs w:val="24"/>
                <w:lang w:eastAsia="en-US"/>
              </w:rPr>
              <w:t>Ползване на зона по избор в коридор на кота 0,00 (между сектор А и В2 / В2 / В3 / между В2 и В3/ С / D2/ )  /за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themeColor="text1"/>
                <w:sz w:val="24"/>
                <w:szCs w:val="24"/>
                <w:lang w:val="en-US" w:eastAsia="en-US"/>
              </w:rPr>
            </w:pPr>
            <w:r w:rsidRPr="007A45D7">
              <w:rPr>
                <w:rFonts w:eastAsiaTheme="minorHAnsi"/>
                <w:color w:val="000000" w:themeColor="text1"/>
                <w:sz w:val="24"/>
                <w:szCs w:val="24"/>
                <w:lang w:val="en-US" w:eastAsia="en-US"/>
              </w:rPr>
              <w:t>48.00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themeColor="text1"/>
                <w:sz w:val="24"/>
                <w:szCs w:val="24"/>
                <w:lang w:eastAsia="en-US"/>
              </w:rPr>
            </w:pPr>
            <w:r w:rsidRPr="007A45D7">
              <w:rPr>
                <w:rFonts w:eastAsiaTheme="minorHAnsi"/>
                <w:color w:val="000000" w:themeColor="text1"/>
                <w:sz w:val="24"/>
                <w:szCs w:val="24"/>
                <w:lang w:eastAsia="en-US"/>
              </w:rPr>
              <w:t>3.27.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themeColor="text1"/>
                <w:sz w:val="24"/>
                <w:szCs w:val="24"/>
                <w:lang w:eastAsia="en-US"/>
              </w:rPr>
            </w:pPr>
            <w:r w:rsidRPr="007A45D7">
              <w:rPr>
                <w:rFonts w:eastAsiaTheme="minorHAnsi"/>
                <w:color w:val="000000" w:themeColor="text1"/>
                <w:sz w:val="24"/>
                <w:szCs w:val="24"/>
                <w:lang w:eastAsia="en-US"/>
              </w:rPr>
              <w:t>Ползване на зона по избор в коридор на кота 0,00(между А и В2 / В2 / В3 / между В2 и В3/ С / D2/ )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themeColor="text1"/>
                <w:sz w:val="24"/>
                <w:szCs w:val="24"/>
                <w:lang w:val="en-US" w:eastAsia="en-US"/>
              </w:rPr>
            </w:pPr>
            <w:r w:rsidRPr="007A45D7">
              <w:rPr>
                <w:rFonts w:eastAsiaTheme="minorHAnsi"/>
                <w:color w:val="000000" w:themeColor="text1"/>
                <w:sz w:val="24"/>
                <w:szCs w:val="24"/>
                <w:lang w:val="en-US" w:eastAsia="en-US"/>
              </w:rPr>
              <w:t>120.00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РАК шкаф (озвучаване) в пресцентър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3.29.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РАК шкаф (озвучаване) в пресцентър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3.30.</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екран  в пресцентър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3.31.</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екран  в пресцентър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мултимедия в пресцентър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3.33.</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мултимедия в пресцентър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lastRenderedPageBreak/>
              <w:t>3.34.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1бр. микрофон /за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1бр. микрофон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3.36.</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флипчарт или магнитна дъска /на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флипчарт или магнитна дъска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 бр. алуминиево колче с лента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3.39.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подиум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3.40.</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 бр. мебел тип рецепция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3.41.</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малък щендер за костюми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голям щендер за костюми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8.40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3.43.</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огледало на стойка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1бр. двуместен диван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двукрилен гардероб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3.46.</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индивидуална стълбичка за награждаване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3.47.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отборна стълбичка за награждаване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w:t>
            </w:r>
          </w:p>
        </w:tc>
      </w:tr>
      <w:tr w:rsidR="007A45D7" w:rsidRPr="007A45D7" w:rsidTr="00380012">
        <w:trPr>
          <w:trHeight w:val="288"/>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ascii="Arial" w:eastAsiaTheme="minorHAnsi" w:hAnsi="Arial" w:cs="Arial"/>
                <w:color w:val="000000"/>
                <w:sz w:val="24"/>
                <w:szCs w:val="24"/>
                <w:lang w:eastAsia="en-US"/>
              </w:rPr>
            </w:pPr>
          </w:p>
        </w:tc>
        <w:tc>
          <w:tcPr>
            <w:tcW w:w="7849" w:type="dxa"/>
            <w:tcBorders>
              <w:top w:val="single" w:sz="4" w:space="0" w:color="auto"/>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jc w:val="center"/>
              <w:rPr>
                <w:rFonts w:eastAsiaTheme="minorHAnsi"/>
                <w:b/>
                <w:bCs/>
                <w:color w:val="000000"/>
                <w:sz w:val="28"/>
                <w:szCs w:val="28"/>
                <w:lang w:eastAsia="en-US"/>
              </w:rPr>
            </w:pPr>
            <w:r w:rsidRPr="007A45D7">
              <w:rPr>
                <w:rFonts w:eastAsiaTheme="minorHAnsi"/>
                <w:b/>
                <w:bCs/>
                <w:color w:val="000000"/>
                <w:sz w:val="28"/>
                <w:szCs w:val="28"/>
                <w:lang w:eastAsia="en-US"/>
              </w:rPr>
              <w:t>IV. ДРУГИ УСЛУГИ</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ascii="Arial" w:eastAsiaTheme="minorHAnsi" w:hAnsi="Arial" w:cs="Arial"/>
                <w:color w:val="000000"/>
                <w:sz w:val="18"/>
                <w:szCs w:val="18"/>
                <w:lang w:eastAsia="en-US"/>
              </w:rPr>
            </w:pP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4.1.</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фасадата на залата за рекламно-информационни елементи с цел популяризиране на мероприятия, провеждани в залата, закрепени по указан начин до 40м2 /на ден/, без включен монтаж</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4.2.</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фасадата на залата за рекламно-информационни елементи с цел популяризиране на мероприятия, провеждани в залата , закрепени по указан начин до 65м2 /на ден/, без включен монтаж.</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4.3.</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подземен паркинг до 50 паркоместа за организатори, участници и гости (без вкл. човешки ресурс като охранители и разпоредители с цел осигуряване контрол на достъпа, както на МПС, така и на хора от към подземния паркинг към залата) – /до 3 часа/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120.00</w:t>
            </w:r>
          </w:p>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4.4.</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подземен паркинг до 50 паркоместа за организатори, участници и гости (без вкл. човешки ресурс като охранители и разпоредители с цел осигуряване контрол на достъпа , както на МПС, така и на хора от към подземния паркинг към залата) –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360.00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4.5.</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подземен паркинг със 150 паркоместа за организатори, участници и гости (без вкл. човешки ресурс като охранители и разпоредители с цел осигуряване контрол на достъпа както на МПС, така и на хора от към подземния паркинг към залата) –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4.6.</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 бр. маса (1м х 1м)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6.00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4.7.</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1 бр. стол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2.40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4.8.</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преносим, професионален куфар за грим с осветление /за час/</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18.00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eastAsia="en-US"/>
              </w:rPr>
            </w:pPr>
            <w:r w:rsidRPr="007A45D7">
              <w:rPr>
                <w:rFonts w:eastAsiaTheme="minorHAnsi"/>
                <w:color w:val="000000"/>
                <w:sz w:val="24"/>
                <w:szCs w:val="24"/>
                <w:lang w:eastAsia="en-US"/>
              </w:rPr>
              <w:t>4.9.</w:t>
            </w: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r w:rsidRPr="007A45D7">
              <w:rPr>
                <w:rFonts w:eastAsiaTheme="minorHAnsi"/>
                <w:color w:val="000000"/>
                <w:sz w:val="24"/>
                <w:szCs w:val="24"/>
                <w:lang w:eastAsia="en-US"/>
              </w:rPr>
              <w:t>Ползване на преносим, професионален куфар за грим с осветление         /на ден/</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jc w:val="center"/>
              <w:rPr>
                <w:rFonts w:eastAsiaTheme="minorHAnsi"/>
                <w:color w:val="000000"/>
                <w:sz w:val="24"/>
                <w:szCs w:val="24"/>
                <w:lang w:val="en-US" w:eastAsia="en-US"/>
              </w:rPr>
            </w:pPr>
            <w:r w:rsidRPr="007A45D7">
              <w:rPr>
                <w:rFonts w:eastAsiaTheme="minorHAnsi"/>
                <w:color w:val="000000"/>
                <w:sz w:val="24"/>
                <w:szCs w:val="24"/>
                <w:lang w:val="en-US" w:eastAsia="en-US"/>
              </w:rPr>
              <w:t>72.00</w:t>
            </w:r>
          </w:p>
        </w:tc>
      </w:tr>
      <w:tr w:rsidR="007A45D7" w:rsidRPr="007A45D7" w:rsidTr="00B812CB">
        <w:trPr>
          <w:trHeight w:val="288"/>
        </w:trPr>
        <w:tc>
          <w:tcPr>
            <w:tcW w:w="1007" w:type="dxa"/>
            <w:tcBorders>
              <w:top w:val="nil"/>
              <w:left w:val="single" w:sz="4" w:space="0" w:color="auto"/>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p>
        </w:tc>
        <w:tc>
          <w:tcPr>
            <w:tcW w:w="7849" w:type="dxa"/>
            <w:tcBorders>
              <w:top w:val="nil"/>
              <w:left w:val="nil"/>
              <w:bottom w:val="single" w:sz="4" w:space="0" w:color="auto"/>
              <w:right w:val="single" w:sz="4" w:space="0" w:color="auto"/>
            </w:tcBorders>
            <w:shd w:val="clear" w:color="auto" w:fill="auto"/>
            <w:vAlign w:val="center"/>
          </w:tcPr>
          <w:p w:rsidR="007A45D7" w:rsidRPr="007A45D7" w:rsidRDefault="007A45D7" w:rsidP="007A45D7">
            <w:pPr>
              <w:widowControl/>
              <w:autoSpaceDE/>
              <w:autoSpaceDN/>
              <w:adjustRightInd/>
              <w:spacing w:line="276" w:lineRule="auto"/>
              <w:jc w:val="both"/>
              <w:rPr>
                <w:rFonts w:eastAsiaTheme="minorHAnsi"/>
                <w:color w:val="000000"/>
                <w:sz w:val="24"/>
                <w:szCs w:val="24"/>
                <w:lang w:eastAsia="en-US"/>
              </w:rPr>
            </w:pPr>
            <w:r w:rsidRPr="007A45D7">
              <w:rPr>
                <w:rFonts w:eastAsiaTheme="minorHAnsi"/>
                <w:bCs/>
                <w:i/>
                <w:iCs/>
                <w:color w:val="000000"/>
                <w:sz w:val="24"/>
                <w:szCs w:val="24"/>
                <w:lang w:eastAsia="en-US"/>
              </w:rPr>
              <w:t xml:space="preserve">Забележка: При  ползване  на залата за спортни  мероприятия, организирани от спортни клубове, регистрирани на територията на Община Пловдив, участващи в състезания част от Националната висша лига на съответния вид спорт и културни събития, организирани с подкрепата на община Пловдив, се допуска цена по договаряне /т.1.1 до т.1.4/ по предложение на специално създадена със Заповед на Кмета комисия от 7 члена / 5 представители на Община Пловдив и 2 на </w:t>
            </w:r>
            <w:r w:rsidRPr="007A45D7">
              <w:rPr>
                <w:rFonts w:eastAsiaTheme="minorHAnsi"/>
                <w:bCs/>
                <w:i/>
                <w:iCs/>
                <w:color w:val="000000"/>
                <w:sz w:val="24"/>
                <w:szCs w:val="24"/>
                <w:lang w:eastAsia="en-US"/>
              </w:rPr>
              <w:lastRenderedPageBreak/>
              <w:t xml:space="preserve">Общински </w:t>
            </w:r>
            <w:r w:rsidRPr="007A45D7">
              <w:rPr>
                <w:rFonts w:eastAsiaTheme="minorHAnsi"/>
                <w:bCs/>
                <w:i/>
                <w:iCs/>
                <w:sz w:val="24"/>
                <w:szCs w:val="24"/>
                <w:lang w:eastAsia="en-US"/>
              </w:rPr>
              <w:t>съвет</w:t>
            </w:r>
            <w:r w:rsidRPr="007A45D7">
              <w:rPr>
                <w:rFonts w:eastAsiaTheme="minorHAnsi"/>
                <w:bCs/>
                <w:i/>
                <w:iCs/>
                <w:color w:val="FF0000"/>
                <w:sz w:val="24"/>
                <w:szCs w:val="24"/>
                <w:lang w:eastAsia="en-US"/>
              </w:rPr>
              <w:t xml:space="preserve"> </w:t>
            </w:r>
            <w:r w:rsidRPr="007A45D7">
              <w:rPr>
                <w:rFonts w:eastAsiaTheme="minorHAnsi"/>
                <w:bCs/>
                <w:i/>
                <w:iCs/>
                <w:sz w:val="24"/>
                <w:szCs w:val="24"/>
                <w:lang w:eastAsia="en-US"/>
              </w:rPr>
              <w:t>-</w:t>
            </w:r>
            <w:r w:rsidRPr="007A45D7">
              <w:rPr>
                <w:rFonts w:eastAsiaTheme="minorHAnsi"/>
                <w:bCs/>
                <w:i/>
                <w:iCs/>
                <w:color w:val="FF0000"/>
                <w:sz w:val="24"/>
                <w:szCs w:val="24"/>
                <w:lang w:eastAsia="en-US"/>
              </w:rPr>
              <w:t xml:space="preserve"> </w:t>
            </w:r>
            <w:r w:rsidRPr="007A45D7">
              <w:rPr>
                <w:rFonts w:eastAsiaTheme="minorHAnsi"/>
                <w:bCs/>
                <w:i/>
                <w:iCs/>
                <w:color w:val="000000"/>
                <w:sz w:val="24"/>
                <w:szCs w:val="24"/>
                <w:lang w:eastAsia="en-US"/>
              </w:rPr>
              <w:t>Пловдив/, одобрено от Кмета на общината.</w:t>
            </w:r>
          </w:p>
        </w:tc>
        <w:tc>
          <w:tcPr>
            <w:tcW w:w="1137" w:type="dxa"/>
            <w:tcBorders>
              <w:top w:val="nil"/>
              <w:left w:val="nil"/>
              <w:bottom w:val="single" w:sz="4" w:space="0" w:color="auto"/>
              <w:right w:val="single" w:sz="4" w:space="0" w:color="auto"/>
            </w:tcBorders>
            <w:shd w:val="clear" w:color="auto" w:fill="auto"/>
            <w:noWrap/>
            <w:vAlign w:val="center"/>
          </w:tcPr>
          <w:p w:rsidR="007A45D7" w:rsidRPr="007A45D7" w:rsidRDefault="007A45D7" w:rsidP="007A45D7">
            <w:pPr>
              <w:widowControl/>
              <w:autoSpaceDE/>
              <w:autoSpaceDN/>
              <w:adjustRightInd/>
              <w:spacing w:line="276" w:lineRule="auto"/>
              <w:rPr>
                <w:rFonts w:eastAsiaTheme="minorHAnsi"/>
                <w:color w:val="000000"/>
                <w:sz w:val="24"/>
                <w:szCs w:val="24"/>
                <w:lang w:eastAsia="en-US"/>
              </w:rPr>
            </w:pPr>
          </w:p>
        </w:tc>
      </w:tr>
    </w:tbl>
    <w:p w:rsidR="007A45D7" w:rsidRDefault="007A45D7" w:rsidP="00EF6FC2">
      <w:pPr>
        <w:rPr>
          <w:rFonts w:eastAsia="Calibri"/>
        </w:rPr>
      </w:pPr>
    </w:p>
    <w:p w:rsidR="007A45D7" w:rsidRDefault="007A45D7" w:rsidP="00EF6FC2">
      <w:pPr>
        <w:rPr>
          <w:rFonts w:eastAsia="Calibri"/>
        </w:rPr>
      </w:pPr>
    </w:p>
    <w:p w:rsidR="007A45D7" w:rsidRDefault="007A45D7"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E346E5" w:rsidRDefault="00E346E5"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3411CE" w:rsidRDefault="003411CE" w:rsidP="00EF6FC2">
      <w:pPr>
        <w:rPr>
          <w:rFonts w:eastAsia="Calibri"/>
        </w:rPr>
      </w:pPr>
    </w:p>
    <w:p w:rsidR="00605F29" w:rsidRDefault="00605F29" w:rsidP="006C7FC7">
      <w:pPr>
        <w:tabs>
          <w:tab w:val="left" w:pos="7270"/>
        </w:tabs>
        <w:spacing w:line="276" w:lineRule="auto"/>
        <w:ind w:left="567"/>
        <w:jc w:val="both"/>
        <w:rPr>
          <w:rFonts w:eastAsia="Calibri"/>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.10</w:t>
      </w:r>
      <w:r w:rsidR="006C7FC7" w:rsidRPr="00936DFD">
        <w:rPr>
          <w:rFonts w:eastAsia="Calibri"/>
          <w:sz w:val="24"/>
          <w:szCs w:val="24"/>
          <w:lang w:eastAsia="en-US"/>
        </w:rPr>
        <w:t xml:space="preserve"> </w:t>
      </w:r>
      <w:r w:rsidR="006C7FC7">
        <w:rPr>
          <w:rFonts w:eastAsia="Calibri"/>
          <w:sz w:val="24"/>
          <w:szCs w:val="24"/>
          <w:lang w:eastAsia="en-US"/>
        </w:rPr>
        <w:t xml:space="preserve"> </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8080"/>
        <w:gridCol w:w="1276"/>
      </w:tblGrid>
      <w:tr w:rsidR="00605F29" w:rsidRPr="00605F29" w:rsidTr="00280527">
        <w:tc>
          <w:tcPr>
            <w:tcW w:w="10031" w:type="dxa"/>
            <w:gridSpan w:val="3"/>
            <w:tcBorders>
              <w:top w:val="single" w:sz="4" w:space="0" w:color="auto"/>
              <w:left w:val="single" w:sz="4" w:space="0" w:color="auto"/>
              <w:bottom w:val="single" w:sz="4" w:space="0" w:color="auto"/>
              <w:right w:val="single" w:sz="4" w:space="0" w:color="auto"/>
            </w:tcBorders>
            <w:vAlign w:val="center"/>
            <w:hideMark/>
          </w:tcPr>
          <w:p w:rsidR="00605F29" w:rsidRPr="00605F29" w:rsidRDefault="00605F29" w:rsidP="00605F29">
            <w:pPr>
              <w:widowControl/>
              <w:autoSpaceDE/>
              <w:autoSpaceDN/>
              <w:adjustRightInd/>
              <w:spacing w:before="100" w:beforeAutospacing="1" w:after="100" w:afterAutospacing="1"/>
              <w:jc w:val="center"/>
              <w:rPr>
                <w:sz w:val="24"/>
                <w:szCs w:val="24"/>
              </w:rPr>
            </w:pPr>
            <w:r w:rsidRPr="00605F29">
              <w:rPr>
                <w:b/>
                <w:sz w:val="24"/>
                <w:szCs w:val="24"/>
              </w:rPr>
              <w:t>ОП „ОБЩИНСКИ ПАЗАРИ</w:t>
            </w:r>
            <w:r w:rsidRPr="00605F29">
              <w:rPr>
                <w:sz w:val="24"/>
                <w:szCs w:val="24"/>
              </w:rPr>
              <w:t>”</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tcPr>
          <w:p w:rsidR="00605F29" w:rsidRPr="00605F29" w:rsidRDefault="00605F29" w:rsidP="00605F29">
            <w:pPr>
              <w:widowControl/>
              <w:autoSpaceDE/>
              <w:autoSpaceDN/>
              <w:adjustRightInd/>
              <w:spacing w:before="100" w:beforeAutospacing="1" w:after="100" w:afterAutospacing="1"/>
              <w:rPr>
                <w:b/>
                <w:sz w:val="24"/>
                <w:szCs w:val="24"/>
              </w:rPr>
            </w:pPr>
            <w:r w:rsidRPr="00605F29">
              <w:rPr>
                <w:b/>
                <w:sz w:val="24"/>
                <w:szCs w:val="24"/>
              </w:rPr>
              <w:t>№ по ред</w:t>
            </w:r>
          </w:p>
        </w:tc>
        <w:tc>
          <w:tcPr>
            <w:tcW w:w="8080" w:type="dxa"/>
            <w:tcBorders>
              <w:top w:val="single" w:sz="4" w:space="0" w:color="auto"/>
              <w:left w:val="single" w:sz="4" w:space="0" w:color="auto"/>
              <w:bottom w:val="single" w:sz="4" w:space="0" w:color="auto"/>
              <w:right w:val="single" w:sz="4" w:space="0" w:color="auto"/>
            </w:tcBorders>
            <w:vAlign w:val="center"/>
          </w:tcPr>
          <w:p w:rsidR="00605F29" w:rsidRPr="00605F29" w:rsidRDefault="00605F29" w:rsidP="00605F29">
            <w:pPr>
              <w:widowControl/>
              <w:autoSpaceDE/>
              <w:autoSpaceDN/>
              <w:adjustRightInd/>
              <w:spacing w:before="100" w:beforeAutospacing="1" w:after="100" w:afterAutospacing="1"/>
              <w:jc w:val="center"/>
              <w:rPr>
                <w:b/>
                <w:sz w:val="24"/>
                <w:szCs w:val="24"/>
              </w:rPr>
            </w:pPr>
            <w:r w:rsidRPr="00605F29">
              <w:rPr>
                <w:b/>
                <w:sz w:val="24"/>
                <w:szCs w:val="24"/>
              </w:rPr>
              <w:t>ВИДОВЕ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605F29" w:rsidRPr="00605F29" w:rsidRDefault="00605F29" w:rsidP="00605F29">
            <w:pPr>
              <w:widowControl/>
              <w:autoSpaceDE/>
              <w:autoSpaceDN/>
              <w:adjustRightInd/>
              <w:spacing w:before="100" w:beforeAutospacing="1" w:after="100" w:afterAutospacing="1"/>
              <w:jc w:val="center"/>
              <w:rPr>
                <w:b/>
                <w:sz w:val="24"/>
                <w:szCs w:val="24"/>
              </w:rPr>
            </w:pPr>
            <w:r w:rsidRPr="00605F29">
              <w:rPr>
                <w:b/>
                <w:sz w:val="24"/>
                <w:szCs w:val="24"/>
              </w:rPr>
              <w:t xml:space="preserve">Цена </w:t>
            </w:r>
            <w:r w:rsidRPr="00605F29">
              <w:rPr>
                <w:b/>
                <w:sz w:val="24"/>
                <w:szCs w:val="24"/>
                <w:lang w:val="en-US"/>
              </w:rPr>
              <w:t xml:space="preserve"> </w:t>
            </w:r>
            <w:r w:rsidRPr="00605F29">
              <w:rPr>
                <w:b/>
                <w:sz w:val="24"/>
                <w:szCs w:val="24"/>
              </w:rPr>
              <w:t>лв. с ДДС</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1.</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both"/>
              <w:rPr>
                <w:b/>
                <w:bCs/>
                <w:sz w:val="24"/>
                <w:szCs w:val="24"/>
              </w:rPr>
            </w:pPr>
            <w:r w:rsidRPr="00605F29">
              <w:rPr>
                <w:b/>
                <w:bCs/>
                <w:sz w:val="24"/>
                <w:szCs w:val="24"/>
              </w:rPr>
              <w:t>Паркиране в подземен охраняем паркинг към "Четвъртък пазар", гр. Пловдив:</w:t>
            </w:r>
          </w:p>
          <w:p w:rsidR="00605F29" w:rsidRPr="00605F29" w:rsidRDefault="007A45D7" w:rsidP="00605F29">
            <w:pPr>
              <w:widowControl/>
              <w:autoSpaceDE/>
              <w:autoSpaceDN/>
              <w:adjustRightInd/>
              <w:spacing w:before="100" w:beforeAutospacing="1" w:after="100" w:afterAutospacing="1"/>
              <w:jc w:val="both"/>
              <w:rPr>
                <w:sz w:val="24"/>
                <w:szCs w:val="24"/>
              </w:rPr>
            </w:pPr>
            <w:r>
              <w:rPr>
                <w:bCs/>
                <w:sz w:val="24"/>
                <w:szCs w:val="24"/>
              </w:rPr>
              <w:t>(Първите 30 /тридесет/</w:t>
            </w:r>
            <w:r w:rsidR="00605F29" w:rsidRPr="00605F29">
              <w:rPr>
                <w:bCs/>
                <w:sz w:val="24"/>
                <w:szCs w:val="24"/>
              </w:rPr>
              <w:t xml:space="preserve"> минути престой в паркинга са безплатни)</w:t>
            </w:r>
            <w:r w:rsidR="00605F29" w:rsidRPr="00605F29">
              <w:rPr>
                <w:b/>
                <w:bCs/>
                <w:i/>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1.1.</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автомобили на граждани:</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1 час</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center"/>
              <w:rPr>
                <w:sz w:val="24"/>
                <w:szCs w:val="24"/>
              </w:rPr>
            </w:pPr>
            <w:r w:rsidRPr="00605F29">
              <w:rPr>
                <w:sz w:val="24"/>
                <w:szCs w:val="24"/>
              </w:rPr>
              <w:t>2.00</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24 часа</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center"/>
              <w:rPr>
                <w:sz w:val="24"/>
                <w:szCs w:val="24"/>
              </w:rPr>
            </w:pPr>
            <w:r w:rsidRPr="00605F29">
              <w:rPr>
                <w:sz w:val="24"/>
                <w:szCs w:val="24"/>
              </w:rPr>
              <w:t>10.00</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1 месец</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center"/>
              <w:rPr>
                <w:sz w:val="24"/>
                <w:szCs w:val="24"/>
              </w:rPr>
            </w:pPr>
            <w:r w:rsidRPr="00605F29">
              <w:rPr>
                <w:sz w:val="24"/>
                <w:szCs w:val="24"/>
              </w:rPr>
              <w:t>150.00</w:t>
            </w: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xml:space="preserve">1.2. </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автомобили на наематели на съоръжения за търговия на „Четвъртък пазар”, гр. Пловдив:</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center"/>
              <w:rPr>
                <w:sz w:val="24"/>
                <w:szCs w:val="24"/>
              </w:rPr>
            </w:pPr>
          </w:p>
        </w:tc>
      </w:tr>
      <w:tr w:rsidR="00605F29" w:rsidRPr="00605F29" w:rsidTr="00280527">
        <w:tc>
          <w:tcPr>
            <w:tcW w:w="675"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 </w:t>
            </w:r>
          </w:p>
        </w:tc>
        <w:tc>
          <w:tcPr>
            <w:tcW w:w="8080"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rPr>
                <w:sz w:val="24"/>
                <w:szCs w:val="24"/>
              </w:rPr>
            </w:pPr>
            <w:r w:rsidRPr="00605F29">
              <w:rPr>
                <w:sz w:val="24"/>
                <w:szCs w:val="24"/>
              </w:rPr>
              <w:t>За 1 месец</w:t>
            </w:r>
          </w:p>
        </w:tc>
        <w:tc>
          <w:tcPr>
            <w:tcW w:w="1276" w:type="dxa"/>
            <w:tcBorders>
              <w:top w:val="single" w:sz="4" w:space="0" w:color="auto"/>
              <w:left w:val="single" w:sz="4" w:space="0" w:color="auto"/>
              <w:bottom w:val="single" w:sz="4" w:space="0" w:color="auto"/>
              <w:right w:val="single" w:sz="4" w:space="0" w:color="auto"/>
            </w:tcBorders>
            <w:hideMark/>
          </w:tcPr>
          <w:p w:rsidR="00605F29" w:rsidRPr="00605F29" w:rsidRDefault="00605F29" w:rsidP="00605F29">
            <w:pPr>
              <w:widowControl/>
              <w:autoSpaceDE/>
              <w:autoSpaceDN/>
              <w:adjustRightInd/>
              <w:spacing w:before="100" w:beforeAutospacing="1" w:after="100" w:afterAutospacing="1"/>
              <w:jc w:val="center"/>
              <w:rPr>
                <w:sz w:val="24"/>
                <w:szCs w:val="24"/>
              </w:rPr>
            </w:pPr>
            <w:r w:rsidRPr="00605F29">
              <w:rPr>
                <w:sz w:val="24"/>
                <w:szCs w:val="24"/>
              </w:rPr>
              <w:t>75.00</w:t>
            </w:r>
          </w:p>
        </w:tc>
      </w:tr>
    </w:tbl>
    <w:p w:rsidR="00605F29" w:rsidRDefault="00605F29" w:rsidP="006C7FC7">
      <w:pPr>
        <w:tabs>
          <w:tab w:val="left" w:pos="7270"/>
        </w:tabs>
        <w:spacing w:line="276" w:lineRule="auto"/>
        <w:ind w:left="567"/>
        <w:jc w:val="both"/>
        <w:rPr>
          <w:rFonts w:eastAsia="Calibri"/>
          <w:b/>
          <w:sz w:val="24"/>
          <w:szCs w:val="24"/>
          <w:lang w:eastAsia="en-US"/>
        </w:rPr>
      </w:pPr>
    </w:p>
    <w:p w:rsidR="007A45D7" w:rsidRDefault="007A45D7" w:rsidP="006C7FC7">
      <w:pPr>
        <w:tabs>
          <w:tab w:val="left" w:pos="7270"/>
        </w:tabs>
        <w:spacing w:line="276" w:lineRule="auto"/>
        <w:ind w:left="567"/>
        <w:jc w:val="both"/>
        <w:rPr>
          <w:rFonts w:eastAsia="Calibri"/>
          <w:b/>
          <w:sz w:val="24"/>
          <w:szCs w:val="24"/>
          <w:lang w:eastAsia="en-US"/>
        </w:rPr>
      </w:pPr>
    </w:p>
    <w:p w:rsidR="00605F29" w:rsidRDefault="00605F29" w:rsidP="00605F29">
      <w:pPr>
        <w:tabs>
          <w:tab w:val="left" w:pos="7270"/>
        </w:tabs>
        <w:spacing w:line="276" w:lineRule="auto"/>
        <w:ind w:left="567"/>
        <w:jc w:val="both"/>
        <w:rPr>
          <w:rFonts w:eastAsia="Calibri"/>
          <w:b/>
          <w:sz w:val="24"/>
          <w:szCs w:val="24"/>
          <w:lang w:eastAsia="en-US"/>
        </w:rPr>
      </w:pPr>
      <w:r>
        <w:rPr>
          <w:rFonts w:eastAsia="Calibri"/>
          <w:b/>
          <w:sz w:val="24"/>
          <w:szCs w:val="24"/>
          <w:lang w:eastAsia="en-US"/>
        </w:rPr>
        <w:t xml:space="preserve">                                                                                                  </w:t>
      </w:r>
    </w:p>
    <w:p w:rsidR="00605F29" w:rsidRDefault="00605F29" w:rsidP="00605F29">
      <w:pPr>
        <w:tabs>
          <w:tab w:val="left" w:pos="7270"/>
        </w:tabs>
        <w:spacing w:line="276" w:lineRule="auto"/>
        <w:ind w:left="567"/>
        <w:jc w:val="both"/>
        <w:rPr>
          <w:rFonts w:eastAsia="Calibri"/>
          <w:b/>
          <w:sz w:val="24"/>
          <w:szCs w:val="24"/>
          <w:lang w:eastAsia="en-US"/>
        </w:rPr>
      </w:pPr>
      <w:r>
        <w:rPr>
          <w:rFonts w:eastAsia="Calibri"/>
          <w:b/>
          <w:sz w:val="24"/>
          <w:szCs w:val="24"/>
          <w:lang w:eastAsia="en-US"/>
        </w:rPr>
        <w:t xml:space="preserve">                                                                                                 </w:t>
      </w:r>
      <w:r w:rsidR="006C7FC7" w:rsidRPr="00936DFD">
        <w:rPr>
          <w:rFonts w:eastAsia="Calibri"/>
          <w:b/>
          <w:sz w:val="24"/>
          <w:szCs w:val="24"/>
          <w:lang w:eastAsia="en-US"/>
        </w:rPr>
        <w:t>Приложение № 8.1</w:t>
      </w:r>
      <w:r w:rsidR="006C7FC7">
        <w:rPr>
          <w:rFonts w:eastAsia="Calibri"/>
          <w:b/>
          <w:sz w:val="24"/>
          <w:szCs w:val="24"/>
          <w:lang w:eastAsia="en-US"/>
        </w:rPr>
        <w:t>.11</w:t>
      </w:r>
    </w:p>
    <w:tbl>
      <w:tblPr>
        <w:tblW w:w="9993" w:type="dxa"/>
        <w:tblLayout w:type="fixed"/>
        <w:tblCellMar>
          <w:left w:w="70" w:type="dxa"/>
          <w:right w:w="70" w:type="dxa"/>
        </w:tblCellMar>
        <w:tblLook w:val="04A0" w:firstRow="1" w:lastRow="0" w:firstColumn="1" w:lastColumn="0" w:noHBand="0" w:noVBand="1"/>
      </w:tblPr>
      <w:tblGrid>
        <w:gridCol w:w="1010"/>
        <w:gridCol w:w="7846"/>
        <w:gridCol w:w="1137"/>
      </w:tblGrid>
      <w:tr w:rsidR="00605F29" w:rsidRPr="00605F29" w:rsidTr="00D8092B">
        <w:trPr>
          <w:trHeight w:val="552"/>
        </w:trPr>
        <w:tc>
          <w:tcPr>
            <w:tcW w:w="9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5F29" w:rsidRPr="00605F29" w:rsidRDefault="006C7FC7" w:rsidP="00605F29">
            <w:pPr>
              <w:widowControl/>
              <w:autoSpaceDE/>
              <w:autoSpaceDN/>
              <w:adjustRightInd/>
              <w:ind w:left="-3"/>
              <w:jc w:val="center"/>
              <w:rPr>
                <w:b/>
                <w:color w:val="000000"/>
                <w:sz w:val="28"/>
                <w:szCs w:val="28"/>
              </w:rPr>
            </w:pPr>
            <w:r w:rsidRPr="00936DFD">
              <w:rPr>
                <w:rFonts w:eastAsia="Calibri"/>
                <w:sz w:val="24"/>
                <w:szCs w:val="24"/>
                <w:lang w:eastAsia="en-US"/>
              </w:rPr>
              <w:t xml:space="preserve"> </w:t>
            </w:r>
            <w:r w:rsidR="00605F29">
              <w:rPr>
                <w:rFonts w:eastAsia="Calibri"/>
                <w:sz w:val="24"/>
                <w:szCs w:val="24"/>
                <w:lang w:eastAsia="en-US"/>
              </w:rPr>
              <w:tab/>
            </w:r>
            <w:r w:rsidR="00605F29" w:rsidRPr="00605F29">
              <w:rPr>
                <w:b/>
                <w:color w:val="000000"/>
                <w:sz w:val="28"/>
                <w:szCs w:val="28"/>
              </w:rPr>
              <w:t>ОП „МЛАДЕЖКИ ЦЕНТЪР ПЛОВДИВ“</w:t>
            </w:r>
          </w:p>
        </w:tc>
      </w:tr>
      <w:tr w:rsidR="00605F29" w:rsidRPr="00605F29" w:rsidTr="00D8092B">
        <w:trPr>
          <w:trHeight w:val="672"/>
        </w:trPr>
        <w:tc>
          <w:tcPr>
            <w:tcW w:w="1010" w:type="dxa"/>
            <w:tcBorders>
              <w:top w:val="nil"/>
              <w:left w:val="single" w:sz="4" w:space="0" w:color="auto"/>
              <w:bottom w:val="single" w:sz="4" w:space="0" w:color="auto"/>
              <w:right w:val="single" w:sz="4" w:space="0" w:color="auto"/>
            </w:tcBorders>
            <w:shd w:val="clear" w:color="auto" w:fill="FFFFFF" w:themeFill="background1"/>
            <w:vAlign w:val="center"/>
            <w:hideMark/>
          </w:tcPr>
          <w:p w:rsidR="00605F29" w:rsidRPr="00605F29" w:rsidRDefault="00605F29" w:rsidP="00605F29">
            <w:pPr>
              <w:widowControl/>
              <w:autoSpaceDE/>
              <w:autoSpaceDN/>
              <w:adjustRightInd/>
              <w:jc w:val="center"/>
              <w:rPr>
                <w:b/>
                <w:bCs/>
                <w:color w:val="000000"/>
                <w:sz w:val="24"/>
                <w:szCs w:val="24"/>
              </w:rPr>
            </w:pPr>
            <w:r w:rsidRPr="00605F29">
              <w:rPr>
                <w:b/>
                <w:bCs/>
                <w:color w:val="000000"/>
                <w:sz w:val="24"/>
                <w:szCs w:val="24"/>
              </w:rPr>
              <w:t>№ по ред</w:t>
            </w:r>
          </w:p>
        </w:tc>
        <w:tc>
          <w:tcPr>
            <w:tcW w:w="7846" w:type="dxa"/>
            <w:tcBorders>
              <w:top w:val="nil"/>
              <w:left w:val="nil"/>
              <w:bottom w:val="single" w:sz="4" w:space="0" w:color="auto"/>
              <w:right w:val="single" w:sz="4" w:space="0" w:color="auto"/>
            </w:tcBorders>
            <w:shd w:val="clear" w:color="auto" w:fill="FFFFFF" w:themeFill="background1"/>
            <w:noWrap/>
            <w:vAlign w:val="center"/>
            <w:hideMark/>
          </w:tcPr>
          <w:p w:rsidR="00605F29" w:rsidRPr="00605F29" w:rsidRDefault="00605F29" w:rsidP="00605F29">
            <w:pPr>
              <w:widowControl/>
              <w:autoSpaceDE/>
              <w:autoSpaceDN/>
              <w:adjustRightInd/>
              <w:jc w:val="center"/>
              <w:rPr>
                <w:b/>
                <w:bCs/>
                <w:color w:val="000000"/>
                <w:sz w:val="24"/>
                <w:szCs w:val="24"/>
              </w:rPr>
            </w:pPr>
            <w:r w:rsidRPr="00605F29">
              <w:rPr>
                <w:b/>
                <w:bCs/>
                <w:color w:val="000000"/>
                <w:sz w:val="24"/>
                <w:szCs w:val="24"/>
              </w:rPr>
              <w:t>ВИД НА УСЛУГАТА</w:t>
            </w:r>
          </w:p>
        </w:tc>
        <w:tc>
          <w:tcPr>
            <w:tcW w:w="1137" w:type="dxa"/>
            <w:tcBorders>
              <w:top w:val="nil"/>
              <w:left w:val="nil"/>
              <w:bottom w:val="single" w:sz="4" w:space="0" w:color="auto"/>
              <w:right w:val="single" w:sz="4" w:space="0" w:color="auto"/>
            </w:tcBorders>
            <w:shd w:val="clear" w:color="auto" w:fill="FFFFFF" w:themeFill="background1"/>
            <w:vAlign w:val="center"/>
            <w:hideMark/>
          </w:tcPr>
          <w:p w:rsidR="00605F29" w:rsidRPr="00605F29" w:rsidRDefault="00605F29" w:rsidP="00605F29">
            <w:pPr>
              <w:widowControl/>
              <w:autoSpaceDE/>
              <w:autoSpaceDN/>
              <w:adjustRightInd/>
              <w:jc w:val="center"/>
              <w:rPr>
                <w:b/>
                <w:bCs/>
                <w:color w:val="000000"/>
                <w:sz w:val="24"/>
                <w:szCs w:val="24"/>
              </w:rPr>
            </w:pPr>
            <w:r w:rsidRPr="00605F29">
              <w:rPr>
                <w:b/>
                <w:bCs/>
                <w:color w:val="000000"/>
                <w:sz w:val="24"/>
                <w:szCs w:val="24"/>
              </w:rPr>
              <w:t>Цена лв.</w:t>
            </w:r>
          </w:p>
          <w:p w:rsidR="00605F29" w:rsidRPr="00605F29" w:rsidRDefault="00605F29" w:rsidP="00605F29">
            <w:pPr>
              <w:widowControl/>
              <w:autoSpaceDE/>
              <w:autoSpaceDN/>
              <w:adjustRightInd/>
              <w:ind w:right="348"/>
              <w:jc w:val="center"/>
              <w:rPr>
                <w:b/>
                <w:bCs/>
                <w:color w:val="000000"/>
                <w:sz w:val="24"/>
                <w:szCs w:val="24"/>
              </w:rPr>
            </w:pPr>
            <w:r w:rsidRPr="00605F29">
              <w:rPr>
                <w:b/>
                <w:bCs/>
                <w:color w:val="000000"/>
                <w:sz w:val="24"/>
                <w:szCs w:val="24"/>
              </w:rPr>
              <w:t>с ДДС</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1.</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b/>
                <w:bCs/>
                <w:i/>
                <w:iCs/>
                <w:color w:val="000000"/>
                <w:sz w:val="24"/>
                <w:szCs w:val="24"/>
              </w:rPr>
            </w:pPr>
            <w:r w:rsidRPr="00605F29">
              <w:rPr>
                <w:b/>
                <w:bCs/>
                <w:i/>
                <w:iCs/>
                <w:color w:val="000000"/>
                <w:sz w:val="24"/>
                <w:szCs w:val="24"/>
              </w:rPr>
              <w:t>Ползване на игрище за футбол.</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Ползване на игрище за футбол на малки врати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54.50</w:t>
            </w:r>
          </w:p>
        </w:tc>
      </w:tr>
      <w:tr w:rsidR="00605F29" w:rsidRPr="00605F29" w:rsidTr="00D8092B">
        <w:trPr>
          <w:trHeight w:val="1005"/>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тренировки на детско-юношески школи към футболни клубове лицензирани в БФС – от 8:30 часа до 18:00 часа за всеки ден от месеца,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18.17</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тренировки на футболни клубове лицензирани в БФС /мъже и жени/ – от 8:30 часа до 18:00 часа за всеки ден от месеца,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27.25</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едно футболно игрище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272.50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всички футболни игрища, едновременно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726.67</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провеждане на детски рождени дни, за лица до 19 - годишна възраст включително, от 8:30 часа до 18:00 часа за всеки ден от месеца,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36.00</w:t>
            </w:r>
          </w:p>
        </w:tc>
      </w:tr>
      <w:tr w:rsidR="00605F29" w:rsidRPr="00605F29" w:rsidTr="00D8092B">
        <w:trPr>
          <w:trHeight w:val="769"/>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rPr>
                <w:i/>
                <w:iCs/>
                <w:color w:val="000000"/>
                <w:sz w:val="24"/>
                <w:szCs w:val="24"/>
              </w:rPr>
            </w:pPr>
            <w:r w:rsidRPr="00605F29">
              <w:rPr>
                <w:b/>
                <w:bCs/>
                <w:i/>
                <w:iCs/>
                <w:color w:val="000000"/>
                <w:sz w:val="24"/>
                <w:szCs w:val="24"/>
              </w:rPr>
              <w:lastRenderedPageBreak/>
              <w:t>Забележка</w:t>
            </w:r>
            <w:r w:rsidRPr="00605F29">
              <w:rPr>
                <w:i/>
                <w:iCs/>
                <w:color w:val="000000"/>
                <w:sz w:val="24"/>
                <w:szCs w:val="24"/>
              </w:rPr>
              <w:t>: За организации, които провеждат футболни лиги и ангажират игрищата за повече от 20 футболни срещи в месеца, се ползват с отстъпка от 20% от горепосочената цена.</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 xml:space="preserve">   2.</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b/>
                <w:bCs/>
                <w:i/>
                <w:iCs/>
                <w:color w:val="000000"/>
                <w:sz w:val="24"/>
                <w:szCs w:val="24"/>
              </w:rPr>
            </w:pPr>
            <w:r w:rsidRPr="00605F29">
              <w:rPr>
                <w:b/>
                <w:bCs/>
                <w:i/>
                <w:iCs/>
                <w:color w:val="000000"/>
                <w:sz w:val="24"/>
                <w:szCs w:val="24"/>
              </w:rPr>
              <w:t>Ползване на игрище за баскетбол и волейбол.</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ползване на игрище за волейбол/ баскетбол,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12.72</w:t>
            </w:r>
          </w:p>
        </w:tc>
      </w:tr>
      <w:tr w:rsidR="00605F29" w:rsidRPr="00605F29" w:rsidTr="00D8092B">
        <w:trPr>
          <w:trHeight w:val="1020"/>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ползване на игрище за волейбол/ баскетбол при тренировки на детско-юношески школи или мъже и жени към спортните клубове и организации, всеки работен ден от месеца.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9.08</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 xml:space="preserve">За ползване на един кош на баскетболното игрище, до 2-ма играчи, за 1 час.                           </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5.45</w:t>
            </w:r>
          </w:p>
        </w:tc>
      </w:tr>
      <w:tr w:rsidR="00605F29" w:rsidRPr="00605F29" w:rsidTr="00380012">
        <w:trPr>
          <w:trHeight w:val="624"/>
        </w:trPr>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2.4.</w:t>
            </w:r>
          </w:p>
        </w:tc>
        <w:tc>
          <w:tcPr>
            <w:tcW w:w="7846" w:type="dxa"/>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 xml:space="preserve">За ползване на един кош на баскетболното игрище, повече от 3-ма играчи, за 1 час.                        </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7.27</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2.5.</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ползване на игрище за волейбол/баскетбол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72.67</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2.6.</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ползване на двете баскетболни игрища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127.17</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b/>
                <w:bCs/>
                <w:i/>
                <w:iCs/>
                <w:color w:val="000000"/>
                <w:sz w:val="24"/>
                <w:szCs w:val="24"/>
              </w:rPr>
            </w:pPr>
            <w:r w:rsidRPr="00605F29">
              <w:rPr>
                <w:b/>
                <w:bCs/>
                <w:i/>
                <w:iCs/>
                <w:color w:val="000000"/>
                <w:sz w:val="24"/>
                <w:szCs w:val="24"/>
              </w:rPr>
              <w:t xml:space="preserve">Ползване на маса за тенис </w:t>
            </w:r>
            <w:r w:rsidRPr="00605F29">
              <w:rPr>
                <w:color w:val="000000"/>
                <w:sz w:val="24"/>
                <w:szCs w:val="24"/>
              </w:rPr>
              <w:t>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sz w:val="24"/>
                <w:szCs w:val="24"/>
                <w:lang w:eastAsia="en-US"/>
              </w:rPr>
            </w:pPr>
            <w:r w:rsidRPr="00605F29">
              <w:rPr>
                <w:rFonts w:eastAsiaTheme="minorHAnsi"/>
                <w:sz w:val="24"/>
                <w:szCs w:val="24"/>
                <w:lang w:eastAsia="en-US"/>
              </w:rPr>
              <w:t>5.45</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4.</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b/>
                <w:bCs/>
                <w:i/>
                <w:iCs/>
                <w:color w:val="000000"/>
                <w:sz w:val="24"/>
                <w:szCs w:val="24"/>
              </w:rPr>
            </w:pPr>
            <w:r w:rsidRPr="00605F29">
              <w:rPr>
                <w:b/>
                <w:bCs/>
                <w:i/>
                <w:iCs/>
                <w:color w:val="000000"/>
                <w:sz w:val="24"/>
                <w:szCs w:val="24"/>
              </w:rPr>
              <w:t>Ползване на корт за тенис.</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4.1.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Ползване на корт за тенис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12.72</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4.2.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тренировки на спортни клубове/организации, които провеждат тренировъчен процес,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9.08</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4.3.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color w:val="000000"/>
                <w:sz w:val="24"/>
                <w:szCs w:val="24"/>
              </w:rPr>
            </w:pPr>
            <w:r w:rsidRPr="00605F29">
              <w:rPr>
                <w:color w:val="000000"/>
                <w:sz w:val="24"/>
                <w:szCs w:val="24"/>
              </w:rPr>
              <w:t>За тренировки на спортни клубове/организации, които провеждат тренировъчен процес и наемат игрището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72.67</w:t>
            </w:r>
          </w:p>
        </w:tc>
      </w:tr>
      <w:tr w:rsidR="00605F29" w:rsidRPr="00605F29" w:rsidTr="00D8092B">
        <w:trPr>
          <w:trHeight w:val="780"/>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center"/>
              <w:rPr>
                <w:color w:val="000000"/>
                <w:sz w:val="24"/>
                <w:szCs w:val="24"/>
              </w:rPr>
            </w:pPr>
            <w:r w:rsidRPr="00605F29">
              <w:rPr>
                <w:color w:val="000000"/>
                <w:sz w:val="24"/>
                <w:szCs w:val="24"/>
              </w:rPr>
              <w:t>5.</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jc w:val="both"/>
              <w:rPr>
                <w:b/>
                <w:bCs/>
                <w:i/>
                <w:iCs/>
                <w:color w:val="000000"/>
                <w:sz w:val="24"/>
                <w:szCs w:val="24"/>
              </w:rPr>
            </w:pPr>
            <w:r w:rsidRPr="00605F29">
              <w:rPr>
                <w:b/>
                <w:bCs/>
                <w:i/>
                <w:iCs/>
                <w:color w:val="000000"/>
                <w:sz w:val="24"/>
                <w:szCs w:val="24"/>
              </w:rPr>
              <w:t>Ползване на фитнес площадка на открито за организиране на спортни мероприятия, състезания, честване на празници и други подобни.</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5.1.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фитнес площадката на открито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90.83</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5.2.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фитнес площадката на открито за 4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45.42</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5.3.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фитнес площадката на открито за 2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22.70</w:t>
            </w:r>
          </w:p>
        </w:tc>
      </w:tr>
      <w:tr w:rsidR="00605F29" w:rsidRPr="00605F29" w:rsidTr="00D8092B">
        <w:trPr>
          <w:trHeight w:val="1140"/>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Всички фитнес уреди на открито, както и прилежащата им пътека за бягане се ползват безплатно от всеки потребител на центъра, всеки работен ден от месеца, с изключение на организирани събития, описано по-горе в точка 5.</w:t>
            </w:r>
          </w:p>
        </w:tc>
      </w:tr>
      <w:tr w:rsidR="00605F29" w:rsidRPr="00605F29" w:rsidTr="00D8092B">
        <w:trPr>
          <w:trHeight w:val="199"/>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6.</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i/>
                <w:iCs/>
                <w:color w:val="000000"/>
                <w:sz w:val="24"/>
                <w:szCs w:val="24"/>
              </w:rPr>
            </w:pPr>
            <w:r w:rsidRPr="00605F29">
              <w:rPr>
                <w:b/>
                <w:i/>
                <w:iCs/>
                <w:color w:val="000000"/>
                <w:sz w:val="24"/>
                <w:szCs w:val="24"/>
              </w:rPr>
              <w:t>За ползване на всички игрища на Младежкия център</w:t>
            </w:r>
            <w:r w:rsidRPr="00605F29">
              <w:rPr>
                <w:i/>
                <w:iCs/>
                <w:color w:val="000000"/>
                <w:sz w:val="24"/>
                <w:szCs w:val="24"/>
              </w:rPr>
              <w:t xml:space="preserve"> </w:t>
            </w:r>
            <w:r w:rsidRPr="00605F29">
              <w:rPr>
                <w:b/>
                <w:i/>
                <w:iCs/>
                <w:color w:val="000000"/>
                <w:sz w:val="24"/>
                <w:szCs w:val="24"/>
              </w:rPr>
              <w:t>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163.50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7.</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b/>
                <w:i/>
                <w:iCs/>
                <w:color w:val="000000"/>
                <w:sz w:val="24"/>
                <w:szCs w:val="24"/>
              </w:rPr>
            </w:pPr>
            <w:r w:rsidRPr="00605F29">
              <w:rPr>
                <w:b/>
                <w:i/>
                <w:iCs/>
                <w:color w:val="000000"/>
                <w:sz w:val="24"/>
                <w:szCs w:val="24"/>
              </w:rPr>
              <w:t>За ползване на всички игрища на Младежкия център за 8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908.33</w:t>
            </w:r>
          </w:p>
        </w:tc>
      </w:tr>
      <w:tr w:rsidR="00605F29" w:rsidRPr="00605F29" w:rsidTr="00D8092B">
        <w:trPr>
          <w:trHeight w:val="1935"/>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8.</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b/>
                <w:i/>
                <w:iCs/>
                <w:color w:val="000000"/>
                <w:sz w:val="24"/>
                <w:szCs w:val="24"/>
              </w:rPr>
            </w:pPr>
            <w:r w:rsidRPr="00605F29">
              <w:rPr>
                <w:b/>
                <w:i/>
                <w:iCs/>
                <w:color w:val="000000"/>
                <w:sz w:val="24"/>
                <w:szCs w:val="24"/>
              </w:rPr>
              <w:t>За ползване на игрищата (футбол, баскетбол, волейбол, тенис на маса) от детски градини, основни училища, средни общообразователни училища, висши учебни заведения и др., за провеждане на часовете им по физическо възпитание и спорт, спортни празници и други такива, след предварителна заявка, от 8:30 часа до 17:00 часа за всеки работен ден /без официални празници и без събота и неделя/ важат следните условия:</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8.1.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Ползване на игрище за футбол на малки врати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12.72</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8.2.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Ползване на игрище за баскетбол /волейбол /тенис на корт, за 1 час, за всяко игрище.</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7.27</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8.3.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Ползване на маса за тенис,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3.63</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9.</w:t>
            </w:r>
          </w:p>
        </w:tc>
        <w:tc>
          <w:tcPr>
            <w:tcW w:w="8983" w:type="dxa"/>
            <w:gridSpan w:val="2"/>
            <w:tcBorders>
              <w:top w:val="single" w:sz="4" w:space="0" w:color="auto"/>
              <w:left w:val="nil"/>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Ползване на съблекални и шкафчета в сградата на Младежкия център.</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9.1.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еднократно ползване на баня и съблекалня /след тренировка на фитнес площадката или спортното игрище/ за 1 човек.</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1.82</w:t>
            </w:r>
          </w:p>
          <w:p w:rsidR="00605F29" w:rsidRPr="00605F29" w:rsidRDefault="00605F29" w:rsidP="00605F29">
            <w:pPr>
              <w:widowControl/>
              <w:autoSpaceDE/>
              <w:autoSpaceDN/>
              <w:adjustRightInd/>
              <w:spacing w:line="276" w:lineRule="auto"/>
              <w:jc w:val="center"/>
              <w:rPr>
                <w:color w:val="000000"/>
                <w:sz w:val="24"/>
                <w:szCs w:val="24"/>
              </w:rPr>
            </w:pP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9.2.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шкафче до 2 часа.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lastRenderedPageBreak/>
              <w:t>9.3.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Всеки следващ започнат час, след описаните в точка 9.2. се таксува.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w:t>
            </w:r>
          </w:p>
        </w:tc>
      </w:tr>
      <w:tr w:rsidR="00605F29" w:rsidRPr="00605F29" w:rsidTr="00D8092B">
        <w:trPr>
          <w:trHeight w:val="873"/>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Всеки потребител на платената спортна зона ползва еднократно баня и съблекалня - безплатно.</w:t>
            </w:r>
          </w:p>
        </w:tc>
      </w:tr>
      <w:tr w:rsidR="00605F29" w:rsidRPr="00605F29" w:rsidTr="00D8092B">
        <w:trPr>
          <w:trHeight w:val="843"/>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Всеки потребител на платената спорна зона ползва шкафче до 1 час - безплатно, след което се таксува по точка 9.1, 9.2.</w:t>
            </w:r>
          </w:p>
        </w:tc>
      </w:tr>
      <w:tr w:rsidR="00605F29" w:rsidRPr="00605F29" w:rsidTr="00D8092B">
        <w:trPr>
          <w:trHeight w:val="936"/>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10.</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b/>
                <w:bCs/>
                <w:i/>
                <w:iCs/>
                <w:color w:val="000000"/>
                <w:sz w:val="24"/>
                <w:szCs w:val="24"/>
              </w:rPr>
            </w:pPr>
            <w:r w:rsidRPr="00605F29">
              <w:rPr>
                <w:b/>
                <w:bCs/>
                <w:i/>
                <w:iCs/>
                <w:color w:val="000000"/>
                <w:sz w:val="24"/>
                <w:szCs w:val="24"/>
              </w:rPr>
              <w:t>Спортни артикули, използвани при платената спортна зона се предоставят срещи депозит в размер до 50% от стойността на същия.</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срещу депозит</w:t>
            </w:r>
          </w:p>
        </w:tc>
      </w:tr>
      <w:tr w:rsidR="00605F29" w:rsidRPr="00605F29" w:rsidTr="00D8092B">
        <w:trPr>
          <w:trHeight w:val="1140"/>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xml:space="preserve">: Безплатно ползване на игрищата (футбол, баскетбол, волейбол, тенис на маса) за деца и ученици до 19 - годишна възраст, след предварителна заявка, от 8:30 часа до 17:00 часа за всеки работен ден от месеца /без официални празници, събота и неделя/.    </w:t>
            </w:r>
          </w:p>
        </w:tc>
      </w:tr>
      <w:tr w:rsidR="00605F29" w:rsidRPr="00605F29" w:rsidTr="00D8092B">
        <w:trPr>
          <w:trHeight w:val="1365"/>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Родител с дете до 7 г. използва спортната зона безплатно в рамките на 30 минути, от 8:30 часа до 17:00 часа за всеки работен ден от месеца/без официални празници, събота и неделя/. При желание да продължи използването на игрището, възрастният заплаща  50%  от редовната такса.</w:t>
            </w:r>
          </w:p>
        </w:tc>
      </w:tr>
      <w:tr w:rsidR="00605F29" w:rsidRPr="00605F29" w:rsidTr="00D8092B">
        <w:trPr>
          <w:trHeight w:val="919"/>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xml:space="preserve"> Ползването на спортния комплекс при организиране и провеждане на  мероприятие от ОП „Младежки център Пловдив", съвместно с партнираща организация, в подкрепа на деца и младежи в риск, е безплатно.</w:t>
            </w:r>
          </w:p>
        </w:tc>
      </w:tr>
      <w:tr w:rsidR="00605F29" w:rsidRPr="00605F29" w:rsidTr="00D8092B">
        <w:trPr>
          <w:trHeight w:val="1320"/>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В случай, че в период на безплатно ползване за деца и младежи до 19 години (от 8:30 часа до 17:00 часа, за всеки работен ден, без официални празници, събота и неделя), участват и лица от 19 до 29 години, се заплаща 50% от таксата на съответното игрище, независимо от броя на лицата, неотговарящи на условията за безплатно ползване.</w:t>
            </w:r>
          </w:p>
        </w:tc>
      </w:tr>
      <w:tr w:rsidR="00605F29" w:rsidRPr="00605F29" w:rsidTr="00D8092B">
        <w:trPr>
          <w:trHeight w:val="507"/>
        </w:trPr>
        <w:tc>
          <w:tcPr>
            <w:tcW w:w="1010" w:type="dxa"/>
            <w:tcBorders>
              <w:top w:val="nil"/>
              <w:left w:val="single" w:sz="4" w:space="0" w:color="auto"/>
              <w:bottom w:val="single" w:sz="4" w:space="0" w:color="auto"/>
              <w:right w:val="nil"/>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w:t>
            </w:r>
          </w:p>
        </w:tc>
        <w:tc>
          <w:tcPr>
            <w:tcW w:w="7846"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Ползване на зали и образователна биоградинка</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i/>
                <w:iCs/>
                <w:color w:val="000000"/>
                <w:sz w:val="24"/>
                <w:szCs w:val="24"/>
              </w:rPr>
              <w:t> </w:t>
            </w:r>
          </w:p>
        </w:tc>
      </w:tr>
      <w:tr w:rsidR="00605F29" w:rsidRPr="00605F29" w:rsidTr="00D8092B">
        <w:trPr>
          <w:trHeight w:val="735"/>
        </w:trPr>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i/>
                <w:iCs/>
                <w:color w:val="000000"/>
                <w:sz w:val="24"/>
                <w:szCs w:val="24"/>
              </w:rPr>
            </w:pPr>
            <w:r w:rsidRPr="00605F29">
              <w:rPr>
                <w:i/>
                <w:iCs/>
                <w:color w:val="000000"/>
                <w:sz w:val="24"/>
                <w:szCs w:val="24"/>
              </w:rPr>
              <w:t>За организиране и провеждане на мероприятия в конферентна зала към Младежки център,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11.2.</w:t>
            </w:r>
          </w:p>
        </w:tc>
        <w:tc>
          <w:tcPr>
            <w:tcW w:w="7846" w:type="dxa"/>
            <w:tcBorders>
              <w:top w:val="nil"/>
              <w:left w:val="nil"/>
              <w:bottom w:val="single" w:sz="4" w:space="0" w:color="auto"/>
              <w:right w:val="nil"/>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i/>
                <w:iCs/>
                <w:color w:val="000000"/>
                <w:sz w:val="24"/>
                <w:szCs w:val="24"/>
              </w:rPr>
              <w:t>За ползване на образователна биоградинк, за 1 час.</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една зала от голяма учебна зала,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11.4.</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За ползване на трите учебни зали, за 1 час.</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40.00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11.5.</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Всеки следващ започнат час, след описаните в точка 11.4 се таксува.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945"/>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jc w:val="both"/>
              <w:rPr>
                <w:b/>
                <w:bCs/>
                <w:i/>
                <w:iCs/>
                <w:color w:val="000000"/>
                <w:sz w:val="24"/>
                <w:szCs w:val="24"/>
              </w:rPr>
            </w:pPr>
            <w:r w:rsidRPr="00605F29">
              <w:rPr>
                <w:b/>
                <w:bCs/>
                <w:i/>
                <w:iCs/>
                <w:color w:val="000000"/>
                <w:sz w:val="24"/>
                <w:szCs w:val="24"/>
              </w:rPr>
              <w:t xml:space="preserve">Забележка: </w:t>
            </w:r>
            <w:r w:rsidRPr="00605F29">
              <w:rPr>
                <w:i/>
                <w:iCs/>
                <w:color w:val="000000"/>
                <w:sz w:val="24"/>
                <w:szCs w:val="24"/>
              </w:rPr>
              <w:t>Ползване на зала от неформални групи от младежи, или такива, които осъществяват съвместни дейности с екипа на ОП "Младежки център Пловдив"- безплатно до 2 часа.</w:t>
            </w:r>
          </w:p>
        </w:tc>
      </w:tr>
      <w:tr w:rsidR="00605F29" w:rsidRPr="00605F29" w:rsidTr="00D8092B">
        <w:trPr>
          <w:trHeight w:val="795"/>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213504">
            <w:pPr>
              <w:widowControl/>
              <w:autoSpaceDE/>
              <w:autoSpaceDN/>
              <w:adjustRightInd/>
              <w:spacing w:line="276" w:lineRule="auto"/>
              <w:ind w:firstLineChars="100" w:firstLine="241"/>
              <w:rPr>
                <w:b/>
                <w:bCs/>
                <w:i/>
                <w:iCs/>
                <w:color w:val="000000"/>
                <w:sz w:val="24"/>
                <w:szCs w:val="24"/>
              </w:rPr>
            </w:pPr>
            <w:r w:rsidRPr="00605F29">
              <w:rPr>
                <w:b/>
                <w:bCs/>
                <w:i/>
                <w:iCs/>
                <w:color w:val="000000"/>
                <w:sz w:val="24"/>
                <w:szCs w:val="24"/>
              </w:rPr>
              <w:t>Ползване на легловата база за младежки обмен, детски и младежки тренировъчни лагери от лицензирани спортни клубове и федерации.</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двойна стая за един човек.</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40.00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двойна стая за двама.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60.00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тройна стая за трима.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12.4.</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апартамент.</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12.5.</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Допълнително походно легло.</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1520"/>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jc w:val="both"/>
              <w:rPr>
                <w:i/>
                <w:iCs/>
                <w:color w:val="000000"/>
                <w:sz w:val="24"/>
                <w:szCs w:val="24"/>
              </w:rPr>
            </w:pPr>
            <w:r w:rsidRPr="00605F29">
              <w:rPr>
                <w:b/>
                <w:bCs/>
                <w:i/>
                <w:iCs/>
                <w:color w:val="000000"/>
                <w:sz w:val="24"/>
                <w:szCs w:val="24"/>
              </w:rPr>
              <w:lastRenderedPageBreak/>
              <w:t>Забележка:</w:t>
            </w:r>
            <w:r w:rsidRPr="00605F29">
              <w:rPr>
                <w:i/>
                <w:iCs/>
                <w:color w:val="000000"/>
                <w:sz w:val="24"/>
                <w:szCs w:val="24"/>
              </w:rPr>
              <w:t xml:space="preserve"> При провеждане на младежки обмени, семинари, обучения на екипите на младежките центрове, изградени по програмата на МОН, младежи до 29 г. се настаняват безплатно, включително и младежи от региона, участващи в младежки обмен, изцяло организиран от ОП „Младежки център Пловдив“. Настаняването на гост-лектори, които подпомагат обученията на екипа на центъра, е безплатно.</w:t>
            </w:r>
          </w:p>
        </w:tc>
      </w:tr>
      <w:tr w:rsidR="00605F29" w:rsidRPr="00605F29" w:rsidTr="00D8092B">
        <w:trPr>
          <w:trHeight w:val="780"/>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213504">
            <w:pPr>
              <w:widowControl/>
              <w:autoSpaceDE/>
              <w:autoSpaceDN/>
              <w:adjustRightInd/>
              <w:spacing w:line="276" w:lineRule="auto"/>
              <w:ind w:firstLineChars="100" w:firstLine="241"/>
              <w:rPr>
                <w:b/>
                <w:bCs/>
                <w:i/>
                <w:iCs/>
                <w:color w:val="000000"/>
                <w:sz w:val="24"/>
                <w:szCs w:val="24"/>
              </w:rPr>
            </w:pPr>
            <w:r w:rsidRPr="00605F29">
              <w:rPr>
                <w:b/>
                <w:bCs/>
                <w:i/>
                <w:iCs/>
                <w:color w:val="000000"/>
                <w:sz w:val="24"/>
                <w:szCs w:val="24"/>
              </w:rPr>
              <w:t>За ползване  на легловата база на ОП „Младежки център Пловдив" чрез онлайн платформи за резервация.</w:t>
            </w:r>
          </w:p>
        </w:tc>
      </w:tr>
      <w:tr w:rsidR="00605F29" w:rsidRPr="00605F29" w:rsidTr="00D8092B">
        <w:trPr>
          <w:trHeight w:val="361"/>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 </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 xml:space="preserve">  Редовни цени</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213504">
            <w:pPr>
              <w:widowControl/>
              <w:autoSpaceDE/>
              <w:autoSpaceDN/>
              <w:adjustRightInd/>
              <w:spacing w:line="276" w:lineRule="auto"/>
              <w:ind w:firstLineChars="100" w:firstLine="241"/>
              <w:rPr>
                <w:b/>
                <w:bCs/>
                <w:i/>
                <w:iCs/>
                <w:color w:val="000000"/>
                <w:sz w:val="24"/>
                <w:szCs w:val="24"/>
              </w:rPr>
            </w:pPr>
            <w:r w:rsidRPr="00605F29">
              <w:rPr>
                <w:b/>
                <w:bCs/>
                <w:i/>
                <w:iCs/>
                <w:color w:val="000000"/>
                <w:sz w:val="24"/>
                <w:szCs w:val="24"/>
              </w:rPr>
              <w:t> </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13.1.</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двойна стая за един човек.</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60.00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13.2.</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двойна стая за двама.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80.00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13.3.</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тройна стая за трима.</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110.00</w:t>
            </w:r>
          </w:p>
        </w:tc>
      </w:tr>
      <w:tr w:rsidR="00605F29" w:rsidRPr="00605F29" w:rsidTr="00380012">
        <w:trPr>
          <w:trHeight w:val="312"/>
        </w:trPr>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13.4.</w:t>
            </w:r>
          </w:p>
        </w:tc>
        <w:tc>
          <w:tcPr>
            <w:tcW w:w="7846" w:type="dxa"/>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Нощувка в апартамент.</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110.00</w:t>
            </w:r>
          </w:p>
        </w:tc>
      </w:tr>
      <w:tr w:rsidR="00605F29" w:rsidRPr="00605F29" w:rsidTr="00D8092B">
        <w:trPr>
          <w:trHeight w:val="312"/>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13.5.</w:t>
            </w:r>
          </w:p>
        </w:tc>
        <w:tc>
          <w:tcPr>
            <w:tcW w:w="7846"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Допълнително походно легло.</w:t>
            </w:r>
          </w:p>
        </w:tc>
        <w:tc>
          <w:tcPr>
            <w:tcW w:w="1137" w:type="dxa"/>
            <w:tcBorders>
              <w:top w:val="nil"/>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465"/>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Деца до 7 годишна възраст се настаняват безплатно.</w:t>
            </w:r>
          </w:p>
        </w:tc>
      </w:tr>
      <w:tr w:rsidR="00605F29" w:rsidRPr="00605F29" w:rsidTr="00D8092B">
        <w:trPr>
          <w:trHeight w:val="495"/>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w:t>
            </w:r>
          </w:p>
        </w:tc>
        <w:tc>
          <w:tcPr>
            <w:tcW w:w="8983" w:type="dxa"/>
            <w:gridSpan w:val="2"/>
            <w:tcBorders>
              <w:top w:val="single" w:sz="4" w:space="0" w:color="auto"/>
              <w:left w:val="nil"/>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Отдаване под наем на оборудването на ОП „Младежки Център Пловдив“</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14.1.</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Машина за почистване на футболни терени с изкуствена трева до 1 час.</w:t>
            </w:r>
          </w:p>
        </w:tc>
        <w:tc>
          <w:tcPr>
            <w:tcW w:w="1137" w:type="dxa"/>
            <w:tcBorders>
              <w:top w:val="nil"/>
              <w:left w:val="nil"/>
              <w:bottom w:val="single" w:sz="4" w:space="0" w:color="auto"/>
              <w:right w:val="single" w:sz="4" w:space="0" w:color="auto"/>
            </w:tcBorders>
            <w:shd w:val="clear" w:color="auto" w:fill="auto"/>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60.00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14.2.</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За всеки следващ започнат час.</w:t>
            </w:r>
          </w:p>
        </w:tc>
        <w:tc>
          <w:tcPr>
            <w:tcW w:w="1137" w:type="dxa"/>
            <w:tcBorders>
              <w:top w:val="nil"/>
              <w:left w:val="nil"/>
              <w:bottom w:val="single" w:sz="4" w:space="0" w:color="auto"/>
              <w:right w:val="single" w:sz="4" w:space="0" w:color="auto"/>
            </w:tcBorders>
            <w:shd w:val="clear" w:color="auto" w:fill="auto"/>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24.00</w:t>
            </w:r>
          </w:p>
        </w:tc>
      </w:tr>
      <w:tr w:rsidR="00605F29" w:rsidRPr="00605F29" w:rsidTr="00D8092B">
        <w:trPr>
          <w:trHeight w:val="611"/>
        </w:trPr>
        <w:tc>
          <w:tcPr>
            <w:tcW w:w="999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b/>
                <w:bCs/>
                <w:i/>
                <w:iCs/>
                <w:color w:val="000000"/>
                <w:sz w:val="24"/>
                <w:szCs w:val="24"/>
              </w:rPr>
              <w:t>Забележка:</w:t>
            </w:r>
            <w:r w:rsidRPr="00605F29">
              <w:rPr>
                <w:i/>
                <w:iCs/>
                <w:color w:val="000000"/>
                <w:sz w:val="24"/>
                <w:szCs w:val="24"/>
              </w:rPr>
              <w:t xml:space="preserve"> </w:t>
            </w:r>
            <w:r w:rsidRPr="00605F29">
              <w:rPr>
                <w:i/>
                <w:color w:val="000000"/>
                <w:sz w:val="24"/>
                <w:szCs w:val="24"/>
              </w:rPr>
              <w:t>Машината се използва в присъствието на отговорно лице от ОП „Младежки център Пловдив“. Транспортът и зареждането с гориво е за сметка на клиента.</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14.3.</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трибуни за 252 зрителя, без включен транспорт, за ден.</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720.00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14.4.</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1 шатра, за ден.</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30.00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14.5.</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1 маса, за ден.</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18.00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14.6.</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1 стол, за ден.</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6.00</w:t>
            </w:r>
          </w:p>
        </w:tc>
      </w:tr>
      <w:tr w:rsidR="00605F29" w:rsidRPr="00605F29" w:rsidTr="00D8092B">
        <w:trPr>
          <w:trHeight w:val="289"/>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14.7.</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кабина за симултанен превод за 12 часа.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960.00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14.8.</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професионална озвучителна система, за 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200.00</w:t>
            </w:r>
          </w:p>
        </w:tc>
      </w:tr>
      <w:tr w:rsidR="00605F29" w:rsidRPr="00605F29" w:rsidTr="00D8092B">
        <w:trPr>
          <w:trHeight w:val="55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 </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b/>
                <w:bCs/>
                <w:color w:val="000000"/>
                <w:sz w:val="24"/>
                <w:szCs w:val="24"/>
              </w:rPr>
              <w:t>Забележка:</w:t>
            </w:r>
            <w:r w:rsidRPr="00605F29">
              <w:rPr>
                <w:color w:val="000000"/>
                <w:sz w:val="24"/>
                <w:szCs w:val="24"/>
              </w:rPr>
              <w:t xml:space="preserve"> За всеки започнат следващ час се ползва отстъпка в размер на 20% от посочената цена.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 </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14.9.</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мобилна озвучителна колона с микрофони, за първите 2 часа.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w:t>
            </w:r>
          </w:p>
        </w:tc>
      </w:tr>
      <w:tr w:rsidR="00605F29" w:rsidRPr="00605F29" w:rsidTr="00D8092B">
        <w:trPr>
          <w:trHeight w:val="630"/>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14.10.</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мобилна озвучителна колона с микрофони, за всеки следващ започнат 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10.00</w:t>
            </w:r>
          </w:p>
        </w:tc>
      </w:tr>
      <w:tr w:rsidR="00605F29" w:rsidRPr="00605F29" w:rsidTr="00D8092B">
        <w:trPr>
          <w:trHeight w:val="825"/>
        </w:trPr>
        <w:tc>
          <w:tcPr>
            <w:tcW w:w="9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both"/>
              <w:rPr>
                <w:i/>
                <w:color w:val="000000"/>
                <w:sz w:val="24"/>
                <w:szCs w:val="24"/>
              </w:rPr>
            </w:pPr>
            <w:r w:rsidRPr="00605F29">
              <w:rPr>
                <w:b/>
                <w:bCs/>
                <w:color w:val="000000"/>
                <w:sz w:val="24"/>
                <w:szCs w:val="24"/>
              </w:rPr>
              <w:t xml:space="preserve"> </w:t>
            </w:r>
            <w:r w:rsidRPr="00605F29">
              <w:rPr>
                <w:b/>
                <w:bCs/>
                <w:i/>
                <w:color w:val="000000"/>
                <w:sz w:val="24"/>
                <w:szCs w:val="24"/>
              </w:rPr>
              <w:t>Забележка</w:t>
            </w:r>
            <w:r w:rsidRPr="00605F29">
              <w:rPr>
                <w:i/>
                <w:color w:val="000000"/>
                <w:sz w:val="24"/>
                <w:szCs w:val="24"/>
              </w:rPr>
              <w:t>: При ползване на оборудването за повече от 3 дни, наемателят се възползва от 20% отстъпка от посочената цена. </w:t>
            </w:r>
          </w:p>
        </w:tc>
      </w:tr>
      <w:tr w:rsidR="00605F29" w:rsidRPr="00605F29" w:rsidTr="00D8092B">
        <w:trPr>
          <w:trHeight w:val="5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14.11.</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Ползване на велосипеди от клиенти на легловата база и образователния център - на 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w:t>
            </w:r>
          </w:p>
          <w:p w:rsidR="00605F29" w:rsidRPr="00605F29" w:rsidRDefault="00605F29" w:rsidP="00605F29">
            <w:pPr>
              <w:widowControl/>
              <w:autoSpaceDE/>
              <w:autoSpaceDN/>
              <w:adjustRightInd/>
              <w:spacing w:line="276" w:lineRule="auto"/>
              <w:jc w:val="center"/>
              <w:rPr>
                <w:color w:val="000000"/>
                <w:sz w:val="24"/>
                <w:szCs w:val="24"/>
              </w:rPr>
            </w:pPr>
          </w:p>
        </w:tc>
      </w:tr>
      <w:tr w:rsidR="00605F29" w:rsidRPr="00605F29" w:rsidTr="00D8092B">
        <w:trPr>
          <w:trHeight w:val="465"/>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Транспортът на всяко едно оборудване е за сметка на клиента.</w:t>
            </w:r>
          </w:p>
        </w:tc>
      </w:tr>
      <w:tr w:rsidR="00605F29" w:rsidRPr="00605F29" w:rsidTr="00D8092B">
        <w:trPr>
          <w:trHeight w:val="624"/>
        </w:trPr>
        <w:tc>
          <w:tcPr>
            <w:tcW w:w="1010"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jc w:val="center"/>
              <w:rPr>
                <w:iCs/>
                <w:color w:val="000000"/>
                <w:sz w:val="24"/>
                <w:szCs w:val="24"/>
              </w:rPr>
            </w:pPr>
            <w:r w:rsidRPr="00605F29">
              <w:rPr>
                <w:bCs/>
                <w:iCs/>
                <w:color w:val="000000"/>
                <w:sz w:val="24"/>
                <w:szCs w:val="24"/>
              </w:rPr>
              <w:t>15.</w:t>
            </w:r>
          </w:p>
        </w:tc>
        <w:tc>
          <w:tcPr>
            <w:tcW w:w="7846"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Езикови курсове, обучения, арт работилнички и образователни дейности</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i/>
                <w:iCs/>
                <w:color w:val="000000"/>
                <w:sz w:val="24"/>
                <w:szCs w:val="24"/>
              </w:rPr>
              <w:t> </w:t>
            </w:r>
          </w:p>
        </w:tc>
      </w:tr>
      <w:tr w:rsidR="00605F29" w:rsidRPr="00605F29" w:rsidTr="00D8092B">
        <w:trPr>
          <w:trHeight w:val="30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15.1.</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 xml:space="preserve">Участие в арт ателиета за деца до 12 г.  </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5.00</w:t>
            </w:r>
          </w:p>
        </w:tc>
      </w:tr>
      <w:tr w:rsidR="00605F29" w:rsidRPr="00605F29" w:rsidTr="00D8092B">
        <w:trPr>
          <w:trHeight w:val="29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15.2.</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Участие в образователни работилнички за деца до 12г.</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8.00</w:t>
            </w:r>
          </w:p>
        </w:tc>
      </w:tr>
      <w:tr w:rsidR="00605F29" w:rsidRPr="00605F29" w:rsidTr="00D8092B">
        <w:trPr>
          <w:trHeight w:val="385"/>
        </w:trPr>
        <w:tc>
          <w:tcPr>
            <w:tcW w:w="9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i/>
                <w:color w:val="FF0000"/>
                <w:sz w:val="24"/>
                <w:szCs w:val="24"/>
              </w:rPr>
            </w:pPr>
            <w:r w:rsidRPr="00605F29">
              <w:rPr>
                <w:i/>
                <w:sz w:val="24"/>
                <w:szCs w:val="24"/>
              </w:rPr>
              <w:t> </w:t>
            </w:r>
            <w:r w:rsidRPr="00605F29">
              <w:rPr>
                <w:b/>
                <w:bCs/>
                <w:i/>
                <w:sz w:val="24"/>
                <w:szCs w:val="24"/>
              </w:rPr>
              <w:t>Забележка:</w:t>
            </w:r>
            <w:r w:rsidRPr="00605F29">
              <w:rPr>
                <w:i/>
                <w:sz w:val="24"/>
                <w:szCs w:val="24"/>
              </w:rPr>
              <w:t xml:space="preserve"> При посещение на групи над 10 деца, същите се таксуват с отстъпка 4.17 лв.</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15.3.</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Участие в работилнички -родители</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10.00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15.4.</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 xml:space="preserve">Участие в семинари,обучения и курсове за възрастни с гост лектори на </w:t>
            </w:r>
            <w:r w:rsidRPr="00605F29">
              <w:rPr>
                <w:color w:val="000000"/>
                <w:sz w:val="24"/>
                <w:szCs w:val="24"/>
              </w:rPr>
              <w:lastRenderedPageBreak/>
              <w:t>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lastRenderedPageBreak/>
              <w:t>10.00</w:t>
            </w:r>
          </w:p>
        </w:tc>
      </w:tr>
      <w:tr w:rsidR="00605F29" w:rsidRPr="00605F29" w:rsidTr="00D8092B">
        <w:trPr>
          <w:trHeight w:val="85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lastRenderedPageBreak/>
              <w:t>15.5.</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Участие в професионални обучения, организирани от ОП „Младежки център Пловдив“, съвместно с външен обучител/ организация са безплатни, ако са договорени такива с нея.</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0.00</w:t>
            </w:r>
          </w:p>
        </w:tc>
      </w:tr>
      <w:tr w:rsidR="00605F29" w:rsidRPr="00605F29" w:rsidTr="00D8092B">
        <w:trPr>
          <w:trHeight w:val="555"/>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15.6.</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jc w:val="both"/>
              <w:rPr>
                <w:color w:val="000000"/>
                <w:sz w:val="24"/>
                <w:szCs w:val="24"/>
              </w:rPr>
            </w:pPr>
            <w:r w:rsidRPr="00605F29">
              <w:rPr>
                <w:color w:val="000000"/>
                <w:sz w:val="24"/>
                <w:szCs w:val="24"/>
              </w:rPr>
              <w:t>Участие в професионални обучения, организирани от ОП „Младежки център Пловдив“, съвместно с външен обучител/организация се таксуват на 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10.00</w:t>
            </w:r>
          </w:p>
        </w:tc>
      </w:tr>
      <w:tr w:rsidR="00605F29" w:rsidRPr="00605F29" w:rsidTr="00D8092B">
        <w:trPr>
          <w:trHeight w:val="990"/>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jc w:val="both"/>
              <w:rPr>
                <w:i/>
                <w:iCs/>
                <w:color w:val="000000"/>
                <w:sz w:val="24"/>
                <w:szCs w:val="24"/>
              </w:rPr>
            </w:pPr>
            <w:r w:rsidRPr="00605F29">
              <w:rPr>
                <w:b/>
                <w:bCs/>
                <w:i/>
                <w:iCs/>
                <w:color w:val="000000"/>
                <w:sz w:val="24"/>
                <w:szCs w:val="24"/>
              </w:rPr>
              <w:t>Забележка</w:t>
            </w:r>
            <w:r w:rsidRPr="00605F29">
              <w:rPr>
                <w:i/>
                <w:iCs/>
                <w:color w:val="000000"/>
                <w:sz w:val="24"/>
                <w:szCs w:val="24"/>
              </w:rPr>
              <w:t>: Провеждането на неформални обучения, езикови курсове, клубове по интереси и други социални, образователни дейности, извършени от младежките работници и ромските медиатори, са безплатни за деца и младежи до 29 години.</w:t>
            </w:r>
          </w:p>
        </w:tc>
      </w:tr>
      <w:tr w:rsidR="00605F29" w:rsidRPr="00605F29" w:rsidTr="00D8092B">
        <w:trPr>
          <w:trHeight w:val="300"/>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w:t>
            </w:r>
          </w:p>
        </w:tc>
        <w:tc>
          <w:tcPr>
            <w:tcW w:w="8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b/>
                <w:bCs/>
                <w:i/>
                <w:iCs/>
                <w:color w:val="000000"/>
                <w:sz w:val="24"/>
                <w:szCs w:val="24"/>
              </w:rPr>
            </w:pPr>
            <w:r w:rsidRPr="00605F29">
              <w:rPr>
                <w:b/>
                <w:bCs/>
                <w:i/>
                <w:iCs/>
                <w:color w:val="000000"/>
                <w:sz w:val="24"/>
                <w:szCs w:val="24"/>
              </w:rPr>
              <w:t>Ползване на драконови лодки.</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16.1.</w:t>
            </w:r>
          </w:p>
        </w:tc>
        <w:tc>
          <w:tcPr>
            <w:tcW w:w="7846" w:type="dxa"/>
            <w:tcBorders>
              <w:top w:val="nil"/>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За деца и ученици до 19 години, до 30 минути, на човек.</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6.00</w:t>
            </w:r>
          </w:p>
        </w:tc>
      </w:tr>
      <w:tr w:rsidR="00605F29" w:rsidRPr="00605F29" w:rsidTr="00380012">
        <w:trPr>
          <w:trHeight w:val="288"/>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16.2.</w:t>
            </w:r>
          </w:p>
        </w:tc>
        <w:tc>
          <w:tcPr>
            <w:tcW w:w="7846" w:type="dxa"/>
            <w:tcBorders>
              <w:top w:val="single" w:sz="4" w:space="0" w:color="auto"/>
              <w:left w:val="nil"/>
              <w:bottom w:val="single" w:sz="4" w:space="0" w:color="auto"/>
              <w:right w:val="single" w:sz="4" w:space="0" w:color="auto"/>
            </w:tcBorders>
            <w:shd w:val="clear" w:color="auto" w:fill="auto"/>
            <w:noWrap/>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За възрастни, до 30 минути, на човек.</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10.00</w:t>
            </w:r>
          </w:p>
        </w:tc>
      </w:tr>
      <w:tr w:rsidR="00605F29" w:rsidRPr="00605F29" w:rsidTr="00D8092B">
        <w:trPr>
          <w:trHeight w:val="5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16.3.</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За организирано ползване (тиймбилдинг) на двете лодка, с включен кормчия, за първите два часа.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600.00</w:t>
            </w:r>
          </w:p>
        </w:tc>
      </w:tr>
      <w:tr w:rsidR="00605F29" w:rsidRPr="00605F29" w:rsidTr="00D8092B">
        <w:trPr>
          <w:trHeight w:val="576"/>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16.4.</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За организирано ползване (тиймбилдинг) на двете лодка, с включен кормчия, за всеки следващ започнат час.</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200.00</w:t>
            </w:r>
          </w:p>
        </w:tc>
      </w:tr>
      <w:tr w:rsidR="00605F29" w:rsidRPr="00605F29" w:rsidTr="00D8092B">
        <w:trPr>
          <w:trHeight w:val="765"/>
        </w:trPr>
        <w:tc>
          <w:tcPr>
            <w:tcW w:w="999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605F29" w:rsidRPr="00605F29" w:rsidRDefault="00605F29" w:rsidP="00605F29">
            <w:pPr>
              <w:widowControl/>
              <w:autoSpaceDE/>
              <w:autoSpaceDN/>
              <w:adjustRightInd/>
              <w:spacing w:line="276" w:lineRule="auto"/>
              <w:rPr>
                <w:i/>
                <w:iCs/>
                <w:color w:val="000000"/>
                <w:sz w:val="24"/>
                <w:szCs w:val="24"/>
              </w:rPr>
            </w:pPr>
            <w:r w:rsidRPr="00605F29">
              <w:rPr>
                <w:b/>
                <w:bCs/>
                <w:i/>
                <w:iCs/>
                <w:color w:val="000000"/>
                <w:sz w:val="24"/>
                <w:szCs w:val="24"/>
              </w:rPr>
              <w:t>Забележка</w:t>
            </w:r>
            <w:r w:rsidRPr="00605F29">
              <w:rPr>
                <w:i/>
                <w:iCs/>
                <w:color w:val="000000"/>
                <w:sz w:val="24"/>
                <w:szCs w:val="24"/>
              </w:rPr>
              <w:t>: До два пъти месечно, с продължителност до 6 часа, при провеждане на открит урок с цел популяризиране на спорта, лодките ще се ползват безплатно.</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w:t>
            </w:r>
          </w:p>
        </w:tc>
        <w:tc>
          <w:tcPr>
            <w:tcW w:w="8983" w:type="dxa"/>
            <w:gridSpan w:val="2"/>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b/>
                <w:bCs/>
                <w:sz w:val="24"/>
                <w:szCs w:val="24"/>
              </w:rPr>
              <w:t xml:space="preserve">  </w:t>
            </w:r>
            <w:r w:rsidRPr="00605F29">
              <w:rPr>
                <w:b/>
                <w:bCs/>
                <w:i/>
                <w:iCs/>
                <w:sz w:val="24"/>
                <w:szCs w:val="24"/>
              </w:rPr>
              <w:t>Продажба на сувенири и изделия с рекламна цел</w:t>
            </w:r>
            <w:r w:rsidRPr="00605F29">
              <w:rPr>
                <w:color w:val="000000"/>
                <w:sz w:val="24"/>
                <w:szCs w:val="24"/>
              </w:rPr>
              <w:t> </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17.1.</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Чадър с лого на центъра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15.00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17.2.</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Чаша с лого на центъра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15.00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17.3.</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Ключодържател</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6.00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17.4.</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Магнит</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6.00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17.5.</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Значка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 xml:space="preserve"> 4.00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17.6.</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Тефтер</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8.00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17.7.</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Еко торба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8.00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17.8.</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Шапка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8.00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17.9.</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Химикал</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4.00</w:t>
            </w:r>
          </w:p>
        </w:tc>
      </w:tr>
      <w:tr w:rsidR="00605F29" w:rsidRPr="00605F29" w:rsidTr="00D8092B">
        <w:trPr>
          <w:trHeight w:val="288"/>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color w:val="000000"/>
                <w:sz w:val="24"/>
                <w:szCs w:val="24"/>
              </w:rPr>
            </w:pPr>
            <w:r w:rsidRPr="00605F29">
              <w:rPr>
                <w:color w:val="000000"/>
                <w:sz w:val="24"/>
                <w:szCs w:val="24"/>
              </w:rPr>
              <w:t>17.10.</w:t>
            </w:r>
          </w:p>
        </w:tc>
        <w:tc>
          <w:tcPr>
            <w:tcW w:w="7846" w:type="dxa"/>
            <w:tcBorders>
              <w:top w:val="nil"/>
              <w:left w:val="nil"/>
              <w:bottom w:val="single" w:sz="4" w:space="0" w:color="auto"/>
              <w:right w:val="single" w:sz="4" w:space="0" w:color="auto"/>
            </w:tcBorders>
            <w:shd w:val="clear" w:color="auto" w:fill="auto"/>
            <w:vAlign w:val="bottom"/>
            <w:hideMark/>
          </w:tcPr>
          <w:p w:rsidR="00605F29" w:rsidRPr="00605F29" w:rsidRDefault="00605F29" w:rsidP="00605F29">
            <w:pPr>
              <w:widowControl/>
              <w:autoSpaceDE/>
              <w:autoSpaceDN/>
              <w:adjustRightInd/>
              <w:spacing w:line="276" w:lineRule="auto"/>
              <w:rPr>
                <w:color w:val="000000"/>
                <w:sz w:val="24"/>
                <w:szCs w:val="24"/>
              </w:rPr>
            </w:pPr>
            <w:r w:rsidRPr="00605F29">
              <w:rPr>
                <w:color w:val="000000"/>
                <w:sz w:val="24"/>
                <w:szCs w:val="24"/>
              </w:rPr>
              <w:t>Флашка</w:t>
            </w:r>
          </w:p>
        </w:tc>
        <w:tc>
          <w:tcPr>
            <w:tcW w:w="1137" w:type="dxa"/>
            <w:tcBorders>
              <w:top w:val="nil"/>
              <w:left w:val="nil"/>
              <w:bottom w:val="single" w:sz="4" w:space="0" w:color="auto"/>
              <w:right w:val="single" w:sz="4" w:space="0" w:color="auto"/>
            </w:tcBorders>
            <w:shd w:val="clear" w:color="auto" w:fill="auto"/>
            <w:noWrap/>
            <w:vAlign w:val="center"/>
            <w:hideMark/>
          </w:tcPr>
          <w:p w:rsidR="00605F29" w:rsidRPr="00605F29" w:rsidRDefault="00605F29" w:rsidP="00605F29">
            <w:pPr>
              <w:widowControl/>
              <w:autoSpaceDE/>
              <w:autoSpaceDN/>
              <w:adjustRightInd/>
              <w:spacing w:line="276" w:lineRule="auto"/>
              <w:jc w:val="center"/>
              <w:rPr>
                <w:rFonts w:eastAsiaTheme="minorHAnsi"/>
                <w:color w:val="000000"/>
                <w:sz w:val="24"/>
                <w:szCs w:val="24"/>
                <w:lang w:eastAsia="en-US"/>
              </w:rPr>
            </w:pPr>
            <w:r w:rsidRPr="00605F29">
              <w:rPr>
                <w:rFonts w:eastAsiaTheme="minorHAnsi"/>
                <w:color w:val="000000"/>
                <w:sz w:val="24"/>
                <w:szCs w:val="24"/>
                <w:lang w:eastAsia="en-US"/>
              </w:rPr>
              <w:t>10.00</w:t>
            </w:r>
          </w:p>
        </w:tc>
      </w:tr>
      <w:tr w:rsidR="00605F29" w:rsidRPr="00605F29" w:rsidTr="00D8092B">
        <w:trPr>
          <w:trHeight w:val="312"/>
        </w:trPr>
        <w:tc>
          <w:tcPr>
            <w:tcW w:w="9993" w:type="dxa"/>
            <w:gridSpan w:val="3"/>
            <w:tcBorders>
              <w:top w:val="single" w:sz="4" w:space="0" w:color="auto"/>
              <w:left w:val="nil"/>
              <w:bottom w:val="nil"/>
              <w:right w:val="nil"/>
            </w:tcBorders>
            <w:shd w:val="clear" w:color="auto" w:fill="auto"/>
            <w:noWrap/>
            <w:vAlign w:val="center"/>
            <w:hideMark/>
          </w:tcPr>
          <w:p w:rsidR="00605F29" w:rsidRPr="00605F29" w:rsidRDefault="00605F29" w:rsidP="00605F29">
            <w:pPr>
              <w:widowControl/>
              <w:autoSpaceDE/>
              <w:autoSpaceDN/>
              <w:adjustRightInd/>
              <w:spacing w:line="276" w:lineRule="auto"/>
              <w:jc w:val="center"/>
              <w:rPr>
                <w:b/>
                <w:bCs/>
                <w:color w:val="000000"/>
                <w:sz w:val="24"/>
                <w:szCs w:val="24"/>
              </w:rPr>
            </w:pPr>
          </w:p>
        </w:tc>
      </w:tr>
    </w:tbl>
    <w:p w:rsidR="00605F29" w:rsidRDefault="00605F29" w:rsidP="00605F29">
      <w:pPr>
        <w:ind w:right="-340" w:firstLine="567"/>
        <w:jc w:val="both"/>
        <w:rPr>
          <w:color w:val="FF0000"/>
          <w:sz w:val="24"/>
          <w:szCs w:val="24"/>
        </w:rPr>
      </w:pPr>
      <w:r w:rsidRPr="00B812CB">
        <w:rPr>
          <w:b/>
          <w:sz w:val="24"/>
          <w:szCs w:val="24"/>
        </w:rPr>
        <w:t xml:space="preserve">§ </w:t>
      </w:r>
      <w:r w:rsidR="00B812CB" w:rsidRPr="00B812CB">
        <w:rPr>
          <w:b/>
          <w:sz w:val="24"/>
          <w:szCs w:val="24"/>
        </w:rPr>
        <w:t>9</w:t>
      </w:r>
      <w:r w:rsidRPr="00B812CB">
        <w:rPr>
          <w:b/>
          <w:sz w:val="24"/>
          <w:szCs w:val="24"/>
        </w:rPr>
        <w:t xml:space="preserve">. </w:t>
      </w:r>
      <w:r w:rsidRPr="00B812CB">
        <w:t xml:space="preserve"> </w:t>
      </w:r>
      <w:r w:rsidRPr="00D44238">
        <w:rPr>
          <w:sz w:val="24"/>
          <w:szCs w:val="24"/>
        </w:rPr>
        <w:t>Допълва</w:t>
      </w:r>
      <w:r w:rsidRPr="004710C9">
        <w:rPr>
          <w:i/>
          <w:sz w:val="24"/>
          <w:szCs w:val="24"/>
        </w:rPr>
        <w:t xml:space="preserve"> </w:t>
      </w:r>
      <w:r>
        <w:rPr>
          <w:sz w:val="24"/>
          <w:szCs w:val="24"/>
        </w:rPr>
        <w:t xml:space="preserve">текста на </w:t>
      </w:r>
      <w:r w:rsidRPr="004710C9">
        <w:rPr>
          <w:sz w:val="24"/>
          <w:szCs w:val="24"/>
        </w:rPr>
        <w:t>Приложение №</w:t>
      </w:r>
      <w:r>
        <w:rPr>
          <w:sz w:val="24"/>
          <w:szCs w:val="24"/>
        </w:rPr>
        <w:t xml:space="preserve"> </w:t>
      </w:r>
      <w:r w:rsidRPr="004710C9">
        <w:rPr>
          <w:sz w:val="24"/>
          <w:szCs w:val="24"/>
        </w:rPr>
        <w:t xml:space="preserve">8, 8.2. </w:t>
      </w:r>
      <w:r>
        <w:rPr>
          <w:sz w:val="24"/>
          <w:szCs w:val="24"/>
        </w:rPr>
        <w:t>„</w:t>
      </w:r>
      <w:r>
        <w:rPr>
          <w:bCs/>
          <w:color w:val="222222"/>
          <w:sz w:val="24"/>
          <w:szCs w:val="24"/>
          <w:shd w:val="clear" w:color="auto" w:fill="FFFFFF"/>
        </w:rPr>
        <w:t>Ц</w:t>
      </w:r>
      <w:r w:rsidRPr="00142341">
        <w:rPr>
          <w:bCs/>
          <w:color w:val="222222"/>
          <w:sz w:val="24"/>
          <w:szCs w:val="24"/>
          <w:shd w:val="clear" w:color="auto" w:fill="FFFFFF"/>
        </w:rPr>
        <w:t>ени на услуги и права, пред</w:t>
      </w:r>
      <w:r>
        <w:rPr>
          <w:bCs/>
          <w:color w:val="222222"/>
          <w:sz w:val="24"/>
          <w:szCs w:val="24"/>
          <w:shd w:val="clear" w:color="auto" w:fill="FFFFFF"/>
        </w:rPr>
        <w:t>оставяни от Общински институт "Старинен Пловдив", Регионална Народна библиотека "И</w:t>
      </w:r>
      <w:r w:rsidRPr="00142341">
        <w:rPr>
          <w:bCs/>
          <w:color w:val="222222"/>
          <w:sz w:val="24"/>
          <w:szCs w:val="24"/>
          <w:shd w:val="clear" w:color="auto" w:fill="FFFFFF"/>
        </w:rPr>
        <w:t xml:space="preserve">ван </w:t>
      </w:r>
      <w:r>
        <w:rPr>
          <w:bCs/>
          <w:color w:val="222222"/>
          <w:sz w:val="24"/>
          <w:szCs w:val="24"/>
          <w:shd w:val="clear" w:color="auto" w:fill="FFFFFF"/>
        </w:rPr>
        <w:t>Вазов" Пловдив, Градска художествена галерия-Пловдив, Регионален етнографски музей - Пловдив, Р</w:t>
      </w:r>
      <w:r w:rsidRPr="00142341">
        <w:rPr>
          <w:bCs/>
          <w:color w:val="222222"/>
          <w:sz w:val="24"/>
          <w:szCs w:val="24"/>
          <w:shd w:val="clear" w:color="auto" w:fill="FFFFFF"/>
        </w:rPr>
        <w:t xml:space="preserve">егионален природонаучен музей - </w:t>
      </w:r>
      <w:r>
        <w:rPr>
          <w:bCs/>
          <w:color w:val="222222"/>
          <w:sz w:val="24"/>
          <w:szCs w:val="24"/>
          <w:shd w:val="clear" w:color="auto" w:fill="FFFFFF"/>
        </w:rPr>
        <w:t xml:space="preserve">Пловдив, </w:t>
      </w:r>
      <w:r w:rsidR="0028665D">
        <w:rPr>
          <w:bCs/>
          <w:color w:val="222222"/>
          <w:sz w:val="24"/>
          <w:szCs w:val="24"/>
          <w:shd w:val="clear" w:color="auto" w:fill="FFFFFF"/>
        </w:rPr>
        <w:t xml:space="preserve">Регионален исторически музей, Регионален археологически музей, </w:t>
      </w:r>
      <w:r>
        <w:rPr>
          <w:bCs/>
          <w:color w:val="222222"/>
          <w:sz w:val="24"/>
          <w:szCs w:val="24"/>
          <w:shd w:val="clear" w:color="auto" w:fill="FFFFFF"/>
        </w:rPr>
        <w:t>Фолклорен ансамбъл „Т</w:t>
      </w:r>
      <w:r w:rsidRPr="00142341">
        <w:rPr>
          <w:bCs/>
          <w:color w:val="222222"/>
          <w:sz w:val="24"/>
          <w:szCs w:val="24"/>
          <w:shd w:val="clear" w:color="auto" w:fill="FFFFFF"/>
        </w:rPr>
        <w:t>ракия</w:t>
      </w:r>
      <w:r>
        <w:rPr>
          <w:bCs/>
          <w:color w:val="222222"/>
          <w:sz w:val="24"/>
          <w:szCs w:val="24"/>
          <w:shd w:val="clear" w:color="auto" w:fill="FFFFFF"/>
        </w:rPr>
        <w:t xml:space="preserve">“ </w:t>
      </w:r>
      <w:r w:rsidRPr="005E43C4">
        <w:rPr>
          <w:b/>
          <w:bCs/>
          <w:i/>
          <w:color w:val="222222"/>
          <w:sz w:val="24"/>
          <w:szCs w:val="24"/>
          <w:shd w:val="clear" w:color="auto" w:fill="FFFFFF"/>
        </w:rPr>
        <w:t xml:space="preserve">в частта </w:t>
      </w:r>
      <w:r w:rsidRPr="005E43C4">
        <w:rPr>
          <w:b/>
          <w:i/>
          <w:sz w:val="24"/>
          <w:szCs w:val="24"/>
        </w:rPr>
        <w:t xml:space="preserve"> „Цени на услуги и права, предоставяни от ОИ „Старинен Пловдив“</w:t>
      </w:r>
      <w:r w:rsidRPr="005E43C4">
        <w:rPr>
          <w:b/>
          <w:sz w:val="24"/>
          <w:szCs w:val="24"/>
        </w:rPr>
        <w:t>,</w:t>
      </w:r>
      <w:r>
        <w:rPr>
          <w:sz w:val="24"/>
          <w:szCs w:val="24"/>
        </w:rPr>
        <w:t xml:space="preserve"> като </w:t>
      </w:r>
      <w:r w:rsidRPr="005E43C4">
        <w:rPr>
          <w:b/>
          <w:sz w:val="24"/>
          <w:szCs w:val="24"/>
        </w:rPr>
        <w:t xml:space="preserve">създава нов Раздел </w:t>
      </w:r>
      <w:r w:rsidRPr="005E43C4">
        <w:rPr>
          <w:b/>
          <w:sz w:val="24"/>
          <w:szCs w:val="24"/>
          <w:lang w:val="en-US"/>
        </w:rPr>
        <w:t>XV</w:t>
      </w:r>
      <w:r w:rsidRPr="005E43C4">
        <w:rPr>
          <w:b/>
          <w:sz w:val="24"/>
          <w:szCs w:val="24"/>
        </w:rPr>
        <w:t xml:space="preserve"> „Реставрация на културни ценности“</w:t>
      </w:r>
      <w:r w:rsidRPr="004710C9">
        <w:rPr>
          <w:sz w:val="24"/>
          <w:szCs w:val="24"/>
        </w:rPr>
        <w:t xml:space="preserve"> </w:t>
      </w:r>
      <w:r>
        <w:rPr>
          <w:sz w:val="24"/>
          <w:szCs w:val="24"/>
        </w:rPr>
        <w:t xml:space="preserve">и променя текста на </w:t>
      </w:r>
      <w:r w:rsidRPr="004710C9">
        <w:rPr>
          <w:sz w:val="24"/>
          <w:szCs w:val="24"/>
        </w:rPr>
        <w:t>„Забележк</w:t>
      </w:r>
      <w:r>
        <w:rPr>
          <w:sz w:val="24"/>
          <w:szCs w:val="24"/>
        </w:rPr>
        <w:t>а</w:t>
      </w:r>
      <w:r w:rsidRPr="004710C9">
        <w:rPr>
          <w:sz w:val="24"/>
          <w:szCs w:val="24"/>
        </w:rPr>
        <w:t xml:space="preserve">“, както следва: </w:t>
      </w:r>
      <w:r w:rsidRPr="004710C9">
        <w:rPr>
          <w:color w:val="FF0000"/>
          <w:sz w:val="24"/>
          <w:szCs w:val="24"/>
        </w:rPr>
        <w:t xml:space="preserve"> </w:t>
      </w:r>
    </w:p>
    <w:p w:rsidR="00605F29" w:rsidRDefault="00605F29" w:rsidP="002B4C1B">
      <w:pPr>
        <w:ind w:right="-340"/>
        <w:jc w:val="both"/>
        <w:rPr>
          <w:color w:val="FF0000"/>
          <w:sz w:val="24"/>
          <w:szCs w:val="24"/>
        </w:rPr>
      </w:pPr>
    </w:p>
    <w:tbl>
      <w:tblPr>
        <w:tblW w:w="9438" w:type="dxa"/>
        <w:tblInd w:w="55" w:type="dxa"/>
        <w:tblCellMar>
          <w:left w:w="70" w:type="dxa"/>
          <w:right w:w="70" w:type="dxa"/>
        </w:tblCellMar>
        <w:tblLook w:val="04A0" w:firstRow="1" w:lastRow="0" w:firstColumn="1" w:lastColumn="0" w:noHBand="0" w:noVBand="1"/>
      </w:tblPr>
      <w:tblGrid>
        <w:gridCol w:w="720"/>
        <w:gridCol w:w="7800"/>
        <w:gridCol w:w="918"/>
      </w:tblGrid>
      <w:tr w:rsidR="00605F29" w:rsidRPr="004710C9" w:rsidTr="00B812CB">
        <w:trPr>
          <w:trHeight w:val="553"/>
        </w:trPr>
        <w:tc>
          <w:tcPr>
            <w:tcW w:w="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05F29" w:rsidRPr="004710C9" w:rsidRDefault="00605F29" w:rsidP="00D8092B">
            <w:pPr>
              <w:rPr>
                <w:b/>
                <w:bCs/>
                <w:color w:val="000000"/>
                <w:sz w:val="24"/>
                <w:szCs w:val="24"/>
              </w:rPr>
            </w:pPr>
            <w:r w:rsidRPr="004710C9">
              <w:rPr>
                <w:b/>
                <w:bCs/>
                <w:color w:val="000000"/>
                <w:sz w:val="24"/>
                <w:szCs w:val="24"/>
              </w:rPr>
              <w:t>XV.</w:t>
            </w:r>
          </w:p>
        </w:tc>
        <w:tc>
          <w:tcPr>
            <w:tcW w:w="7800" w:type="dxa"/>
            <w:tcBorders>
              <w:top w:val="single" w:sz="4" w:space="0" w:color="auto"/>
              <w:left w:val="nil"/>
              <w:bottom w:val="single" w:sz="4" w:space="0" w:color="auto"/>
              <w:right w:val="nil"/>
            </w:tcBorders>
            <w:shd w:val="clear" w:color="000000" w:fill="D9D9D9"/>
            <w:vAlign w:val="center"/>
            <w:hideMark/>
          </w:tcPr>
          <w:p w:rsidR="00605F29" w:rsidRPr="004710C9" w:rsidRDefault="00605F29" w:rsidP="00D8092B">
            <w:pPr>
              <w:jc w:val="center"/>
              <w:rPr>
                <w:b/>
                <w:bCs/>
                <w:color w:val="000000"/>
                <w:sz w:val="24"/>
                <w:szCs w:val="24"/>
              </w:rPr>
            </w:pPr>
            <w:r w:rsidRPr="004710C9">
              <w:rPr>
                <w:b/>
                <w:bCs/>
                <w:color w:val="000000"/>
                <w:sz w:val="24"/>
                <w:szCs w:val="24"/>
              </w:rPr>
              <w:t>РЕСТАВРАЦИЯ НА КУЛТУРНИ ЦЕННОСТИ</w:t>
            </w:r>
          </w:p>
          <w:p w:rsidR="00605F29" w:rsidRPr="004710C9" w:rsidRDefault="00605F29" w:rsidP="00D8092B">
            <w:pPr>
              <w:rPr>
                <w:b/>
                <w:bCs/>
                <w:color w:val="000000"/>
                <w:sz w:val="24"/>
                <w:szCs w:val="24"/>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F29" w:rsidRPr="004710C9" w:rsidRDefault="00605F29" w:rsidP="00D8092B">
            <w:pPr>
              <w:rPr>
                <w:color w:val="000000"/>
                <w:sz w:val="24"/>
                <w:szCs w:val="24"/>
              </w:rPr>
            </w:pPr>
            <w:r w:rsidRPr="004710C9">
              <w:rPr>
                <w:color w:val="000000"/>
                <w:sz w:val="24"/>
                <w:szCs w:val="24"/>
              </w:rPr>
              <w:t>Цена без ДДС, в лева</w:t>
            </w:r>
          </w:p>
        </w:tc>
      </w:tr>
      <w:tr w:rsidR="00605F29" w:rsidRPr="004710C9" w:rsidTr="00B812CB">
        <w:trPr>
          <w:trHeight w:val="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05F29" w:rsidRPr="004710C9" w:rsidRDefault="00605F29" w:rsidP="00D8092B">
            <w:pPr>
              <w:jc w:val="right"/>
              <w:rPr>
                <w:color w:val="000000"/>
                <w:sz w:val="24"/>
                <w:szCs w:val="24"/>
              </w:rPr>
            </w:pPr>
            <w:r w:rsidRPr="004710C9">
              <w:rPr>
                <w:color w:val="000000"/>
                <w:sz w:val="24"/>
                <w:szCs w:val="24"/>
              </w:rPr>
              <w:t>1.</w:t>
            </w:r>
          </w:p>
        </w:tc>
        <w:tc>
          <w:tcPr>
            <w:tcW w:w="7800" w:type="dxa"/>
            <w:tcBorders>
              <w:top w:val="nil"/>
              <w:left w:val="nil"/>
              <w:bottom w:val="single" w:sz="4" w:space="0" w:color="auto"/>
              <w:right w:val="single" w:sz="4" w:space="0" w:color="auto"/>
            </w:tcBorders>
            <w:shd w:val="clear" w:color="auto" w:fill="auto"/>
            <w:vAlign w:val="center"/>
            <w:hideMark/>
          </w:tcPr>
          <w:p w:rsidR="00605F29" w:rsidRPr="004710C9" w:rsidRDefault="00605F29" w:rsidP="00D8092B">
            <w:pPr>
              <w:rPr>
                <w:color w:val="000000"/>
                <w:sz w:val="24"/>
                <w:szCs w:val="24"/>
              </w:rPr>
            </w:pPr>
            <w:r w:rsidRPr="004710C9">
              <w:rPr>
                <w:color w:val="000000"/>
                <w:sz w:val="24"/>
                <w:szCs w:val="24"/>
              </w:rPr>
              <w:t xml:space="preserve">Реставрация от специалист на културна ценност </w:t>
            </w:r>
            <w:r w:rsidRPr="004710C9">
              <w:rPr>
                <w:color w:val="000000"/>
                <w:sz w:val="24"/>
                <w:szCs w:val="24"/>
                <w:lang w:val="en-US"/>
              </w:rPr>
              <w:t>(</w:t>
            </w:r>
            <w:r w:rsidRPr="004710C9">
              <w:rPr>
                <w:color w:val="000000"/>
                <w:sz w:val="24"/>
                <w:szCs w:val="24"/>
              </w:rPr>
              <w:t>цена за труд /на час, без включени материали</w:t>
            </w:r>
            <w:r w:rsidRPr="004710C9">
              <w:rPr>
                <w:color w:val="000000"/>
                <w:sz w:val="24"/>
                <w:szCs w:val="24"/>
                <w:lang w:val="en-US"/>
              </w:rPr>
              <w:t>)</w:t>
            </w:r>
          </w:p>
        </w:tc>
        <w:tc>
          <w:tcPr>
            <w:tcW w:w="918" w:type="dxa"/>
            <w:tcBorders>
              <w:top w:val="nil"/>
              <w:left w:val="nil"/>
              <w:bottom w:val="single" w:sz="4" w:space="0" w:color="auto"/>
              <w:right w:val="single" w:sz="4" w:space="0" w:color="auto"/>
            </w:tcBorders>
            <w:shd w:val="clear" w:color="000000" w:fill="FFFFFF"/>
            <w:vAlign w:val="center"/>
            <w:hideMark/>
          </w:tcPr>
          <w:p w:rsidR="00605F29" w:rsidRPr="004710C9" w:rsidRDefault="00605F29" w:rsidP="00D8092B">
            <w:pPr>
              <w:rPr>
                <w:color w:val="000000"/>
                <w:sz w:val="24"/>
                <w:szCs w:val="24"/>
              </w:rPr>
            </w:pPr>
            <w:r w:rsidRPr="004710C9">
              <w:rPr>
                <w:color w:val="000000"/>
                <w:sz w:val="24"/>
                <w:szCs w:val="24"/>
              </w:rPr>
              <w:t> 25 лева</w:t>
            </w:r>
          </w:p>
        </w:tc>
      </w:tr>
      <w:tr w:rsidR="00605F29" w:rsidRPr="004710C9" w:rsidTr="00B812CB">
        <w:trPr>
          <w:trHeight w:val="288"/>
        </w:trPr>
        <w:tc>
          <w:tcPr>
            <w:tcW w:w="8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F29" w:rsidRPr="004710C9" w:rsidRDefault="00605F29" w:rsidP="00D8092B">
            <w:pPr>
              <w:rPr>
                <w:b/>
                <w:bCs/>
                <w:color w:val="000000"/>
                <w:sz w:val="24"/>
                <w:szCs w:val="24"/>
              </w:rPr>
            </w:pPr>
            <w:r w:rsidRPr="004710C9">
              <w:rPr>
                <w:b/>
                <w:bCs/>
                <w:color w:val="000000"/>
                <w:sz w:val="24"/>
                <w:szCs w:val="24"/>
              </w:rPr>
              <w:t>Забележка:</w:t>
            </w:r>
          </w:p>
        </w:tc>
        <w:tc>
          <w:tcPr>
            <w:tcW w:w="918" w:type="dxa"/>
            <w:tcBorders>
              <w:top w:val="nil"/>
              <w:left w:val="nil"/>
              <w:bottom w:val="single" w:sz="4" w:space="0" w:color="auto"/>
              <w:right w:val="single" w:sz="4" w:space="0" w:color="auto"/>
            </w:tcBorders>
            <w:shd w:val="clear" w:color="auto" w:fill="auto"/>
            <w:noWrap/>
            <w:vAlign w:val="bottom"/>
            <w:hideMark/>
          </w:tcPr>
          <w:p w:rsidR="00605F29" w:rsidRPr="004710C9" w:rsidRDefault="00605F29" w:rsidP="00D8092B">
            <w:pPr>
              <w:rPr>
                <w:rFonts w:cs="Calibri"/>
                <w:color w:val="000000"/>
                <w:sz w:val="24"/>
                <w:szCs w:val="24"/>
              </w:rPr>
            </w:pPr>
            <w:r w:rsidRPr="004710C9">
              <w:rPr>
                <w:rFonts w:cs="Calibri"/>
                <w:color w:val="000000"/>
                <w:sz w:val="24"/>
                <w:szCs w:val="24"/>
              </w:rPr>
              <w:t> </w:t>
            </w:r>
          </w:p>
        </w:tc>
      </w:tr>
      <w:tr w:rsidR="00605F29" w:rsidRPr="004710C9" w:rsidTr="00B812CB">
        <w:trPr>
          <w:trHeight w:val="553"/>
        </w:trPr>
        <w:tc>
          <w:tcPr>
            <w:tcW w:w="8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F29" w:rsidRPr="005E43C4" w:rsidRDefault="00605F29" w:rsidP="00D8092B">
            <w:pPr>
              <w:numPr>
                <w:ilvl w:val="0"/>
                <w:numId w:val="21"/>
              </w:numPr>
              <w:suppressAutoHyphens/>
              <w:autoSpaceDN/>
              <w:adjustRightInd/>
              <w:ind w:left="512" w:hanging="283"/>
              <w:jc w:val="both"/>
              <w:rPr>
                <w:bCs/>
                <w:color w:val="000000"/>
                <w:sz w:val="24"/>
                <w:szCs w:val="24"/>
              </w:rPr>
            </w:pPr>
            <w:r w:rsidRPr="005E43C4">
              <w:rPr>
                <w:bCs/>
                <w:color w:val="000000"/>
                <w:sz w:val="24"/>
                <w:szCs w:val="24"/>
              </w:rPr>
              <w:lastRenderedPageBreak/>
              <w:t>Не се заплаща цената по т. XІ</w:t>
            </w:r>
            <w:r w:rsidRPr="005E43C4">
              <w:rPr>
                <w:bCs/>
                <w:color w:val="000000"/>
                <w:sz w:val="24"/>
                <w:szCs w:val="24"/>
                <w:lang w:val="en-US"/>
              </w:rPr>
              <w:t>I</w:t>
            </w:r>
            <w:r w:rsidRPr="005E43C4">
              <w:rPr>
                <w:bCs/>
                <w:color w:val="000000"/>
                <w:sz w:val="24"/>
                <w:szCs w:val="24"/>
              </w:rPr>
              <w:t xml:space="preserve"> и т. XІІ</w:t>
            </w:r>
            <w:r w:rsidRPr="005E43C4">
              <w:rPr>
                <w:bCs/>
                <w:color w:val="000000"/>
                <w:sz w:val="24"/>
                <w:szCs w:val="24"/>
                <w:lang w:val="en-US"/>
              </w:rPr>
              <w:t xml:space="preserve">I </w:t>
            </w:r>
            <w:r w:rsidRPr="005E43C4">
              <w:rPr>
                <w:bCs/>
                <w:color w:val="000000"/>
                <w:sz w:val="24"/>
                <w:szCs w:val="24"/>
              </w:rPr>
              <w:t>за реклама на мероприятия, в които ОИ „Старинен Пловдив” и община Пловдив са организатори или съорганизатори;</w:t>
            </w:r>
          </w:p>
          <w:p w:rsidR="00605F29" w:rsidRPr="004710C9" w:rsidRDefault="00605F29" w:rsidP="00D8092B">
            <w:pPr>
              <w:numPr>
                <w:ilvl w:val="0"/>
                <w:numId w:val="21"/>
              </w:numPr>
              <w:suppressAutoHyphens/>
              <w:autoSpaceDN/>
              <w:adjustRightInd/>
              <w:ind w:left="512" w:hanging="283"/>
              <w:jc w:val="both"/>
              <w:rPr>
                <w:b/>
                <w:bCs/>
                <w:color w:val="000000"/>
                <w:sz w:val="24"/>
                <w:szCs w:val="24"/>
              </w:rPr>
            </w:pPr>
            <w:r w:rsidRPr="005E43C4">
              <w:rPr>
                <w:bCs/>
                <w:color w:val="000000"/>
                <w:sz w:val="24"/>
                <w:szCs w:val="24"/>
              </w:rPr>
              <w:t>В цената, посочена в т. Х</w:t>
            </w:r>
            <w:r w:rsidRPr="005E43C4">
              <w:rPr>
                <w:bCs/>
                <w:color w:val="000000"/>
                <w:sz w:val="24"/>
                <w:szCs w:val="24"/>
                <w:lang w:val="en-US"/>
              </w:rPr>
              <w:t>V</w:t>
            </w:r>
            <w:r w:rsidRPr="005E43C4">
              <w:rPr>
                <w:bCs/>
                <w:color w:val="000000"/>
                <w:sz w:val="24"/>
                <w:szCs w:val="24"/>
              </w:rPr>
              <w:t>, не са включени необходимите за реставрацията материали, които се заплащат допълнително от кли</w:t>
            </w:r>
            <w:r w:rsidRPr="005E43C4">
              <w:rPr>
                <w:bCs/>
                <w:color w:val="000000"/>
                <w:sz w:val="24"/>
                <w:szCs w:val="24"/>
                <w:lang w:val="en-US"/>
              </w:rPr>
              <w:t>e</w:t>
            </w:r>
            <w:r w:rsidRPr="005E43C4">
              <w:rPr>
                <w:bCs/>
                <w:color w:val="000000"/>
                <w:sz w:val="24"/>
                <w:szCs w:val="24"/>
              </w:rPr>
              <w:t>нтите.</w:t>
            </w:r>
          </w:p>
        </w:tc>
        <w:tc>
          <w:tcPr>
            <w:tcW w:w="918" w:type="dxa"/>
            <w:tcBorders>
              <w:top w:val="nil"/>
              <w:left w:val="nil"/>
              <w:bottom w:val="single" w:sz="4" w:space="0" w:color="auto"/>
              <w:right w:val="single" w:sz="4" w:space="0" w:color="auto"/>
            </w:tcBorders>
            <w:shd w:val="clear" w:color="auto" w:fill="auto"/>
            <w:noWrap/>
            <w:vAlign w:val="bottom"/>
            <w:hideMark/>
          </w:tcPr>
          <w:p w:rsidR="00605F29" w:rsidRPr="004710C9" w:rsidRDefault="00605F29" w:rsidP="00D8092B">
            <w:pPr>
              <w:rPr>
                <w:rFonts w:cs="Calibri"/>
                <w:color w:val="000000"/>
                <w:sz w:val="24"/>
                <w:szCs w:val="24"/>
              </w:rPr>
            </w:pPr>
            <w:r w:rsidRPr="004710C9">
              <w:rPr>
                <w:rFonts w:cs="Calibri"/>
                <w:color w:val="000000"/>
                <w:sz w:val="24"/>
                <w:szCs w:val="24"/>
              </w:rPr>
              <w:t> </w:t>
            </w:r>
          </w:p>
        </w:tc>
      </w:tr>
    </w:tbl>
    <w:p w:rsidR="00605F29" w:rsidRDefault="00605F29" w:rsidP="00605F29">
      <w:pPr>
        <w:ind w:right="-340"/>
        <w:jc w:val="both"/>
        <w:rPr>
          <w:b/>
          <w:sz w:val="24"/>
          <w:szCs w:val="24"/>
        </w:rPr>
      </w:pPr>
    </w:p>
    <w:p w:rsidR="00605F29" w:rsidRDefault="00605F29" w:rsidP="00605F29">
      <w:pPr>
        <w:ind w:right="-340"/>
        <w:jc w:val="both"/>
        <w:rPr>
          <w:b/>
          <w:i/>
          <w:sz w:val="24"/>
          <w:szCs w:val="24"/>
        </w:rPr>
      </w:pPr>
      <w:r w:rsidRPr="00B812CB">
        <w:rPr>
          <w:b/>
          <w:sz w:val="24"/>
          <w:szCs w:val="24"/>
        </w:rPr>
        <w:t xml:space="preserve">       § </w:t>
      </w:r>
      <w:r w:rsidR="00B812CB" w:rsidRPr="00B812CB">
        <w:rPr>
          <w:b/>
          <w:sz w:val="24"/>
          <w:szCs w:val="24"/>
        </w:rPr>
        <w:t>10</w:t>
      </w:r>
      <w:r w:rsidRPr="00B812CB">
        <w:rPr>
          <w:b/>
          <w:sz w:val="24"/>
          <w:szCs w:val="24"/>
        </w:rPr>
        <w:t xml:space="preserve">. </w:t>
      </w:r>
      <w:r w:rsidRPr="00B812CB">
        <w:t xml:space="preserve"> </w:t>
      </w:r>
      <w:r w:rsidR="002B4C1B" w:rsidRPr="002B4C1B">
        <w:rPr>
          <w:sz w:val="24"/>
          <w:szCs w:val="24"/>
        </w:rPr>
        <w:t>Отменя Приложение № 8, 8.2 „</w:t>
      </w:r>
      <w:r w:rsidR="0028665D">
        <w:rPr>
          <w:bCs/>
          <w:color w:val="222222"/>
          <w:sz w:val="24"/>
          <w:szCs w:val="24"/>
          <w:shd w:val="clear" w:color="auto" w:fill="FFFFFF"/>
        </w:rPr>
        <w:t>Ц</w:t>
      </w:r>
      <w:r w:rsidR="0028665D" w:rsidRPr="00142341">
        <w:rPr>
          <w:bCs/>
          <w:color w:val="222222"/>
          <w:sz w:val="24"/>
          <w:szCs w:val="24"/>
          <w:shd w:val="clear" w:color="auto" w:fill="FFFFFF"/>
        </w:rPr>
        <w:t>ени на услуги и права, пред</w:t>
      </w:r>
      <w:r w:rsidR="0028665D">
        <w:rPr>
          <w:bCs/>
          <w:color w:val="222222"/>
          <w:sz w:val="24"/>
          <w:szCs w:val="24"/>
          <w:shd w:val="clear" w:color="auto" w:fill="FFFFFF"/>
        </w:rPr>
        <w:t>оставяни от Общински институт "Старинен Пловдив", Регионална Народна библиотека "И</w:t>
      </w:r>
      <w:r w:rsidR="0028665D" w:rsidRPr="00142341">
        <w:rPr>
          <w:bCs/>
          <w:color w:val="222222"/>
          <w:sz w:val="24"/>
          <w:szCs w:val="24"/>
          <w:shd w:val="clear" w:color="auto" w:fill="FFFFFF"/>
        </w:rPr>
        <w:t xml:space="preserve">ван </w:t>
      </w:r>
      <w:r w:rsidR="0028665D">
        <w:rPr>
          <w:bCs/>
          <w:color w:val="222222"/>
          <w:sz w:val="24"/>
          <w:szCs w:val="24"/>
          <w:shd w:val="clear" w:color="auto" w:fill="FFFFFF"/>
        </w:rPr>
        <w:t>Вазов" Пловдив, Градска художествена галерия-Пловдив, Регионален етнографски музей - Пловдив, Р</w:t>
      </w:r>
      <w:r w:rsidR="0028665D" w:rsidRPr="00142341">
        <w:rPr>
          <w:bCs/>
          <w:color w:val="222222"/>
          <w:sz w:val="24"/>
          <w:szCs w:val="24"/>
          <w:shd w:val="clear" w:color="auto" w:fill="FFFFFF"/>
        </w:rPr>
        <w:t xml:space="preserve">егионален природонаучен музей - </w:t>
      </w:r>
      <w:r w:rsidR="0028665D">
        <w:rPr>
          <w:bCs/>
          <w:color w:val="222222"/>
          <w:sz w:val="24"/>
          <w:szCs w:val="24"/>
          <w:shd w:val="clear" w:color="auto" w:fill="FFFFFF"/>
        </w:rPr>
        <w:t>Пловдив, Регионален исторически музей, Регионален археологически музей</w:t>
      </w:r>
      <w:r w:rsidR="0018390B">
        <w:rPr>
          <w:bCs/>
          <w:color w:val="222222"/>
          <w:sz w:val="24"/>
          <w:szCs w:val="24"/>
          <w:shd w:val="clear" w:color="auto" w:fill="FFFFFF"/>
        </w:rPr>
        <w:t>-Пловдив</w:t>
      </w:r>
      <w:r w:rsidR="0028665D">
        <w:rPr>
          <w:bCs/>
          <w:color w:val="222222"/>
          <w:sz w:val="24"/>
          <w:szCs w:val="24"/>
          <w:shd w:val="clear" w:color="auto" w:fill="FFFFFF"/>
        </w:rPr>
        <w:t>, Фолклорен ансамбъл „Т</w:t>
      </w:r>
      <w:r w:rsidR="0028665D" w:rsidRPr="00142341">
        <w:rPr>
          <w:bCs/>
          <w:color w:val="222222"/>
          <w:sz w:val="24"/>
          <w:szCs w:val="24"/>
          <w:shd w:val="clear" w:color="auto" w:fill="FFFFFF"/>
        </w:rPr>
        <w:t>ракия</w:t>
      </w:r>
      <w:r w:rsidR="0028665D">
        <w:rPr>
          <w:bCs/>
          <w:color w:val="222222"/>
          <w:sz w:val="24"/>
          <w:szCs w:val="24"/>
          <w:shd w:val="clear" w:color="auto" w:fill="FFFFFF"/>
        </w:rPr>
        <w:t xml:space="preserve">“ </w:t>
      </w:r>
      <w:r w:rsidR="0028665D" w:rsidRPr="0028665D">
        <w:rPr>
          <w:b/>
          <w:bCs/>
          <w:i/>
          <w:color w:val="222222"/>
          <w:sz w:val="24"/>
          <w:szCs w:val="24"/>
          <w:shd w:val="clear" w:color="auto" w:fill="FFFFFF"/>
        </w:rPr>
        <w:t>в частта</w:t>
      </w:r>
      <w:r w:rsidR="0028665D">
        <w:rPr>
          <w:bCs/>
          <w:color w:val="222222"/>
          <w:sz w:val="24"/>
          <w:szCs w:val="24"/>
          <w:shd w:val="clear" w:color="auto" w:fill="FFFFFF"/>
        </w:rPr>
        <w:t xml:space="preserve"> „Цени на услуги и права, предоставяни от Регионален природонаучен музей - </w:t>
      </w:r>
      <w:r w:rsidR="00AC71F7">
        <w:rPr>
          <w:bCs/>
          <w:color w:val="222222"/>
          <w:sz w:val="24"/>
          <w:szCs w:val="24"/>
          <w:shd w:val="clear" w:color="auto" w:fill="FFFFFF"/>
        </w:rPr>
        <w:t>Пловдив, Регионална Народна биб</w:t>
      </w:r>
      <w:bookmarkStart w:id="2" w:name="_GoBack"/>
      <w:bookmarkEnd w:id="2"/>
      <w:r w:rsidR="0028665D">
        <w:rPr>
          <w:bCs/>
          <w:color w:val="222222"/>
          <w:sz w:val="24"/>
          <w:szCs w:val="24"/>
          <w:shd w:val="clear" w:color="auto" w:fill="FFFFFF"/>
        </w:rPr>
        <w:t>лиотека „Иван Вазов“ - Пловдив, Регионален исторически музей</w:t>
      </w:r>
      <w:r w:rsidR="0018390B">
        <w:rPr>
          <w:bCs/>
          <w:color w:val="222222"/>
          <w:sz w:val="24"/>
          <w:szCs w:val="24"/>
          <w:shd w:val="clear" w:color="auto" w:fill="FFFFFF"/>
        </w:rPr>
        <w:t xml:space="preserve"> </w:t>
      </w:r>
      <w:r w:rsidR="0028665D">
        <w:rPr>
          <w:bCs/>
          <w:color w:val="222222"/>
          <w:sz w:val="24"/>
          <w:szCs w:val="24"/>
          <w:shd w:val="clear" w:color="auto" w:fill="FFFFFF"/>
        </w:rPr>
        <w:t>-</w:t>
      </w:r>
      <w:r w:rsidR="0018390B">
        <w:rPr>
          <w:bCs/>
          <w:color w:val="222222"/>
          <w:sz w:val="24"/>
          <w:szCs w:val="24"/>
          <w:shd w:val="clear" w:color="auto" w:fill="FFFFFF"/>
        </w:rPr>
        <w:t xml:space="preserve"> </w:t>
      </w:r>
      <w:r w:rsidR="0028665D">
        <w:rPr>
          <w:bCs/>
          <w:color w:val="222222"/>
          <w:sz w:val="24"/>
          <w:szCs w:val="24"/>
          <w:shd w:val="clear" w:color="auto" w:fill="FFFFFF"/>
        </w:rPr>
        <w:t>Пловдив и Регионален археологически музей</w:t>
      </w:r>
      <w:r w:rsidR="0018390B">
        <w:rPr>
          <w:bCs/>
          <w:color w:val="222222"/>
          <w:sz w:val="24"/>
          <w:szCs w:val="24"/>
          <w:shd w:val="clear" w:color="auto" w:fill="FFFFFF"/>
        </w:rPr>
        <w:t xml:space="preserve"> - </w:t>
      </w:r>
      <w:r w:rsidR="0028665D">
        <w:rPr>
          <w:bCs/>
          <w:color w:val="222222"/>
          <w:sz w:val="24"/>
          <w:szCs w:val="24"/>
          <w:shd w:val="clear" w:color="auto" w:fill="FFFFFF"/>
        </w:rPr>
        <w:t xml:space="preserve">Пловдив и </w:t>
      </w:r>
      <w:r w:rsidR="002B4C1B" w:rsidRPr="002B4C1B">
        <w:rPr>
          <w:sz w:val="24"/>
          <w:szCs w:val="24"/>
        </w:rPr>
        <w:t xml:space="preserve">приема ново Приложение № 8, 8.2 в частта на „Цени на услуги и права, предоставяни от </w:t>
      </w:r>
      <w:r w:rsidR="0028665D">
        <w:rPr>
          <w:sz w:val="24"/>
          <w:szCs w:val="24"/>
        </w:rPr>
        <w:t>Регионален природонаучен музей - Пловдив</w:t>
      </w:r>
      <w:r w:rsidR="002B4C1B" w:rsidRPr="002B4C1B">
        <w:rPr>
          <w:sz w:val="24"/>
          <w:szCs w:val="24"/>
        </w:rPr>
        <w:t>, Регионална Народна библиотека "Иван Вазов"</w:t>
      </w:r>
      <w:r w:rsidR="0028665D">
        <w:rPr>
          <w:sz w:val="24"/>
          <w:szCs w:val="24"/>
        </w:rPr>
        <w:t xml:space="preserve"> - </w:t>
      </w:r>
      <w:r w:rsidR="002B4C1B" w:rsidRPr="002B4C1B">
        <w:rPr>
          <w:sz w:val="24"/>
          <w:szCs w:val="24"/>
        </w:rPr>
        <w:t xml:space="preserve">Пловдив, Регионален </w:t>
      </w:r>
      <w:r w:rsidR="0018390B">
        <w:rPr>
          <w:sz w:val="24"/>
          <w:szCs w:val="24"/>
        </w:rPr>
        <w:t>исторически</w:t>
      </w:r>
      <w:r w:rsidR="002B4C1B" w:rsidRPr="002B4C1B">
        <w:rPr>
          <w:sz w:val="24"/>
          <w:szCs w:val="24"/>
        </w:rPr>
        <w:t xml:space="preserve"> музей - Пловдив, Регионален </w:t>
      </w:r>
      <w:r w:rsidR="0018390B">
        <w:rPr>
          <w:sz w:val="24"/>
          <w:szCs w:val="24"/>
        </w:rPr>
        <w:t>археологически</w:t>
      </w:r>
      <w:r w:rsidR="002B4C1B" w:rsidRPr="002B4C1B">
        <w:rPr>
          <w:sz w:val="24"/>
          <w:szCs w:val="24"/>
        </w:rPr>
        <w:t xml:space="preserve"> музей - Пловдив, </w:t>
      </w:r>
      <w:r w:rsidR="0028665D">
        <w:rPr>
          <w:sz w:val="24"/>
          <w:szCs w:val="24"/>
        </w:rPr>
        <w:t>както следва:</w:t>
      </w:r>
      <w:r w:rsidRPr="005E43C4">
        <w:rPr>
          <w:b/>
          <w:i/>
          <w:sz w:val="24"/>
          <w:szCs w:val="24"/>
        </w:rPr>
        <w:t xml:space="preserve"> </w:t>
      </w:r>
    </w:p>
    <w:p w:rsidR="00B812CB" w:rsidRDefault="00B812CB" w:rsidP="00605F29">
      <w:pPr>
        <w:ind w:right="-340"/>
        <w:jc w:val="both"/>
        <w:rPr>
          <w:b/>
          <w:sz w:val="24"/>
          <w:szCs w:val="24"/>
        </w:rPr>
      </w:pPr>
    </w:p>
    <w:p w:rsidR="00472C80" w:rsidRPr="00472C80" w:rsidRDefault="00472C80" w:rsidP="00472C80">
      <w:pPr>
        <w:widowControl/>
        <w:autoSpaceDE/>
        <w:autoSpaceDN/>
        <w:adjustRightInd/>
        <w:spacing w:after="160" w:line="259" w:lineRule="auto"/>
        <w:ind w:right="-142"/>
        <w:jc w:val="both"/>
        <w:rPr>
          <w:rFonts w:eastAsia="Calibri"/>
          <w:b/>
          <w:bCs/>
          <w:sz w:val="24"/>
          <w:szCs w:val="24"/>
          <w:lang w:eastAsia="en-US"/>
        </w:rPr>
      </w:pPr>
      <w:r w:rsidRPr="00472C80">
        <w:rPr>
          <w:rFonts w:eastAsia="Calibri"/>
          <w:b/>
          <w:bCs/>
          <w:sz w:val="24"/>
          <w:szCs w:val="24"/>
          <w:lang w:val="en-US" w:eastAsia="en-US"/>
        </w:rPr>
        <w:t>8.2. ЦЕНИ НА УСЛУГИ И ПРАВА, ПРЕДОСТАВЯНИ ОТ РЕГИОНАЛЕН ПРИРОДОНАУЧЕН МУЗЕЙ - ПЛОВДИВ</w:t>
      </w:r>
    </w:p>
    <w:tbl>
      <w:tblPr>
        <w:tblW w:w="8813" w:type="dxa"/>
        <w:jc w:val="center"/>
        <w:tblLayout w:type="fixed"/>
        <w:tblCellMar>
          <w:left w:w="0" w:type="dxa"/>
          <w:right w:w="0" w:type="dxa"/>
        </w:tblCellMar>
        <w:tblLook w:val="04A0" w:firstRow="1" w:lastRow="0" w:firstColumn="1" w:lastColumn="0" w:noHBand="0" w:noVBand="1"/>
      </w:tblPr>
      <w:tblGrid>
        <w:gridCol w:w="722"/>
        <w:gridCol w:w="6804"/>
        <w:gridCol w:w="1287"/>
      </w:tblGrid>
      <w:tr w:rsidR="00472C80" w:rsidRPr="00472C80" w:rsidTr="00743FE0">
        <w:trPr>
          <w:trHeight w:val="446"/>
          <w:jc w:val="center"/>
        </w:trPr>
        <w:tc>
          <w:tcPr>
            <w:tcW w:w="8813" w:type="dxa"/>
            <w:gridSpan w:val="3"/>
            <w:tcBorders>
              <w:top w:val="single" w:sz="4" w:space="0" w:color="auto"/>
              <w:left w:val="single" w:sz="4" w:space="0" w:color="auto"/>
              <w:bottom w:val="nil"/>
              <w:right w:val="single" w:sz="4" w:space="0" w:color="auto"/>
            </w:tcBorders>
            <w:shd w:val="clear" w:color="auto" w:fill="FFFFFF"/>
            <w:vAlign w:val="center"/>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b/>
                <w:bCs/>
                <w:sz w:val="24"/>
                <w:szCs w:val="24"/>
                <w:lang w:val="en-US" w:eastAsia="en-US"/>
              </w:rPr>
              <w:t>РЕГИОНАЛЕН ПРИРОДОНАУЧЕН МУЗЕЙ - ПЛОВДИВ</w:t>
            </w:r>
          </w:p>
        </w:tc>
      </w:tr>
      <w:tr w:rsidR="00472C80" w:rsidRPr="00472C80" w:rsidTr="00743FE0">
        <w:trPr>
          <w:trHeight w:val="389"/>
          <w:jc w:val="center"/>
        </w:trPr>
        <w:tc>
          <w:tcPr>
            <w:tcW w:w="8813" w:type="dxa"/>
            <w:gridSpan w:val="3"/>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sz w:val="24"/>
                <w:szCs w:val="24"/>
                <w:lang w:eastAsia="en-US"/>
              </w:rPr>
            </w:pPr>
          </w:p>
        </w:tc>
      </w:tr>
      <w:tr w:rsidR="00472C80" w:rsidRPr="00472C80" w:rsidTr="00743FE0">
        <w:trPr>
          <w:trHeight w:val="664"/>
          <w:jc w:val="center"/>
        </w:trPr>
        <w:tc>
          <w:tcPr>
            <w:tcW w:w="722" w:type="dxa"/>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sz w:val="24"/>
                <w:szCs w:val="24"/>
                <w:lang w:val="en-GB" w:eastAsia="en-US"/>
              </w:rPr>
            </w:pPr>
            <w:r w:rsidRPr="00472C80">
              <w:rPr>
                <w:rFonts w:eastAsia="Calibri"/>
                <w:b/>
                <w:sz w:val="24"/>
                <w:szCs w:val="24"/>
                <w:lang w:eastAsia="en-US"/>
              </w:rPr>
              <w:t>№ по ред</w:t>
            </w:r>
          </w:p>
        </w:tc>
        <w:tc>
          <w:tcPr>
            <w:tcW w:w="6804" w:type="dxa"/>
            <w:tcBorders>
              <w:top w:val="nil"/>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ВИД НА УСЛУГАТА</w:t>
            </w:r>
          </w:p>
        </w:tc>
        <w:tc>
          <w:tcPr>
            <w:tcW w:w="1287" w:type="dxa"/>
            <w:tcBorders>
              <w:top w:val="nil"/>
              <w:left w:val="single" w:sz="4" w:space="0" w:color="auto"/>
              <w:bottom w:val="single" w:sz="4" w:space="0" w:color="auto"/>
              <w:right w:val="single" w:sz="4" w:space="0" w:color="auto"/>
            </w:tcBorders>
            <w:shd w:val="clear" w:color="auto" w:fill="FFFFFF"/>
            <w:vAlign w:val="bottom"/>
          </w:tcPr>
          <w:p w:rsidR="00472C80" w:rsidRPr="00472C80" w:rsidRDefault="00472C80" w:rsidP="00472C80">
            <w:pPr>
              <w:widowControl/>
              <w:autoSpaceDE/>
              <w:autoSpaceDN/>
              <w:adjustRightInd/>
              <w:spacing w:line="276" w:lineRule="auto"/>
              <w:jc w:val="center"/>
              <w:rPr>
                <w:rFonts w:eastAsia="Calibri"/>
                <w:b/>
                <w:sz w:val="24"/>
                <w:szCs w:val="24"/>
                <w:lang w:eastAsia="en-US"/>
              </w:rPr>
            </w:pPr>
            <w:r w:rsidRPr="00472C80">
              <w:rPr>
                <w:rFonts w:eastAsia="Calibri"/>
                <w:b/>
                <w:sz w:val="24"/>
                <w:szCs w:val="24"/>
                <w:lang w:val="en-GB" w:eastAsia="en-US"/>
              </w:rPr>
              <w:t>Цена</w:t>
            </w:r>
          </w:p>
          <w:p w:rsidR="00472C80" w:rsidRPr="00472C80" w:rsidRDefault="00472C80" w:rsidP="00472C80">
            <w:pPr>
              <w:widowControl/>
              <w:autoSpaceDE/>
              <w:autoSpaceDN/>
              <w:adjustRightInd/>
              <w:spacing w:line="276" w:lineRule="auto"/>
              <w:jc w:val="center"/>
              <w:rPr>
                <w:rFonts w:eastAsia="Calibri"/>
                <w:b/>
                <w:sz w:val="24"/>
                <w:szCs w:val="24"/>
                <w:lang w:eastAsia="en-US"/>
              </w:rPr>
            </w:pPr>
            <w:r w:rsidRPr="00472C80">
              <w:rPr>
                <w:rFonts w:eastAsia="Calibri"/>
                <w:b/>
                <w:sz w:val="24"/>
                <w:szCs w:val="24"/>
                <w:lang w:eastAsia="en-US"/>
              </w:rPr>
              <w:t xml:space="preserve">с </w:t>
            </w:r>
            <w:r w:rsidRPr="00472C80">
              <w:rPr>
                <w:rFonts w:eastAsia="Calibri"/>
                <w:b/>
                <w:sz w:val="24"/>
                <w:szCs w:val="24"/>
                <w:lang w:val="en-GB" w:eastAsia="en-US"/>
              </w:rPr>
              <w:t>ДДС</w:t>
            </w:r>
          </w:p>
          <w:p w:rsidR="00472C80" w:rsidRPr="00472C80" w:rsidRDefault="00472C80" w:rsidP="00472C80">
            <w:pPr>
              <w:widowControl/>
              <w:autoSpaceDE/>
              <w:autoSpaceDN/>
              <w:adjustRightInd/>
              <w:spacing w:line="276" w:lineRule="auto"/>
              <w:jc w:val="center"/>
              <w:rPr>
                <w:rFonts w:eastAsia="Calibri"/>
                <w:b/>
                <w:sz w:val="24"/>
                <w:szCs w:val="24"/>
                <w:lang w:val="en-GB" w:eastAsia="en-US"/>
              </w:rPr>
            </w:pPr>
          </w:p>
        </w:tc>
      </w:tr>
      <w:tr w:rsidR="00472C80" w:rsidRPr="00472C80" w:rsidTr="00743FE0">
        <w:trPr>
          <w:trHeight w:val="389"/>
          <w:jc w:val="center"/>
        </w:trPr>
        <w:tc>
          <w:tcPr>
            <w:tcW w:w="722" w:type="dxa"/>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1.</w:t>
            </w:r>
          </w:p>
        </w:tc>
        <w:tc>
          <w:tcPr>
            <w:tcW w:w="6804" w:type="dxa"/>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bCs/>
                <w:sz w:val="24"/>
                <w:szCs w:val="24"/>
                <w:lang w:val="en-US" w:eastAsia="en-US"/>
              </w:rPr>
            </w:pPr>
            <w:r w:rsidRPr="00472C80">
              <w:rPr>
                <w:rFonts w:eastAsia="Calibri"/>
                <w:b/>
                <w:bCs/>
                <w:sz w:val="24"/>
                <w:szCs w:val="24"/>
                <w:lang w:eastAsia="en-US"/>
              </w:rPr>
              <w:t xml:space="preserve"> </w:t>
            </w:r>
            <w:r w:rsidRPr="00472C80">
              <w:rPr>
                <w:rFonts w:eastAsia="Calibri"/>
                <w:b/>
                <w:bCs/>
                <w:sz w:val="24"/>
                <w:szCs w:val="24"/>
                <w:lang w:val="en-US" w:eastAsia="en-US"/>
              </w:rPr>
              <w:t>Вход за експозицията</w:t>
            </w:r>
          </w:p>
        </w:tc>
        <w:tc>
          <w:tcPr>
            <w:tcW w:w="1287" w:type="dxa"/>
            <w:tcBorders>
              <w:top w:val="nil"/>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b/>
                <w:sz w:val="24"/>
                <w:szCs w:val="24"/>
                <w:lang w:eastAsia="en-US"/>
              </w:rPr>
            </w:pPr>
          </w:p>
        </w:tc>
      </w:tr>
      <w:tr w:rsidR="00472C80" w:rsidRPr="00472C80" w:rsidTr="00743FE0">
        <w:trPr>
          <w:trHeight w:val="389"/>
          <w:jc w:val="center"/>
        </w:trPr>
        <w:tc>
          <w:tcPr>
            <w:tcW w:w="722" w:type="dxa"/>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1.1</w:t>
            </w:r>
          </w:p>
        </w:tc>
        <w:tc>
          <w:tcPr>
            <w:tcW w:w="6804" w:type="dxa"/>
            <w:tcBorders>
              <w:top w:val="nil"/>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деца до 7 години</w:t>
            </w:r>
          </w:p>
        </w:tc>
        <w:tc>
          <w:tcPr>
            <w:tcW w:w="1287" w:type="dxa"/>
            <w:tcBorders>
              <w:top w:val="nil"/>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2.00</w:t>
            </w:r>
          </w:p>
        </w:tc>
      </w:tr>
      <w:tr w:rsidR="00472C80" w:rsidRPr="00472C80" w:rsidTr="00743FE0">
        <w:trPr>
          <w:trHeight w:val="90"/>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1.2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ученици, студенти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4.00</w:t>
            </w:r>
          </w:p>
        </w:tc>
      </w:tr>
      <w:tr w:rsidR="00472C80" w:rsidRPr="00472C80" w:rsidTr="00743FE0">
        <w:trPr>
          <w:trHeight w:val="90"/>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1.3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възрастни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6.00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bCs/>
                <w:sz w:val="24"/>
                <w:szCs w:val="24"/>
                <w:lang w:eastAsia="en-US"/>
              </w:rPr>
            </w:pPr>
            <w:r w:rsidRPr="00472C80">
              <w:rPr>
                <w:rFonts w:eastAsia="Calibri"/>
                <w:b/>
                <w:bCs/>
                <w:sz w:val="24"/>
                <w:szCs w:val="24"/>
                <w:lang w:eastAsia="en-US"/>
              </w:rPr>
              <w:t xml:space="preserve"> </w:t>
            </w:r>
            <w:r w:rsidRPr="00472C80">
              <w:rPr>
                <w:rFonts w:eastAsia="Calibri"/>
                <w:b/>
                <w:bCs/>
                <w:sz w:val="24"/>
                <w:szCs w:val="24"/>
                <w:lang w:val="en-US" w:eastAsia="en-US"/>
              </w:rPr>
              <w:t>Специализирана беседа</w:t>
            </w:r>
            <w:r w:rsidRPr="00472C80">
              <w:rPr>
                <w:rFonts w:eastAsia="Calibri"/>
                <w:b/>
                <w:bCs/>
                <w:sz w:val="24"/>
                <w:szCs w:val="24"/>
                <w:lang w:eastAsia="en-US"/>
              </w:rPr>
              <w:t xml:space="preserve"> (до 20 души)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2.1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На български език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30.00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2.2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На чужд език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3</w:t>
            </w:r>
            <w:r w:rsidRPr="00472C80">
              <w:rPr>
                <w:rFonts w:eastAsia="Calibri"/>
                <w:sz w:val="24"/>
                <w:szCs w:val="24"/>
                <w:lang w:val="en-GB" w:eastAsia="en-US"/>
              </w:rPr>
              <w:t>0.00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bCs/>
                <w:sz w:val="24"/>
                <w:szCs w:val="24"/>
                <w:lang w:val="en-US" w:eastAsia="en-US"/>
              </w:rPr>
            </w:pPr>
            <w:r w:rsidRPr="00472C80">
              <w:rPr>
                <w:rFonts w:eastAsia="Calibri"/>
                <w:b/>
                <w:bCs/>
                <w:sz w:val="24"/>
                <w:szCs w:val="24"/>
                <w:lang w:eastAsia="en-US"/>
              </w:rPr>
              <w:t xml:space="preserve"> </w:t>
            </w:r>
            <w:r w:rsidRPr="00472C80">
              <w:rPr>
                <w:rFonts w:eastAsia="Calibri"/>
                <w:b/>
                <w:bCs/>
                <w:sz w:val="24"/>
                <w:szCs w:val="24"/>
                <w:lang w:val="en-US" w:eastAsia="en-US"/>
              </w:rPr>
              <w:t>Видеопрезентации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30</w:t>
            </w:r>
            <w:r w:rsidRPr="00472C80">
              <w:rPr>
                <w:rFonts w:eastAsia="Calibri"/>
                <w:sz w:val="24"/>
                <w:szCs w:val="24"/>
                <w:lang w:val="en-GB"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bCs/>
                <w:sz w:val="24"/>
                <w:szCs w:val="24"/>
                <w:lang w:val="en-US" w:eastAsia="en-US"/>
              </w:rPr>
            </w:pPr>
            <w:r w:rsidRPr="00472C80">
              <w:rPr>
                <w:rFonts w:eastAsia="Calibri"/>
                <w:b/>
                <w:bCs/>
                <w:sz w:val="24"/>
                <w:szCs w:val="24"/>
                <w:lang w:eastAsia="en-US"/>
              </w:rPr>
              <w:t xml:space="preserve"> </w:t>
            </w:r>
            <w:r w:rsidRPr="00472C80">
              <w:rPr>
                <w:rFonts w:eastAsia="Calibri"/>
                <w:b/>
                <w:bCs/>
                <w:sz w:val="24"/>
                <w:szCs w:val="24"/>
                <w:lang w:val="en-US" w:eastAsia="en-US"/>
              </w:rPr>
              <w:t>За снимане в залите</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4.1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С фотоапарат</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2.00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4.2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С видеокамера</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4.00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bCs/>
                <w:sz w:val="24"/>
                <w:szCs w:val="24"/>
                <w:lang w:val="en-US" w:eastAsia="en-US"/>
              </w:rPr>
            </w:pPr>
            <w:r w:rsidRPr="00472C80">
              <w:rPr>
                <w:rFonts w:eastAsia="Calibri"/>
                <w:b/>
                <w:bCs/>
                <w:sz w:val="24"/>
                <w:szCs w:val="24"/>
                <w:lang w:eastAsia="en-US"/>
              </w:rPr>
              <w:t xml:space="preserve"> </w:t>
            </w:r>
            <w:r w:rsidRPr="00472C80">
              <w:rPr>
                <w:rFonts w:eastAsia="Calibri"/>
                <w:b/>
                <w:bCs/>
                <w:sz w:val="24"/>
                <w:szCs w:val="24"/>
                <w:lang w:val="en-US" w:eastAsia="en-US"/>
              </w:rPr>
              <w:t>Вход за планетариум</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Единични билети</w:t>
            </w:r>
            <w:r w:rsidRPr="00472C80">
              <w:rPr>
                <w:rFonts w:eastAsia="Calibri"/>
                <w:sz w:val="24"/>
                <w:szCs w:val="24"/>
                <w:lang w:val="en-US" w:eastAsia="en-US"/>
              </w:rPr>
              <w:t xml:space="preserve">  </w:t>
            </w:r>
            <w:r w:rsidRPr="00472C80">
              <w:rPr>
                <w:rFonts w:eastAsia="Calibri"/>
                <w:sz w:val="24"/>
                <w:szCs w:val="24"/>
                <w:lang w:eastAsia="en-US"/>
              </w:rPr>
              <w:t>2</w:t>
            </w:r>
            <w:r w:rsidRPr="00472C80">
              <w:rPr>
                <w:rFonts w:eastAsia="Calibri"/>
                <w:sz w:val="24"/>
                <w:szCs w:val="24"/>
                <w:lang w:val="en-US" w:eastAsia="en-US"/>
              </w:rPr>
              <w:t>D</w:t>
            </w:r>
            <w:r w:rsidRPr="00472C80">
              <w:rPr>
                <w:rFonts w:eastAsia="Calibri"/>
                <w:sz w:val="24"/>
                <w:szCs w:val="24"/>
                <w:lang w:val="en-GB" w:eastAsia="en-US"/>
              </w:rPr>
              <w:t>:</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5.1.1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деца до 7 години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4</w:t>
            </w:r>
            <w:r w:rsidRPr="00472C80">
              <w:rPr>
                <w:rFonts w:eastAsia="Calibri"/>
                <w:sz w:val="24"/>
                <w:szCs w:val="24"/>
                <w:lang w:val="en-GB"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5.1.2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ученици, студенти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7.00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t>5.1.3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възрастни</w:t>
            </w:r>
            <w:r w:rsidRPr="00472C80">
              <w:rPr>
                <w:rFonts w:eastAsia="Calibri"/>
                <w:sz w:val="24"/>
                <w:szCs w:val="24"/>
                <w:lang w:val="en-US" w:eastAsia="en-US"/>
              </w:rPr>
              <w:t xml:space="preserve"> </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t>1</w:t>
            </w:r>
            <w:r w:rsidRPr="00472C80">
              <w:rPr>
                <w:rFonts w:eastAsia="Calibri"/>
                <w:sz w:val="24"/>
                <w:szCs w:val="24"/>
                <w:lang w:eastAsia="en-US"/>
              </w:rPr>
              <w:t>0</w:t>
            </w:r>
            <w:r w:rsidRPr="00472C80">
              <w:rPr>
                <w:rFonts w:eastAsia="Calibri"/>
                <w:sz w:val="24"/>
                <w:szCs w:val="24"/>
                <w:lang w:val="en-US"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Групови билети</w:t>
            </w:r>
            <w:r w:rsidRPr="00472C80">
              <w:rPr>
                <w:rFonts w:eastAsia="Calibri"/>
                <w:sz w:val="24"/>
                <w:szCs w:val="24"/>
                <w:lang w:val="en-US" w:eastAsia="en-US"/>
              </w:rPr>
              <w:t xml:space="preserve"> 2D</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5.2.1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от 5 до 50 възрастни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7</w:t>
            </w:r>
            <w:r w:rsidRPr="00472C80">
              <w:rPr>
                <w:rFonts w:eastAsia="Calibri"/>
                <w:sz w:val="24"/>
                <w:szCs w:val="24"/>
                <w:lang w:val="en-GB"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5.2.2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от 5 до 50 ученици и студенти</w:t>
            </w:r>
            <w:r w:rsidRPr="00472C80">
              <w:rPr>
                <w:rFonts w:eastAsia="Calibri"/>
                <w:sz w:val="24"/>
                <w:szCs w:val="24"/>
                <w:lang w:eastAsia="en-US"/>
              </w:rPr>
              <w:t>/ на човек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6.00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5.2.</w:t>
            </w:r>
            <w:r w:rsidRPr="00472C80">
              <w:rPr>
                <w:rFonts w:eastAsia="Calibri"/>
                <w:sz w:val="24"/>
                <w:szCs w:val="24"/>
                <w:lang w:eastAsia="en-US"/>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 xml:space="preserve">от 5 до 50 </w:t>
            </w:r>
            <w:r w:rsidRPr="00472C80">
              <w:rPr>
                <w:rFonts w:eastAsia="Calibri"/>
                <w:sz w:val="24"/>
                <w:szCs w:val="24"/>
                <w:lang w:eastAsia="en-US"/>
              </w:rPr>
              <w:t>деца до 7 години / на човек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3</w:t>
            </w:r>
            <w:r w:rsidRPr="00472C80">
              <w:rPr>
                <w:rFonts w:eastAsia="Calibri"/>
                <w:sz w:val="24"/>
                <w:szCs w:val="24"/>
                <w:lang w:val="en-GB"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t>5.3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Единични билети</w:t>
            </w:r>
            <w:r w:rsidRPr="00472C80">
              <w:rPr>
                <w:rFonts w:eastAsia="Calibri"/>
                <w:sz w:val="24"/>
                <w:szCs w:val="24"/>
                <w:lang w:val="en-US" w:eastAsia="en-US"/>
              </w:rPr>
              <w:t xml:space="preserve"> 3D</w:t>
            </w:r>
            <w:r w:rsidRPr="00472C80">
              <w:rPr>
                <w:rFonts w:eastAsia="Calibri"/>
                <w:sz w:val="24"/>
                <w:szCs w:val="24"/>
                <w:lang w:val="en-GB" w:eastAsia="en-US"/>
              </w:rPr>
              <w:t>:</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lastRenderedPageBreak/>
              <w:t>5.3.1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деца до 7 години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5</w:t>
            </w:r>
            <w:r w:rsidRPr="00472C80">
              <w:rPr>
                <w:rFonts w:eastAsia="Calibri"/>
                <w:sz w:val="24"/>
                <w:szCs w:val="24"/>
                <w:lang w:val="en-US"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t>5.3.2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За ученици, студенти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US" w:eastAsia="en-US"/>
              </w:rPr>
              <w:t>8</w:t>
            </w:r>
            <w:r w:rsidRPr="00472C80">
              <w:rPr>
                <w:rFonts w:eastAsia="Calibri"/>
                <w:sz w:val="24"/>
                <w:szCs w:val="24"/>
                <w:lang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val="en-US" w:eastAsia="en-US"/>
              </w:rPr>
            </w:pPr>
            <w:r w:rsidRPr="00472C80">
              <w:rPr>
                <w:rFonts w:eastAsia="Calibri"/>
                <w:sz w:val="24"/>
                <w:szCs w:val="24"/>
                <w:lang w:val="en-US" w:eastAsia="en-US"/>
              </w:rPr>
              <w:t>5.3.3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За възрастни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val="en-US" w:eastAsia="en-US"/>
              </w:rPr>
              <w:t>11</w:t>
            </w:r>
            <w:r w:rsidRPr="00472C80">
              <w:rPr>
                <w:rFonts w:eastAsia="Calibri"/>
                <w:sz w:val="24"/>
                <w:szCs w:val="24"/>
                <w:lang w:eastAsia="en-US"/>
              </w:rPr>
              <w:t>.00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5.4</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Групови билети</w:t>
            </w:r>
            <w:r w:rsidRPr="00472C80">
              <w:rPr>
                <w:rFonts w:eastAsia="Calibri"/>
                <w:sz w:val="24"/>
                <w:szCs w:val="24"/>
                <w:lang w:val="en-US" w:eastAsia="en-US"/>
              </w:rPr>
              <w:t xml:space="preserve"> </w:t>
            </w:r>
            <w:r w:rsidRPr="00472C80">
              <w:rPr>
                <w:rFonts w:eastAsia="Calibri"/>
                <w:sz w:val="24"/>
                <w:szCs w:val="24"/>
                <w:lang w:eastAsia="en-US"/>
              </w:rPr>
              <w:t>3</w:t>
            </w:r>
            <w:r w:rsidRPr="00472C80">
              <w:rPr>
                <w:rFonts w:eastAsia="Calibri"/>
                <w:sz w:val="24"/>
                <w:szCs w:val="24"/>
                <w:lang w:val="en-US" w:eastAsia="en-US"/>
              </w:rPr>
              <w:t>D</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ind w:firstLineChars="50" w:firstLine="120"/>
              <w:jc w:val="center"/>
              <w:rPr>
                <w:rFonts w:eastAsia="Calibri"/>
                <w:sz w:val="24"/>
                <w:szCs w:val="24"/>
                <w:lang w:val="en-US"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5.4.1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от 5 до 50 възрастни</w:t>
            </w:r>
            <w:r w:rsidRPr="00472C80">
              <w:rPr>
                <w:rFonts w:eastAsia="Calibri"/>
                <w:sz w:val="24"/>
                <w:szCs w:val="24"/>
                <w:lang w:eastAsia="en-US"/>
              </w:rPr>
              <w:t>/ на човек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8.00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5.4.2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w:t>
            </w:r>
            <w:r w:rsidRPr="00472C80">
              <w:rPr>
                <w:rFonts w:eastAsia="Calibri"/>
                <w:sz w:val="24"/>
                <w:szCs w:val="24"/>
                <w:lang w:val="en-GB" w:eastAsia="en-US"/>
              </w:rPr>
              <w:t>от 5 до 50 ученици и студенти</w:t>
            </w:r>
            <w:r w:rsidRPr="00472C80">
              <w:rPr>
                <w:rFonts w:eastAsia="Calibri"/>
                <w:sz w:val="24"/>
                <w:szCs w:val="24"/>
                <w:lang w:eastAsia="en-US"/>
              </w:rPr>
              <w:t xml:space="preserve"> / на човек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val="en-GB" w:eastAsia="en-US"/>
              </w:rPr>
            </w:pPr>
            <w:r w:rsidRPr="00472C80">
              <w:rPr>
                <w:rFonts w:eastAsia="Calibri"/>
                <w:sz w:val="24"/>
                <w:szCs w:val="24"/>
                <w:lang w:eastAsia="en-US"/>
              </w:rPr>
              <w:t>7.00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5.4.3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val="en-GB" w:eastAsia="en-US"/>
              </w:rPr>
            </w:pPr>
            <w:r w:rsidRPr="00472C80">
              <w:rPr>
                <w:rFonts w:eastAsia="Calibri"/>
                <w:sz w:val="24"/>
                <w:szCs w:val="24"/>
                <w:lang w:eastAsia="en-US"/>
              </w:rPr>
              <w:t xml:space="preserve"> </w:t>
            </w:r>
            <w:r w:rsidRPr="00472C80">
              <w:rPr>
                <w:rFonts w:eastAsia="Calibri"/>
                <w:sz w:val="24"/>
                <w:szCs w:val="24"/>
                <w:lang w:val="en-GB" w:eastAsia="en-US"/>
              </w:rPr>
              <w:t xml:space="preserve">от 5 до 50 </w:t>
            </w:r>
            <w:r w:rsidRPr="00472C80">
              <w:rPr>
                <w:rFonts w:eastAsia="Calibri"/>
                <w:sz w:val="24"/>
                <w:szCs w:val="24"/>
                <w:lang w:eastAsia="en-US"/>
              </w:rPr>
              <w:t>деца до 7 години / на човек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4.00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sz w:val="24"/>
                <w:szCs w:val="24"/>
                <w:lang w:eastAsia="en-US"/>
              </w:rPr>
            </w:pPr>
            <w:r w:rsidRPr="00472C80">
              <w:rPr>
                <w:rFonts w:eastAsia="Calibri"/>
                <w:b/>
                <w:sz w:val="24"/>
                <w:szCs w:val="24"/>
                <w:lang w:eastAsia="en-US"/>
              </w:rPr>
              <w:t>6.</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sz w:val="24"/>
                <w:szCs w:val="24"/>
                <w:lang w:eastAsia="en-US"/>
              </w:rPr>
            </w:pPr>
            <w:r w:rsidRPr="00472C80">
              <w:rPr>
                <w:rFonts w:eastAsia="Calibri"/>
                <w:b/>
                <w:sz w:val="24"/>
                <w:szCs w:val="24"/>
                <w:lang w:eastAsia="en-US"/>
              </w:rPr>
              <w:t xml:space="preserve"> Вход за зала „Тропик“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6.1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Деца до 7 години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2.00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6.2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ученици, студенти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4.00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6.3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възрастни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5.00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sz w:val="24"/>
                <w:szCs w:val="24"/>
                <w:lang w:eastAsia="en-US"/>
              </w:rPr>
            </w:pPr>
            <w:r w:rsidRPr="00472C80">
              <w:rPr>
                <w:rFonts w:eastAsia="Calibri"/>
                <w:b/>
                <w:sz w:val="24"/>
                <w:szCs w:val="24"/>
                <w:lang w:eastAsia="en-US"/>
              </w:rPr>
              <w:t>7.</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b/>
                <w:sz w:val="24"/>
                <w:szCs w:val="24"/>
                <w:lang w:eastAsia="en-US"/>
              </w:rPr>
            </w:pPr>
            <w:r w:rsidRPr="00472C80">
              <w:rPr>
                <w:rFonts w:eastAsia="Calibri"/>
                <w:b/>
                <w:sz w:val="24"/>
                <w:szCs w:val="24"/>
                <w:lang w:eastAsia="en-US"/>
              </w:rPr>
              <w:t xml:space="preserve"> Комбинирани билети (Екпспозиция, Планетариум, Зала  Тропик)</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7.1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ученици, студенти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12.00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7.2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възрастни </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20.00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sz w:val="24"/>
                <w:szCs w:val="24"/>
                <w:lang w:eastAsia="en-US"/>
              </w:rPr>
            </w:pPr>
            <w:r w:rsidRPr="00472C80">
              <w:rPr>
                <w:rFonts w:eastAsia="Calibri"/>
                <w:sz w:val="24"/>
                <w:szCs w:val="24"/>
                <w:lang w:eastAsia="en-US"/>
              </w:rPr>
              <w:t>7.3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tabs>
                <w:tab w:val="left" w:pos="155"/>
              </w:tabs>
              <w:autoSpaceDE/>
              <w:autoSpaceDN/>
              <w:adjustRightInd/>
              <w:spacing w:line="276" w:lineRule="auto"/>
              <w:rPr>
                <w:rFonts w:eastAsia="Calibri"/>
                <w:sz w:val="24"/>
                <w:szCs w:val="24"/>
                <w:lang w:eastAsia="en-US"/>
              </w:rPr>
            </w:pPr>
            <w:r w:rsidRPr="00472C80">
              <w:rPr>
                <w:rFonts w:eastAsia="Calibri"/>
                <w:sz w:val="24"/>
                <w:szCs w:val="24"/>
                <w:lang w:eastAsia="en-US"/>
              </w:rPr>
              <w:t xml:space="preserve"> За деца до 7 години</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tabs>
                <w:tab w:val="left" w:pos="155"/>
              </w:tabs>
              <w:autoSpaceDE/>
              <w:autoSpaceDN/>
              <w:adjustRightInd/>
              <w:spacing w:line="276" w:lineRule="auto"/>
              <w:jc w:val="center"/>
              <w:rPr>
                <w:rFonts w:eastAsia="Calibri"/>
                <w:sz w:val="24"/>
                <w:szCs w:val="24"/>
                <w:lang w:eastAsia="en-US"/>
              </w:rPr>
            </w:pPr>
            <w:r w:rsidRPr="00472C80">
              <w:rPr>
                <w:rFonts w:eastAsia="Calibri"/>
                <w:sz w:val="24"/>
                <w:szCs w:val="24"/>
                <w:lang w:eastAsia="en-US"/>
              </w:rPr>
              <w:t>6.00</w:t>
            </w:r>
          </w:p>
        </w:tc>
      </w:tr>
      <w:tr w:rsidR="00472C80" w:rsidRPr="00472C80" w:rsidTr="00743FE0">
        <w:trPr>
          <w:trHeight w:val="298"/>
          <w:jc w:val="center"/>
        </w:trPr>
        <w:tc>
          <w:tcPr>
            <w:tcW w:w="722"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jc w:val="center"/>
              <w:rPr>
                <w:rFonts w:eastAsia="Calibri"/>
                <w:b/>
                <w:bCs/>
                <w:sz w:val="24"/>
                <w:szCs w:val="24"/>
                <w:lang w:val="en-US" w:eastAsia="en-US"/>
              </w:rPr>
            </w:pPr>
            <w:r w:rsidRPr="00472C80">
              <w:rPr>
                <w:rFonts w:eastAsia="Calibri"/>
                <w:b/>
                <w:bCs/>
                <w:sz w:val="24"/>
                <w:szCs w:val="24"/>
                <w:lang w:val="en-US" w:eastAsia="en-US"/>
              </w:rPr>
              <w:t>8.</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rPr>
                <w:rFonts w:eastAsia="Calibri"/>
                <w:b/>
                <w:bCs/>
                <w:sz w:val="24"/>
                <w:szCs w:val="24"/>
                <w:lang w:val="en-US" w:eastAsia="en-US"/>
              </w:rPr>
            </w:pPr>
            <w:r w:rsidRPr="00472C80">
              <w:rPr>
                <w:rFonts w:eastAsia="Calibri"/>
                <w:b/>
                <w:bCs/>
                <w:sz w:val="24"/>
                <w:szCs w:val="24"/>
                <w:lang w:eastAsia="en-US"/>
              </w:rPr>
              <w:t xml:space="preserve"> </w:t>
            </w:r>
            <w:r w:rsidRPr="00472C80">
              <w:rPr>
                <w:rFonts w:eastAsia="Calibri"/>
                <w:b/>
                <w:bCs/>
                <w:sz w:val="24"/>
                <w:szCs w:val="24"/>
                <w:lang w:val="en-US" w:eastAsia="en-US"/>
              </w:rPr>
              <w:t>Ползване на зала от сградата на музея, на ден</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rsidR="00472C80" w:rsidRPr="00472C80" w:rsidRDefault="00472C80" w:rsidP="00472C80">
            <w:pPr>
              <w:widowControl/>
              <w:autoSpaceDE/>
              <w:autoSpaceDN/>
              <w:adjustRightInd/>
              <w:spacing w:line="276" w:lineRule="auto"/>
              <w:jc w:val="center"/>
              <w:rPr>
                <w:rFonts w:eastAsia="Calibri"/>
                <w:sz w:val="24"/>
                <w:szCs w:val="24"/>
                <w:lang w:val="en-GB" w:eastAsia="en-US"/>
              </w:rPr>
            </w:pPr>
            <w:r w:rsidRPr="00472C80">
              <w:rPr>
                <w:rFonts w:eastAsia="Calibri"/>
                <w:sz w:val="24"/>
                <w:szCs w:val="24"/>
                <w:lang w:val="en-GB" w:eastAsia="en-US"/>
              </w:rPr>
              <w:t>1</w:t>
            </w:r>
            <w:r w:rsidRPr="00472C80">
              <w:rPr>
                <w:rFonts w:eastAsia="Calibri"/>
                <w:sz w:val="24"/>
                <w:szCs w:val="24"/>
                <w:lang w:eastAsia="en-US"/>
              </w:rPr>
              <w:t>50</w:t>
            </w:r>
            <w:r w:rsidRPr="00472C80">
              <w:rPr>
                <w:rFonts w:eastAsia="Calibri"/>
                <w:sz w:val="24"/>
                <w:szCs w:val="24"/>
                <w:lang w:val="en-GB" w:eastAsia="en-US"/>
              </w:rPr>
              <w:t>.00</w:t>
            </w:r>
          </w:p>
        </w:tc>
      </w:tr>
      <w:tr w:rsidR="00472C80" w:rsidRPr="00472C80" w:rsidTr="00743FE0">
        <w:trPr>
          <w:trHeight w:val="298"/>
          <w:jc w:val="center"/>
        </w:trPr>
        <w:tc>
          <w:tcPr>
            <w:tcW w:w="8813" w:type="dxa"/>
            <w:gridSpan w:val="3"/>
            <w:tcBorders>
              <w:top w:val="single" w:sz="4" w:space="0" w:color="auto"/>
              <w:left w:val="single" w:sz="4" w:space="0" w:color="auto"/>
              <w:bottom w:val="single" w:sz="4" w:space="0" w:color="auto"/>
              <w:right w:val="single" w:sz="4" w:space="0" w:color="auto"/>
            </w:tcBorders>
            <w:shd w:val="clear" w:color="auto" w:fill="FFFFFF"/>
          </w:tcPr>
          <w:p w:rsidR="00472C80" w:rsidRPr="00472C80" w:rsidRDefault="00472C80" w:rsidP="00472C80">
            <w:pPr>
              <w:widowControl/>
              <w:autoSpaceDE/>
              <w:autoSpaceDN/>
              <w:adjustRightInd/>
              <w:spacing w:line="276" w:lineRule="auto"/>
              <w:rPr>
                <w:rFonts w:eastAsiaTheme="minorHAnsi"/>
                <w:i/>
                <w:iCs/>
                <w:sz w:val="24"/>
                <w:szCs w:val="24"/>
                <w:lang w:val="en-US" w:eastAsia="en-US"/>
              </w:rPr>
            </w:pPr>
            <w:r w:rsidRPr="00472C80">
              <w:rPr>
                <w:rFonts w:eastAsiaTheme="minorHAnsi"/>
                <w:b/>
                <w:bCs/>
                <w:sz w:val="24"/>
                <w:szCs w:val="24"/>
                <w:lang w:eastAsia="en-US"/>
              </w:rPr>
              <w:t xml:space="preserve">  </w:t>
            </w:r>
            <w:r w:rsidRPr="00472C80">
              <w:rPr>
                <w:rFonts w:eastAsiaTheme="minorHAnsi"/>
                <w:b/>
                <w:bCs/>
                <w:sz w:val="24"/>
                <w:szCs w:val="24"/>
                <w:lang w:val="en-US" w:eastAsia="en-US"/>
              </w:rPr>
              <w:t>Забележка:</w:t>
            </w:r>
            <w:r w:rsidRPr="00472C80">
              <w:rPr>
                <w:rFonts w:eastAsiaTheme="minorHAnsi"/>
                <w:i/>
                <w:iCs/>
                <w:sz w:val="24"/>
                <w:szCs w:val="24"/>
                <w:lang w:eastAsia="en-US"/>
              </w:rPr>
              <w:t xml:space="preserve"> </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eastAsia="en-US"/>
              </w:rPr>
              <w:t>Комбинираните билети не важат за 3</w:t>
            </w:r>
            <w:r w:rsidRPr="00472C80">
              <w:rPr>
                <w:rFonts w:eastAsiaTheme="minorHAnsi"/>
                <w:i/>
                <w:iCs/>
                <w:sz w:val="24"/>
                <w:szCs w:val="24"/>
                <w:lang w:val="en-US" w:eastAsia="en-US"/>
              </w:rPr>
              <w:t xml:space="preserve">D </w:t>
            </w:r>
            <w:r w:rsidRPr="00472C80">
              <w:rPr>
                <w:rFonts w:eastAsiaTheme="minorHAnsi"/>
                <w:i/>
                <w:iCs/>
                <w:sz w:val="24"/>
                <w:szCs w:val="24"/>
                <w:lang w:eastAsia="en-US"/>
              </w:rPr>
              <w:t>прожекции;</w:t>
            </w:r>
          </w:p>
          <w:p w:rsidR="00472C80" w:rsidRPr="00472C80" w:rsidRDefault="00472C80" w:rsidP="00B812CB">
            <w:pPr>
              <w:widowControl/>
              <w:autoSpaceDE/>
              <w:autoSpaceDN/>
              <w:adjustRightInd/>
              <w:spacing w:line="276" w:lineRule="auto"/>
              <w:jc w:val="both"/>
              <w:rPr>
                <w:rFonts w:eastAsiaTheme="minorHAnsi"/>
                <w:b/>
                <w:bCs/>
                <w:sz w:val="24"/>
                <w:szCs w:val="24"/>
                <w:lang w:val="en-US" w:eastAsia="en-US"/>
              </w:rPr>
            </w:pPr>
            <w:r w:rsidRPr="00472C80">
              <w:rPr>
                <w:rFonts w:eastAsiaTheme="minorHAnsi"/>
                <w:b/>
                <w:bCs/>
                <w:sz w:val="24"/>
                <w:szCs w:val="24"/>
                <w:lang w:eastAsia="en-US"/>
              </w:rPr>
              <w:t xml:space="preserve">  </w:t>
            </w:r>
            <w:r w:rsidRPr="00472C80">
              <w:rPr>
                <w:rFonts w:eastAsiaTheme="minorHAnsi"/>
                <w:b/>
                <w:bCs/>
                <w:sz w:val="24"/>
                <w:szCs w:val="24"/>
                <w:lang w:val="en-US" w:eastAsia="en-US"/>
              </w:rPr>
              <w:t xml:space="preserve">Входът на Музея е безплатен за следните посетители и събития, срещу </w:t>
            </w:r>
            <w:r w:rsidRPr="00472C80">
              <w:rPr>
                <w:rFonts w:eastAsiaTheme="minorHAnsi"/>
                <w:b/>
                <w:bCs/>
                <w:sz w:val="24"/>
                <w:szCs w:val="24"/>
                <w:lang w:eastAsia="en-US"/>
              </w:rPr>
              <w:t xml:space="preserve">                             </w:t>
            </w:r>
            <w:r w:rsidRPr="00472C80">
              <w:rPr>
                <w:rFonts w:eastAsiaTheme="minorHAnsi"/>
                <w:b/>
                <w:bCs/>
                <w:sz w:val="24"/>
                <w:szCs w:val="24"/>
                <w:lang w:val="en-US" w:eastAsia="en-US"/>
              </w:rPr>
              <w:t>представяне на валиден документ, както следва:</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Всеки първи четвъртък от месеца - за учащи,</w:t>
            </w:r>
            <w:r w:rsidRPr="00472C80">
              <w:rPr>
                <w:rFonts w:eastAsiaTheme="minorHAnsi"/>
                <w:i/>
                <w:iCs/>
                <w:sz w:val="24"/>
                <w:szCs w:val="24"/>
                <w:lang w:eastAsia="en-US"/>
              </w:rPr>
              <w:t xml:space="preserve"> </w:t>
            </w:r>
            <w:r w:rsidRPr="00472C80">
              <w:rPr>
                <w:rFonts w:eastAsiaTheme="minorHAnsi"/>
                <w:i/>
                <w:iCs/>
                <w:sz w:val="24"/>
                <w:szCs w:val="24"/>
                <w:lang w:val="en-US" w:eastAsia="en-US"/>
              </w:rPr>
              <w:t>пенсионери</w:t>
            </w:r>
            <w:r w:rsidRPr="00472C80">
              <w:rPr>
                <w:rFonts w:eastAsiaTheme="minorHAnsi"/>
                <w:i/>
                <w:iCs/>
                <w:sz w:val="24"/>
                <w:szCs w:val="24"/>
                <w:lang w:eastAsia="en-US"/>
              </w:rPr>
              <w:t xml:space="preserve"> и деца до 7 години</w:t>
            </w:r>
            <w:r w:rsidRPr="00472C80">
              <w:rPr>
                <w:rFonts w:eastAsiaTheme="minorHAnsi"/>
                <w:i/>
                <w:iCs/>
                <w:sz w:val="24"/>
                <w:szCs w:val="24"/>
                <w:lang w:val="en-US" w:eastAsia="en-US"/>
              </w:rPr>
              <w:t>;</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За водачи на организирани групи над 10 души;</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 xml:space="preserve">За хора със специфични потребности (след представяне на валиден </w:t>
            </w:r>
            <w:r w:rsidRPr="00472C80">
              <w:rPr>
                <w:rFonts w:eastAsiaTheme="minorHAnsi"/>
                <w:i/>
                <w:iCs/>
                <w:sz w:val="24"/>
                <w:szCs w:val="24"/>
                <w:lang w:eastAsia="en-US"/>
              </w:rPr>
              <w:t xml:space="preserve"> </w:t>
            </w:r>
            <w:r w:rsidRPr="00472C80">
              <w:rPr>
                <w:rFonts w:eastAsiaTheme="minorHAnsi"/>
                <w:i/>
                <w:iCs/>
                <w:sz w:val="24"/>
                <w:szCs w:val="24"/>
                <w:lang w:val="en-US" w:eastAsia="en-US"/>
              </w:rPr>
              <w:t>документ);</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 xml:space="preserve">За членове на ИКОМ, ИКОМОС u журналисти - срещу съответната </w:t>
            </w:r>
            <w:r w:rsidR="00B812CB">
              <w:rPr>
                <w:rFonts w:eastAsiaTheme="minorHAnsi"/>
                <w:i/>
                <w:iCs/>
                <w:sz w:val="24"/>
                <w:szCs w:val="24"/>
                <w:lang w:eastAsia="en-US"/>
              </w:rPr>
              <w:t xml:space="preserve"> </w:t>
            </w:r>
            <w:r w:rsidRPr="00472C80">
              <w:rPr>
                <w:rFonts w:eastAsiaTheme="minorHAnsi"/>
                <w:i/>
                <w:iCs/>
                <w:sz w:val="24"/>
                <w:szCs w:val="24"/>
                <w:lang w:val="en-US" w:eastAsia="en-US"/>
              </w:rPr>
              <w:t>легитимация;</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За официални делегации и гости на община Пловдив;</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За дарителите на музея, членовете на НПО Приятели на РПНМ-Пловдив;</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За бивши и настоящи служители;</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Theme="minorHAnsi"/>
                <w:i/>
                <w:iCs/>
                <w:sz w:val="24"/>
                <w:szCs w:val="24"/>
                <w:lang w:val="en-US" w:eastAsia="en-US"/>
              </w:rPr>
            </w:pPr>
            <w:r w:rsidRPr="00472C80">
              <w:rPr>
                <w:rFonts w:eastAsiaTheme="minorHAnsi"/>
                <w:i/>
                <w:iCs/>
                <w:sz w:val="24"/>
                <w:szCs w:val="24"/>
                <w:lang w:val="en-US" w:eastAsia="en-US"/>
              </w:rPr>
              <w:t>На 6 септември - Празник на Съединението на България и град Пловдив;</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Calibri"/>
                <w:sz w:val="24"/>
                <w:szCs w:val="24"/>
                <w:lang w:val="en-GB" w:eastAsia="en-US"/>
              </w:rPr>
            </w:pPr>
            <w:r w:rsidRPr="00472C80">
              <w:rPr>
                <w:rFonts w:eastAsiaTheme="minorHAnsi"/>
                <w:i/>
                <w:iCs/>
                <w:sz w:val="24"/>
                <w:szCs w:val="24"/>
                <w:lang w:val="en-US" w:eastAsia="en-US"/>
              </w:rPr>
              <w:t>На 18 май - Европейска нощ на музеите и галериите;</w:t>
            </w:r>
          </w:p>
          <w:p w:rsidR="00472C80" w:rsidRPr="00472C80" w:rsidRDefault="00472C80" w:rsidP="00B812CB">
            <w:pPr>
              <w:widowControl/>
              <w:numPr>
                <w:ilvl w:val="0"/>
                <w:numId w:val="26"/>
              </w:numPr>
              <w:tabs>
                <w:tab w:val="left" w:pos="426"/>
              </w:tabs>
              <w:autoSpaceDE/>
              <w:autoSpaceDN/>
              <w:adjustRightInd/>
              <w:spacing w:line="276" w:lineRule="auto"/>
              <w:ind w:firstLine="284"/>
              <w:rPr>
                <w:rFonts w:eastAsia="Calibri"/>
                <w:sz w:val="24"/>
                <w:szCs w:val="24"/>
                <w:lang w:val="en-GB" w:eastAsia="en-US"/>
              </w:rPr>
            </w:pPr>
            <w:r w:rsidRPr="00472C80">
              <w:rPr>
                <w:rFonts w:eastAsia="Calibri"/>
                <w:i/>
                <w:iCs/>
                <w:sz w:val="24"/>
                <w:szCs w:val="24"/>
                <w:lang w:val="en-US" w:eastAsia="en-US"/>
              </w:rPr>
              <w:t>В Пловдивска нощ на музеите и галериите</w:t>
            </w:r>
          </w:p>
        </w:tc>
      </w:tr>
    </w:tbl>
    <w:p w:rsidR="00472C80" w:rsidRPr="00472C80" w:rsidRDefault="00472C80" w:rsidP="00472C80">
      <w:pPr>
        <w:widowControl/>
        <w:autoSpaceDE/>
        <w:autoSpaceDN/>
        <w:adjustRightInd/>
        <w:spacing w:after="200" w:line="276" w:lineRule="auto"/>
        <w:rPr>
          <w:rFonts w:eastAsiaTheme="minorHAnsi"/>
          <w:sz w:val="24"/>
          <w:szCs w:val="24"/>
          <w:lang w:eastAsia="en-US"/>
        </w:rPr>
      </w:pPr>
    </w:p>
    <w:p w:rsidR="000C44F7" w:rsidRPr="00B812CB" w:rsidRDefault="00B812CB" w:rsidP="000C44F7">
      <w:pPr>
        <w:widowControl/>
        <w:autoSpaceDE/>
        <w:autoSpaceDN/>
        <w:adjustRightInd/>
        <w:spacing w:line="256" w:lineRule="auto"/>
        <w:jc w:val="right"/>
        <w:rPr>
          <w:rFonts w:eastAsia="Calibri"/>
          <w:b/>
          <w:sz w:val="24"/>
          <w:szCs w:val="24"/>
          <w:lang w:eastAsia="en-US"/>
        </w:rPr>
      </w:pPr>
      <w:r>
        <w:rPr>
          <w:rFonts w:eastAsia="Calibri"/>
          <w:b/>
          <w:sz w:val="24"/>
          <w:szCs w:val="24"/>
          <w:lang w:eastAsia="en-US"/>
        </w:rPr>
        <w:t>ПРИЛОЖЕНИЕ №</w:t>
      </w:r>
      <w:r w:rsidR="000C44F7" w:rsidRPr="00B812CB">
        <w:rPr>
          <w:rFonts w:eastAsia="Calibri"/>
          <w:b/>
          <w:sz w:val="24"/>
          <w:szCs w:val="24"/>
          <w:lang w:eastAsia="en-US"/>
        </w:rPr>
        <w:t xml:space="preserve"> 8.2.</w:t>
      </w:r>
    </w:p>
    <w:p w:rsidR="000C44F7" w:rsidRPr="000C44F7" w:rsidRDefault="000C44F7" w:rsidP="000C44F7">
      <w:pPr>
        <w:widowControl/>
        <w:autoSpaceDE/>
        <w:autoSpaceDN/>
        <w:adjustRightInd/>
        <w:spacing w:line="256" w:lineRule="auto"/>
        <w:jc w:val="center"/>
        <w:rPr>
          <w:rFonts w:eastAsia="Calibri"/>
          <w:b/>
          <w:sz w:val="22"/>
          <w:szCs w:val="22"/>
          <w:lang w:eastAsia="en-US"/>
        </w:rPr>
      </w:pPr>
    </w:p>
    <w:p w:rsidR="000C44F7" w:rsidRPr="000C44F7" w:rsidRDefault="000C44F7" w:rsidP="000C44F7">
      <w:pPr>
        <w:widowControl/>
        <w:autoSpaceDE/>
        <w:autoSpaceDN/>
        <w:adjustRightInd/>
        <w:spacing w:line="256" w:lineRule="auto"/>
        <w:jc w:val="center"/>
        <w:rPr>
          <w:rFonts w:eastAsia="Calibri"/>
          <w:b/>
          <w:sz w:val="22"/>
          <w:szCs w:val="22"/>
          <w:lang w:eastAsia="en-US"/>
        </w:rPr>
      </w:pPr>
      <w:r w:rsidRPr="000C44F7">
        <w:rPr>
          <w:rFonts w:eastAsia="Calibri"/>
          <w:b/>
          <w:sz w:val="22"/>
          <w:szCs w:val="22"/>
          <w:lang w:eastAsia="en-US"/>
        </w:rPr>
        <w:t>РЕГИОНАЛНА НАРОДНА БИБЛИОТЕКА „ИВАН ВАЗОВ“ – ПЛОВДИВ</w:t>
      </w:r>
    </w:p>
    <w:p w:rsidR="000C44F7" w:rsidRPr="000C44F7" w:rsidRDefault="000C44F7" w:rsidP="000C44F7">
      <w:pPr>
        <w:widowControl/>
        <w:autoSpaceDE/>
        <w:autoSpaceDN/>
        <w:adjustRightInd/>
        <w:spacing w:line="256" w:lineRule="auto"/>
        <w:jc w:val="center"/>
        <w:rPr>
          <w:rFonts w:eastAsia="Calibri"/>
          <w:b/>
          <w:i/>
          <w:sz w:val="22"/>
          <w:szCs w:val="22"/>
          <w:lang w:eastAsia="en-US"/>
        </w:rPr>
      </w:pPr>
    </w:p>
    <w:tbl>
      <w:tblPr>
        <w:tblW w:w="9493" w:type="dxa"/>
        <w:tblCellMar>
          <w:left w:w="70" w:type="dxa"/>
          <w:right w:w="70" w:type="dxa"/>
        </w:tblCellMar>
        <w:tblLook w:val="04A0" w:firstRow="1" w:lastRow="0" w:firstColumn="1" w:lastColumn="0" w:noHBand="0" w:noVBand="1"/>
      </w:tblPr>
      <w:tblGrid>
        <w:gridCol w:w="846"/>
        <w:gridCol w:w="7229"/>
        <w:gridCol w:w="1418"/>
      </w:tblGrid>
      <w:tr w:rsidR="000C44F7" w:rsidRPr="000C44F7" w:rsidTr="00E53E89">
        <w:trPr>
          <w:trHeight w:val="588"/>
        </w:trPr>
        <w:tc>
          <w:tcPr>
            <w:tcW w:w="846" w:type="dxa"/>
            <w:tcBorders>
              <w:top w:val="single" w:sz="4" w:space="0" w:color="000000"/>
              <w:left w:val="single" w:sz="4" w:space="0" w:color="000000"/>
              <w:bottom w:val="single" w:sz="4" w:space="0" w:color="000000"/>
              <w:right w:val="single" w:sz="4" w:space="0" w:color="000000"/>
            </w:tcBorders>
            <w:noWrap/>
            <w:vAlign w:val="center"/>
          </w:tcPr>
          <w:p w:rsidR="000C44F7" w:rsidRPr="000C44F7" w:rsidRDefault="000C44F7" w:rsidP="000C44F7">
            <w:pPr>
              <w:widowControl/>
              <w:autoSpaceDE/>
              <w:autoSpaceDN/>
              <w:adjustRightInd/>
              <w:jc w:val="center"/>
              <w:rPr>
                <w:b/>
                <w:color w:val="000000"/>
                <w:sz w:val="22"/>
                <w:szCs w:val="22"/>
              </w:rPr>
            </w:pPr>
            <w:r w:rsidRPr="000C44F7">
              <w:rPr>
                <w:rFonts w:eastAsiaTheme="minorHAnsi" w:cstheme="minorBidi"/>
                <w:b/>
                <w:sz w:val="22"/>
                <w:szCs w:val="22"/>
                <w:lang w:eastAsia="en-US"/>
              </w:rPr>
              <w:t>№ по ред</w:t>
            </w:r>
          </w:p>
        </w:tc>
        <w:tc>
          <w:tcPr>
            <w:tcW w:w="7229" w:type="dxa"/>
            <w:tcBorders>
              <w:top w:val="single" w:sz="4" w:space="0" w:color="000000"/>
              <w:left w:val="nil"/>
              <w:bottom w:val="single" w:sz="4" w:space="0" w:color="000000"/>
              <w:right w:val="single" w:sz="4" w:space="0" w:color="auto"/>
            </w:tcBorders>
            <w:vAlign w:val="center"/>
          </w:tcPr>
          <w:p w:rsidR="000C44F7" w:rsidRPr="000C44F7" w:rsidRDefault="000C44F7" w:rsidP="000C44F7">
            <w:pPr>
              <w:widowControl/>
              <w:autoSpaceDE/>
              <w:autoSpaceDN/>
              <w:adjustRightInd/>
              <w:spacing w:line="276" w:lineRule="auto"/>
              <w:jc w:val="center"/>
              <w:rPr>
                <w:rFonts w:eastAsiaTheme="minorHAnsi" w:cstheme="minorBidi"/>
                <w:b/>
                <w:sz w:val="22"/>
                <w:szCs w:val="22"/>
                <w:lang w:eastAsia="en-US"/>
              </w:rPr>
            </w:pPr>
            <w:r w:rsidRPr="000C44F7">
              <w:rPr>
                <w:rFonts w:eastAsiaTheme="minorHAnsi" w:cstheme="minorBidi"/>
                <w:b/>
                <w:sz w:val="22"/>
                <w:szCs w:val="22"/>
                <w:lang w:eastAsia="en-US"/>
              </w:rPr>
              <w:t>ВИДОВЕ УСЛУГИ</w:t>
            </w:r>
          </w:p>
          <w:p w:rsidR="000C44F7" w:rsidRPr="000C44F7" w:rsidRDefault="000C44F7" w:rsidP="000C44F7">
            <w:pPr>
              <w:widowControl/>
              <w:autoSpaceDE/>
              <w:autoSpaceDN/>
              <w:adjustRightInd/>
              <w:jc w:val="center"/>
              <w:rPr>
                <w:sz w:val="22"/>
                <w:szCs w:val="22"/>
                <w:lang w:val="en-US"/>
              </w:rPr>
            </w:pPr>
          </w:p>
        </w:tc>
        <w:tc>
          <w:tcPr>
            <w:tcW w:w="1418" w:type="dxa"/>
            <w:tcBorders>
              <w:top w:val="single" w:sz="4" w:space="0" w:color="000000"/>
              <w:left w:val="single" w:sz="4" w:space="0" w:color="auto"/>
              <w:bottom w:val="single" w:sz="4" w:space="0" w:color="000000"/>
              <w:right w:val="single" w:sz="4" w:space="0" w:color="000000"/>
            </w:tcBorders>
            <w:vAlign w:val="center"/>
          </w:tcPr>
          <w:p w:rsidR="000C44F7" w:rsidRPr="000C44F7" w:rsidRDefault="000C44F7" w:rsidP="000C44F7">
            <w:pPr>
              <w:widowControl/>
              <w:autoSpaceDE/>
              <w:autoSpaceDN/>
              <w:adjustRightInd/>
              <w:spacing w:line="276" w:lineRule="auto"/>
              <w:jc w:val="center"/>
              <w:rPr>
                <w:rFonts w:eastAsiaTheme="minorHAnsi" w:cstheme="minorBidi"/>
                <w:b/>
                <w:sz w:val="22"/>
                <w:szCs w:val="22"/>
                <w:lang w:eastAsia="en-US"/>
              </w:rPr>
            </w:pPr>
            <w:r w:rsidRPr="000C44F7">
              <w:rPr>
                <w:rFonts w:eastAsiaTheme="minorHAnsi" w:cstheme="minorBidi"/>
                <w:b/>
                <w:sz w:val="22"/>
                <w:szCs w:val="22"/>
                <w:lang w:eastAsia="en-US"/>
              </w:rPr>
              <w:t xml:space="preserve">Цена в лв. </w:t>
            </w:r>
          </w:p>
          <w:p w:rsidR="000C44F7" w:rsidRPr="000C44F7" w:rsidRDefault="000C44F7" w:rsidP="000C44F7">
            <w:pPr>
              <w:widowControl/>
              <w:autoSpaceDE/>
              <w:autoSpaceDN/>
              <w:adjustRightInd/>
              <w:spacing w:line="276" w:lineRule="auto"/>
              <w:jc w:val="center"/>
              <w:rPr>
                <w:rFonts w:eastAsiaTheme="minorHAnsi" w:cstheme="minorBidi"/>
                <w:b/>
                <w:sz w:val="22"/>
                <w:szCs w:val="22"/>
                <w:lang w:eastAsia="en-US"/>
              </w:rPr>
            </w:pPr>
            <w:r w:rsidRPr="000C44F7">
              <w:rPr>
                <w:rFonts w:eastAsiaTheme="minorHAnsi" w:cstheme="minorBidi"/>
                <w:b/>
                <w:sz w:val="22"/>
                <w:szCs w:val="22"/>
                <w:lang w:eastAsia="en-US"/>
              </w:rPr>
              <w:t>с ДДС</w:t>
            </w:r>
          </w:p>
          <w:p w:rsidR="000C44F7" w:rsidRPr="000C44F7" w:rsidRDefault="000C44F7" w:rsidP="000C44F7">
            <w:pPr>
              <w:widowControl/>
              <w:autoSpaceDE/>
              <w:autoSpaceDN/>
              <w:adjustRightInd/>
              <w:jc w:val="center"/>
              <w:rPr>
                <w:color w:val="000000"/>
                <w:sz w:val="22"/>
                <w:szCs w:val="22"/>
              </w:rPr>
            </w:pPr>
          </w:p>
        </w:tc>
      </w:tr>
      <w:tr w:rsidR="000C44F7" w:rsidRPr="00B812CB" w:rsidTr="00E53E89">
        <w:trPr>
          <w:trHeight w:val="177"/>
        </w:trPr>
        <w:tc>
          <w:tcPr>
            <w:tcW w:w="846" w:type="dxa"/>
            <w:tcBorders>
              <w:top w:val="single" w:sz="4" w:space="0" w:color="000000"/>
              <w:left w:val="single" w:sz="4" w:space="0" w:color="000000"/>
              <w:bottom w:val="single" w:sz="4" w:space="0" w:color="000000"/>
              <w:right w:val="single" w:sz="4" w:space="0" w:color="000000"/>
            </w:tcBorders>
            <w:noWrap/>
          </w:tcPr>
          <w:p w:rsidR="000C44F7" w:rsidRPr="00B812CB" w:rsidRDefault="000C44F7" w:rsidP="000C44F7">
            <w:pPr>
              <w:widowControl/>
              <w:autoSpaceDE/>
              <w:autoSpaceDN/>
              <w:adjustRightInd/>
              <w:rPr>
                <w:b/>
                <w:color w:val="000000"/>
                <w:sz w:val="24"/>
                <w:szCs w:val="24"/>
              </w:rPr>
            </w:pPr>
            <w:r w:rsidRPr="00B812CB">
              <w:rPr>
                <w:b/>
                <w:color w:val="000000"/>
                <w:sz w:val="24"/>
                <w:szCs w:val="24"/>
              </w:rPr>
              <w:t>1.</w:t>
            </w:r>
          </w:p>
        </w:tc>
        <w:tc>
          <w:tcPr>
            <w:tcW w:w="7229" w:type="dxa"/>
            <w:tcBorders>
              <w:top w:val="single" w:sz="4" w:space="0" w:color="000000"/>
              <w:left w:val="nil"/>
              <w:bottom w:val="single" w:sz="4" w:space="0" w:color="000000"/>
              <w:right w:val="single" w:sz="4" w:space="0" w:color="auto"/>
            </w:tcBorders>
          </w:tcPr>
          <w:p w:rsidR="000C44F7" w:rsidRPr="00B812CB" w:rsidRDefault="000C44F7" w:rsidP="000C44F7">
            <w:pPr>
              <w:widowControl/>
              <w:autoSpaceDE/>
              <w:autoSpaceDN/>
              <w:adjustRightInd/>
              <w:rPr>
                <w:sz w:val="24"/>
                <w:szCs w:val="24"/>
                <w:lang w:val="en-US"/>
              </w:rPr>
            </w:pPr>
            <w:r w:rsidRPr="00B812CB">
              <w:rPr>
                <w:sz w:val="24"/>
                <w:szCs w:val="24"/>
              </w:rPr>
              <w:t xml:space="preserve">Издаване на потребителска карта </w:t>
            </w:r>
          </w:p>
        </w:tc>
        <w:tc>
          <w:tcPr>
            <w:tcW w:w="1418" w:type="dxa"/>
            <w:tcBorders>
              <w:top w:val="single" w:sz="4" w:space="0" w:color="000000"/>
              <w:left w:val="single" w:sz="4" w:space="0" w:color="auto"/>
              <w:bottom w:val="single" w:sz="4" w:space="0" w:color="000000"/>
              <w:right w:val="single" w:sz="4" w:space="0" w:color="000000"/>
            </w:tcBorders>
          </w:tcPr>
          <w:p w:rsidR="000C44F7" w:rsidRPr="00B812CB" w:rsidRDefault="000C44F7" w:rsidP="000C44F7">
            <w:pPr>
              <w:widowControl/>
              <w:autoSpaceDE/>
              <w:autoSpaceDN/>
              <w:adjustRightInd/>
              <w:jc w:val="center"/>
              <w:rPr>
                <w:color w:val="000000"/>
                <w:sz w:val="24"/>
                <w:szCs w:val="24"/>
              </w:rPr>
            </w:pPr>
          </w:p>
        </w:tc>
      </w:tr>
      <w:tr w:rsidR="000C44F7" w:rsidRPr="00B812CB" w:rsidTr="00E53E89">
        <w:trPr>
          <w:trHeight w:val="177"/>
        </w:trPr>
        <w:tc>
          <w:tcPr>
            <w:tcW w:w="846" w:type="dxa"/>
            <w:tcBorders>
              <w:top w:val="single" w:sz="4" w:space="0" w:color="000000"/>
              <w:left w:val="single" w:sz="4" w:space="0" w:color="000000"/>
              <w:bottom w:val="single" w:sz="4" w:space="0" w:color="000000"/>
              <w:right w:val="single" w:sz="4" w:space="0" w:color="000000"/>
            </w:tcBorders>
            <w:noWrap/>
          </w:tcPr>
          <w:p w:rsidR="000C44F7" w:rsidRPr="00B812CB" w:rsidRDefault="000C44F7" w:rsidP="000C44F7">
            <w:pPr>
              <w:widowControl/>
              <w:autoSpaceDE/>
              <w:autoSpaceDN/>
              <w:adjustRightInd/>
              <w:rPr>
                <w:color w:val="000000"/>
                <w:sz w:val="24"/>
                <w:szCs w:val="24"/>
              </w:rPr>
            </w:pPr>
            <w:r w:rsidRPr="00B812CB">
              <w:rPr>
                <w:color w:val="000000"/>
                <w:sz w:val="24"/>
                <w:szCs w:val="24"/>
              </w:rPr>
              <w:t>1.1.</w:t>
            </w:r>
          </w:p>
        </w:tc>
        <w:tc>
          <w:tcPr>
            <w:tcW w:w="7229" w:type="dxa"/>
            <w:tcBorders>
              <w:top w:val="single" w:sz="4" w:space="0" w:color="000000"/>
              <w:left w:val="nil"/>
              <w:bottom w:val="single" w:sz="4" w:space="0" w:color="000000"/>
              <w:right w:val="single" w:sz="4" w:space="0" w:color="auto"/>
            </w:tcBorders>
          </w:tcPr>
          <w:p w:rsidR="000C44F7" w:rsidRPr="00B812CB" w:rsidRDefault="000C44F7" w:rsidP="000C44F7">
            <w:pPr>
              <w:widowControl/>
              <w:autoSpaceDE/>
              <w:autoSpaceDN/>
              <w:adjustRightInd/>
              <w:ind w:firstLine="5"/>
              <w:rPr>
                <w:sz w:val="24"/>
                <w:szCs w:val="24"/>
              </w:rPr>
            </w:pPr>
            <w:r w:rsidRPr="00B812CB">
              <w:rPr>
                <w:sz w:val="24"/>
                <w:szCs w:val="24"/>
              </w:rPr>
              <w:t xml:space="preserve">Издаване на потребителска карта за една година </w:t>
            </w:r>
            <w:r w:rsidRPr="00B812CB">
              <w:rPr>
                <w:sz w:val="24"/>
                <w:szCs w:val="24"/>
                <w:lang w:val="en-US"/>
              </w:rPr>
              <w:t>(от дата до дата)</w:t>
            </w:r>
          </w:p>
        </w:tc>
        <w:tc>
          <w:tcPr>
            <w:tcW w:w="1418" w:type="dxa"/>
            <w:tcBorders>
              <w:top w:val="single" w:sz="4" w:space="0" w:color="000000"/>
              <w:left w:val="single" w:sz="4" w:space="0" w:color="auto"/>
              <w:bottom w:val="single" w:sz="4" w:space="0" w:color="000000"/>
              <w:right w:val="single" w:sz="4" w:space="0" w:color="000000"/>
            </w:tcBorders>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6.00</w:t>
            </w:r>
          </w:p>
        </w:tc>
      </w:tr>
      <w:tr w:rsidR="000C44F7" w:rsidRPr="00B812CB" w:rsidTr="00E53E89">
        <w:trPr>
          <w:trHeight w:val="375"/>
        </w:trPr>
        <w:tc>
          <w:tcPr>
            <w:tcW w:w="846" w:type="dxa"/>
            <w:tcBorders>
              <w:top w:val="single" w:sz="4" w:space="0" w:color="000000"/>
              <w:left w:val="single" w:sz="4" w:space="0" w:color="000000"/>
              <w:bottom w:val="single" w:sz="4" w:space="0" w:color="000000"/>
              <w:right w:val="single" w:sz="4" w:space="0" w:color="000000"/>
            </w:tcBorders>
            <w:noWrap/>
          </w:tcPr>
          <w:p w:rsidR="000C44F7" w:rsidRPr="00B812CB" w:rsidRDefault="000C44F7" w:rsidP="000C44F7">
            <w:pPr>
              <w:widowControl/>
              <w:autoSpaceDE/>
              <w:autoSpaceDN/>
              <w:adjustRightInd/>
              <w:rPr>
                <w:b/>
                <w:color w:val="000000"/>
                <w:sz w:val="24"/>
                <w:szCs w:val="24"/>
                <w:lang w:val="en-US"/>
              </w:rPr>
            </w:pPr>
            <w:r w:rsidRPr="00B812CB">
              <w:rPr>
                <w:sz w:val="24"/>
                <w:szCs w:val="24"/>
              </w:rPr>
              <w:t>1.2.</w:t>
            </w:r>
          </w:p>
        </w:tc>
        <w:tc>
          <w:tcPr>
            <w:tcW w:w="7229" w:type="dxa"/>
            <w:tcBorders>
              <w:top w:val="single" w:sz="4" w:space="0" w:color="000000"/>
              <w:left w:val="nil"/>
              <w:bottom w:val="single" w:sz="4" w:space="0" w:color="000000"/>
              <w:right w:val="single" w:sz="4" w:space="0" w:color="auto"/>
            </w:tcBorders>
          </w:tcPr>
          <w:p w:rsidR="000C44F7" w:rsidRPr="00B812CB" w:rsidRDefault="000C44F7" w:rsidP="000C44F7">
            <w:pPr>
              <w:widowControl/>
              <w:autoSpaceDE/>
              <w:autoSpaceDN/>
              <w:adjustRightInd/>
              <w:rPr>
                <w:sz w:val="24"/>
                <w:szCs w:val="24"/>
              </w:rPr>
            </w:pPr>
            <w:r w:rsidRPr="00B812CB">
              <w:rPr>
                <w:sz w:val="24"/>
                <w:szCs w:val="24"/>
              </w:rPr>
              <w:t xml:space="preserve">Издаване на потребителска карта за една година </w:t>
            </w:r>
            <w:r w:rsidRPr="00B812CB">
              <w:rPr>
                <w:sz w:val="24"/>
                <w:szCs w:val="24"/>
                <w:lang w:val="en-US"/>
              </w:rPr>
              <w:t>(от дата до дата)</w:t>
            </w:r>
            <w:r w:rsidRPr="00B812CB">
              <w:rPr>
                <w:sz w:val="24"/>
                <w:szCs w:val="24"/>
              </w:rPr>
              <w:t xml:space="preserve"> </w:t>
            </w:r>
            <w:r w:rsidRPr="00B812CB">
              <w:rPr>
                <w:sz w:val="24"/>
                <w:szCs w:val="24"/>
                <w:lang w:val="en-US"/>
              </w:rPr>
              <w:t xml:space="preserve"> </w:t>
            </w:r>
            <w:r w:rsidRPr="00B812CB">
              <w:rPr>
                <w:sz w:val="24"/>
                <w:szCs w:val="24"/>
              </w:rPr>
              <w:t>за ученици до 14г. вкл.</w:t>
            </w:r>
          </w:p>
        </w:tc>
        <w:tc>
          <w:tcPr>
            <w:tcW w:w="1418" w:type="dxa"/>
            <w:tcBorders>
              <w:top w:val="single" w:sz="4" w:space="0" w:color="000000"/>
              <w:left w:val="single" w:sz="4" w:space="0" w:color="auto"/>
              <w:bottom w:val="single" w:sz="4" w:space="0" w:color="000000"/>
              <w:right w:val="single" w:sz="4" w:space="0" w:color="000000"/>
            </w:tcBorders>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3.00</w:t>
            </w:r>
          </w:p>
        </w:tc>
      </w:tr>
      <w:tr w:rsidR="000C44F7" w:rsidRPr="00B812CB" w:rsidTr="00E53E89">
        <w:trPr>
          <w:trHeight w:val="194"/>
        </w:trPr>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sz w:val="24"/>
                <w:szCs w:val="24"/>
              </w:rPr>
            </w:pPr>
            <w:r w:rsidRPr="00B812CB">
              <w:rPr>
                <w:sz w:val="24"/>
                <w:szCs w:val="24"/>
              </w:rPr>
              <w:t>1.3.</w:t>
            </w:r>
          </w:p>
        </w:tc>
        <w:tc>
          <w:tcPr>
            <w:tcW w:w="7229" w:type="dxa"/>
            <w:tcBorders>
              <w:top w:val="nil"/>
              <w:left w:val="nil"/>
              <w:bottom w:val="single" w:sz="4" w:space="0" w:color="000000"/>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xml:space="preserve">Издаване на потребителска карта за една година </w:t>
            </w:r>
            <w:r w:rsidRPr="00B812CB">
              <w:rPr>
                <w:sz w:val="24"/>
                <w:szCs w:val="24"/>
                <w:lang w:val="en-US"/>
              </w:rPr>
              <w:t>(от дата до дата)</w:t>
            </w:r>
            <w:r w:rsidRPr="00B812CB">
              <w:rPr>
                <w:sz w:val="24"/>
                <w:szCs w:val="24"/>
              </w:rPr>
              <w:t xml:space="preserve"> за пенсионери до 70-годишна възраст</w:t>
            </w:r>
          </w:p>
        </w:tc>
        <w:tc>
          <w:tcPr>
            <w:tcW w:w="1418" w:type="dxa"/>
            <w:tcBorders>
              <w:top w:val="nil"/>
              <w:left w:val="nil"/>
              <w:bottom w:val="single" w:sz="4" w:space="0" w:color="auto"/>
              <w:right w:val="single" w:sz="4" w:space="0" w:color="auto"/>
            </w:tcBorders>
            <w:shd w:val="clear" w:color="auto" w:fill="FFFFFF"/>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2.00</w:t>
            </w:r>
          </w:p>
        </w:tc>
      </w:tr>
      <w:tr w:rsidR="000C44F7" w:rsidRPr="00B812CB" w:rsidTr="00E53E89">
        <w:trPr>
          <w:trHeight w:val="194"/>
        </w:trPr>
        <w:tc>
          <w:tcPr>
            <w:tcW w:w="846" w:type="dxa"/>
            <w:tcBorders>
              <w:top w:val="nil"/>
              <w:left w:val="single" w:sz="4" w:space="0" w:color="000000"/>
              <w:bottom w:val="single" w:sz="4" w:space="0" w:color="000000"/>
              <w:right w:val="single" w:sz="4" w:space="0" w:color="000000"/>
            </w:tcBorders>
          </w:tcPr>
          <w:p w:rsidR="000C44F7" w:rsidRPr="00B812CB" w:rsidRDefault="000C44F7" w:rsidP="000C44F7">
            <w:pPr>
              <w:widowControl/>
              <w:autoSpaceDE/>
              <w:autoSpaceDN/>
              <w:adjustRightInd/>
              <w:rPr>
                <w:sz w:val="24"/>
                <w:szCs w:val="24"/>
              </w:rPr>
            </w:pPr>
            <w:r w:rsidRPr="00B812CB">
              <w:rPr>
                <w:sz w:val="24"/>
                <w:szCs w:val="24"/>
              </w:rPr>
              <w:t>1.4.</w:t>
            </w:r>
          </w:p>
        </w:tc>
        <w:tc>
          <w:tcPr>
            <w:tcW w:w="7229" w:type="dxa"/>
            <w:tcBorders>
              <w:top w:val="nil"/>
              <w:left w:val="nil"/>
              <w:bottom w:val="single" w:sz="4" w:space="0" w:color="000000"/>
              <w:right w:val="single" w:sz="4" w:space="0" w:color="auto"/>
            </w:tcBorders>
          </w:tcPr>
          <w:p w:rsidR="000C44F7" w:rsidRPr="00B812CB" w:rsidRDefault="000C44F7" w:rsidP="000C44F7">
            <w:pPr>
              <w:widowControl/>
              <w:autoSpaceDE/>
              <w:autoSpaceDN/>
              <w:adjustRightInd/>
              <w:rPr>
                <w:sz w:val="24"/>
                <w:szCs w:val="24"/>
              </w:rPr>
            </w:pPr>
            <w:r w:rsidRPr="00B812CB">
              <w:rPr>
                <w:sz w:val="24"/>
                <w:szCs w:val="24"/>
              </w:rPr>
              <w:t>Издаване на потребителска карта за шест месеца</w:t>
            </w:r>
          </w:p>
        </w:tc>
        <w:tc>
          <w:tcPr>
            <w:tcW w:w="1418" w:type="dxa"/>
            <w:tcBorders>
              <w:top w:val="nil"/>
              <w:left w:val="nil"/>
              <w:bottom w:val="single" w:sz="4" w:space="0" w:color="auto"/>
              <w:right w:val="single" w:sz="4" w:space="0" w:color="auto"/>
            </w:tcBorders>
            <w:shd w:val="clear" w:color="auto" w:fill="FFFFFF"/>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4.00</w:t>
            </w:r>
          </w:p>
        </w:tc>
      </w:tr>
      <w:tr w:rsidR="000C44F7" w:rsidRPr="00B812CB" w:rsidTr="00E53E89">
        <w:trPr>
          <w:trHeight w:val="227"/>
        </w:trPr>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sz w:val="24"/>
                <w:szCs w:val="24"/>
              </w:rPr>
            </w:pPr>
            <w:r w:rsidRPr="00B812CB">
              <w:rPr>
                <w:sz w:val="24"/>
                <w:szCs w:val="24"/>
              </w:rPr>
              <w:lastRenderedPageBreak/>
              <w:t>1.5.</w:t>
            </w:r>
          </w:p>
        </w:tc>
        <w:tc>
          <w:tcPr>
            <w:tcW w:w="7229" w:type="dxa"/>
            <w:tcBorders>
              <w:top w:val="nil"/>
              <w:left w:val="nil"/>
              <w:bottom w:val="single" w:sz="4" w:space="0" w:color="000000"/>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Издаване на потребителска карта за един месец</w:t>
            </w:r>
          </w:p>
        </w:tc>
        <w:tc>
          <w:tcPr>
            <w:tcW w:w="1418" w:type="dxa"/>
            <w:tcBorders>
              <w:top w:val="nil"/>
              <w:left w:val="nil"/>
              <w:bottom w:val="single" w:sz="4" w:space="0" w:color="auto"/>
              <w:right w:val="single" w:sz="4" w:space="0" w:color="auto"/>
            </w:tcBorders>
            <w:shd w:val="clear" w:color="auto" w:fill="FFFFFF"/>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3.00</w:t>
            </w:r>
          </w:p>
        </w:tc>
      </w:tr>
      <w:tr w:rsidR="000C44F7" w:rsidRPr="00B812CB" w:rsidTr="00E53E89">
        <w:trPr>
          <w:trHeight w:val="227"/>
        </w:trPr>
        <w:tc>
          <w:tcPr>
            <w:tcW w:w="846" w:type="dxa"/>
            <w:tcBorders>
              <w:top w:val="nil"/>
              <w:left w:val="single" w:sz="4" w:space="0" w:color="000000"/>
              <w:bottom w:val="single" w:sz="4" w:space="0" w:color="000000"/>
              <w:right w:val="single" w:sz="4" w:space="0" w:color="000000"/>
            </w:tcBorders>
          </w:tcPr>
          <w:p w:rsidR="000C44F7" w:rsidRPr="00B812CB" w:rsidRDefault="000C44F7" w:rsidP="000C44F7">
            <w:pPr>
              <w:widowControl/>
              <w:autoSpaceDE/>
              <w:autoSpaceDN/>
              <w:adjustRightInd/>
              <w:rPr>
                <w:sz w:val="24"/>
                <w:szCs w:val="24"/>
              </w:rPr>
            </w:pPr>
            <w:r w:rsidRPr="00B812CB">
              <w:rPr>
                <w:sz w:val="24"/>
                <w:szCs w:val="24"/>
              </w:rPr>
              <w:t>1.6.</w:t>
            </w:r>
          </w:p>
        </w:tc>
        <w:tc>
          <w:tcPr>
            <w:tcW w:w="7229" w:type="dxa"/>
            <w:tcBorders>
              <w:top w:val="nil"/>
              <w:left w:val="nil"/>
              <w:bottom w:val="single" w:sz="4" w:space="0" w:color="000000"/>
              <w:right w:val="single" w:sz="4" w:space="0" w:color="auto"/>
            </w:tcBorders>
          </w:tcPr>
          <w:p w:rsidR="000C44F7" w:rsidRPr="00B812CB" w:rsidRDefault="000C44F7" w:rsidP="000C44F7">
            <w:pPr>
              <w:widowControl/>
              <w:autoSpaceDE/>
              <w:autoSpaceDN/>
              <w:adjustRightInd/>
              <w:rPr>
                <w:sz w:val="24"/>
                <w:szCs w:val="24"/>
              </w:rPr>
            </w:pPr>
            <w:r w:rsidRPr="00B812CB">
              <w:rPr>
                <w:sz w:val="24"/>
                <w:szCs w:val="24"/>
              </w:rPr>
              <w:t>Издаване на потребителска карта за един ден</w:t>
            </w:r>
          </w:p>
        </w:tc>
        <w:tc>
          <w:tcPr>
            <w:tcW w:w="1418" w:type="dxa"/>
            <w:tcBorders>
              <w:top w:val="nil"/>
              <w:left w:val="nil"/>
              <w:bottom w:val="single" w:sz="4" w:space="0" w:color="auto"/>
              <w:right w:val="single" w:sz="4" w:space="0" w:color="auto"/>
            </w:tcBorders>
            <w:shd w:val="clear" w:color="auto" w:fill="FFFFFF"/>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2.00</w:t>
            </w:r>
          </w:p>
        </w:tc>
      </w:tr>
    </w:tbl>
    <w:tbl>
      <w:tblPr>
        <w:tblStyle w:val="5"/>
        <w:tblW w:w="9493" w:type="dxa"/>
        <w:tblInd w:w="0" w:type="dxa"/>
        <w:tblLook w:val="04A0" w:firstRow="1" w:lastRow="0" w:firstColumn="1" w:lastColumn="0" w:noHBand="0" w:noVBand="1"/>
      </w:tblPr>
      <w:tblGrid>
        <w:gridCol w:w="846"/>
        <w:gridCol w:w="7229"/>
        <w:gridCol w:w="1418"/>
      </w:tblGrid>
      <w:tr w:rsidR="000C44F7" w:rsidRPr="00B812CB" w:rsidTr="00B812CB">
        <w:trPr>
          <w:trHeight w:val="928"/>
        </w:trPr>
        <w:tc>
          <w:tcPr>
            <w:tcW w:w="9493" w:type="dxa"/>
            <w:gridSpan w:val="3"/>
            <w:tcBorders>
              <w:top w:val="single" w:sz="4" w:space="0" w:color="auto"/>
              <w:left w:val="single" w:sz="4" w:space="0" w:color="auto"/>
              <w:bottom w:val="single" w:sz="12" w:space="0" w:color="auto"/>
              <w:right w:val="single" w:sz="4" w:space="0" w:color="auto"/>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b/>
                <w:sz w:val="24"/>
                <w:szCs w:val="24"/>
                <w:lang w:eastAsia="en-US"/>
              </w:rPr>
              <w:t>ЗАБЕЛЕЖКА</w:t>
            </w:r>
            <w:r w:rsidRPr="00B812CB">
              <w:rPr>
                <w:rFonts w:eastAsia="Calibri"/>
                <w:sz w:val="24"/>
                <w:szCs w:val="24"/>
                <w:lang w:eastAsia="en-US"/>
              </w:rPr>
              <w:t xml:space="preserve"> : Не се заплаща издаването на потребителска карта, при представяне на съответен актуален документ в следните случаи:</w:t>
            </w:r>
          </w:p>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 за лица с намалена работоспособност (НЕЛК, ТЕЛК); * за деца под 6-годишна възраст; * за деца и ученици от домовете за деца, лишени от родителски грижи и за деца от рискови групи;  * за пенсионери над 70-годишна възраст и ветерани от войните; * при едновременно записване на близнаци, единият от тях не заплаща издаването; * при издаване на почетна и служебна потребителска карта.</w:t>
            </w:r>
          </w:p>
        </w:tc>
      </w:tr>
      <w:tr w:rsidR="000C44F7" w:rsidRPr="00B812CB" w:rsidTr="00E53E89">
        <w:tc>
          <w:tcPr>
            <w:tcW w:w="846" w:type="dxa"/>
            <w:tcBorders>
              <w:top w:val="single" w:sz="12" w:space="0" w:color="auto"/>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b/>
                <w:color w:val="000000"/>
                <w:sz w:val="24"/>
                <w:szCs w:val="24"/>
                <w:lang w:eastAsia="en-US"/>
              </w:rPr>
            </w:pPr>
            <w:r w:rsidRPr="00B812CB">
              <w:rPr>
                <w:rFonts w:eastAsia="Calibri"/>
                <w:b/>
                <w:color w:val="000000"/>
                <w:sz w:val="24"/>
                <w:szCs w:val="24"/>
                <w:lang w:eastAsia="en-US"/>
              </w:rPr>
              <w:t>2.</w:t>
            </w:r>
          </w:p>
        </w:tc>
        <w:tc>
          <w:tcPr>
            <w:tcW w:w="7229" w:type="dxa"/>
            <w:tcBorders>
              <w:top w:val="single" w:sz="12" w:space="0" w:color="auto"/>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sz w:val="24"/>
                <w:szCs w:val="24"/>
                <w:lang w:eastAsia="en-US"/>
              </w:rPr>
              <w:t>Заплащане на пощенски разноски за изпращане на</w:t>
            </w:r>
            <w:r w:rsidRPr="00B812CB">
              <w:rPr>
                <w:rFonts w:eastAsia="Calibri"/>
                <w:sz w:val="24"/>
                <w:szCs w:val="24"/>
                <w:lang w:eastAsia="en-US"/>
              </w:rPr>
              <w:br/>
              <w:t>напомнителни писма до закъснели потребители:</w:t>
            </w:r>
          </w:p>
        </w:tc>
        <w:tc>
          <w:tcPr>
            <w:tcW w:w="1418" w:type="dxa"/>
            <w:tcBorders>
              <w:top w:val="single" w:sz="4" w:space="0" w:color="auto"/>
              <w:left w:val="nil"/>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 </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2.1.</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За първо и второ писмо по</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0.90</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2.2.</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За трето писмо с обратна разписка</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1.60</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b/>
                <w:color w:val="000000"/>
                <w:sz w:val="24"/>
                <w:szCs w:val="24"/>
                <w:lang w:eastAsia="en-US"/>
              </w:rPr>
            </w:pPr>
            <w:r w:rsidRPr="00B812CB">
              <w:rPr>
                <w:rFonts w:eastAsia="Calibri"/>
                <w:b/>
                <w:color w:val="000000"/>
                <w:sz w:val="24"/>
                <w:szCs w:val="24"/>
                <w:lang w:eastAsia="en-US"/>
              </w:rPr>
              <w:t>3.</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E53E89">
            <w:pPr>
              <w:widowControl/>
              <w:autoSpaceDE/>
              <w:autoSpaceDN/>
              <w:adjustRightInd/>
              <w:rPr>
                <w:rFonts w:eastAsia="Calibri"/>
                <w:color w:val="000000"/>
                <w:sz w:val="24"/>
                <w:szCs w:val="24"/>
                <w:lang w:eastAsia="en-US"/>
              </w:rPr>
            </w:pPr>
            <w:r w:rsidRPr="00B812CB">
              <w:rPr>
                <w:rFonts w:eastAsia="Calibri"/>
                <w:sz w:val="24"/>
                <w:szCs w:val="24"/>
                <w:lang w:eastAsia="en-US"/>
              </w:rPr>
              <w:t>Междубиблиотечно и международно междубиблиотечно</w:t>
            </w:r>
            <w:r w:rsidR="00E53E89">
              <w:rPr>
                <w:rFonts w:eastAsia="Calibri"/>
                <w:sz w:val="24"/>
                <w:szCs w:val="24"/>
                <w:lang w:eastAsia="en-US"/>
              </w:rPr>
              <w:t xml:space="preserve"> </w:t>
            </w:r>
            <w:r w:rsidRPr="00B812CB">
              <w:rPr>
                <w:rFonts w:eastAsia="Calibri"/>
                <w:sz w:val="24"/>
                <w:szCs w:val="24"/>
                <w:lang w:eastAsia="en-US"/>
              </w:rPr>
              <w:t>заемане:</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 </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3.1.</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Доставка до друга библиотека от страната</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3.00</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color w:val="000000"/>
                <w:sz w:val="24"/>
                <w:szCs w:val="24"/>
                <w:lang w:eastAsia="en-US"/>
              </w:rPr>
              <w:t>3.2</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Сканиране на 1 страница</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0.14</w:t>
            </w:r>
          </w:p>
        </w:tc>
      </w:tr>
      <w:tr w:rsidR="000C44F7" w:rsidRPr="00B812CB" w:rsidTr="00E53E89">
        <w:tc>
          <w:tcPr>
            <w:tcW w:w="846" w:type="dxa"/>
            <w:tcBorders>
              <w:top w:val="nil"/>
              <w:left w:val="single" w:sz="4" w:space="0" w:color="000000"/>
              <w:bottom w:val="single" w:sz="12" w:space="0" w:color="auto"/>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3.3.</w:t>
            </w:r>
          </w:p>
        </w:tc>
        <w:tc>
          <w:tcPr>
            <w:tcW w:w="7229" w:type="dxa"/>
            <w:tcBorders>
              <w:top w:val="nil"/>
              <w:left w:val="single" w:sz="4" w:space="0" w:color="000000"/>
              <w:bottom w:val="single" w:sz="12" w:space="0" w:color="auto"/>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Принтиране на 1 страница сканирано копие</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0.25</w:t>
            </w:r>
          </w:p>
        </w:tc>
      </w:tr>
      <w:tr w:rsidR="000C44F7" w:rsidRPr="00B812CB" w:rsidTr="00B812CB">
        <w:trPr>
          <w:trHeight w:val="776"/>
        </w:trPr>
        <w:tc>
          <w:tcPr>
            <w:tcW w:w="9493" w:type="dxa"/>
            <w:gridSpan w:val="3"/>
            <w:tcBorders>
              <w:top w:val="single" w:sz="12" w:space="0" w:color="auto"/>
              <w:left w:val="single" w:sz="4" w:space="0" w:color="000000"/>
              <w:bottom w:val="single" w:sz="4" w:space="0" w:color="auto"/>
              <w:right w:val="single" w:sz="4" w:space="0" w:color="auto"/>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b/>
                <w:sz w:val="24"/>
                <w:szCs w:val="24"/>
                <w:lang w:eastAsia="en-US"/>
              </w:rPr>
              <w:t>ЗАБЕЛЕЖКА</w:t>
            </w:r>
            <w:r w:rsidRPr="00B812CB">
              <w:rPr>
                <w:rFonts w:eastAsia="Calibri"/>
                <w:sz w:val="24"/>
                <w:szCs w:val="24"/>
                <w:lang w:eastAsia="en-US"/>
              </w:rPr>
              <w:t>: 1. При изпращане на принтирани страници се заплащат и пощенските разноски. 2. При разплащане за нуждите на международното междубиблиотечно заемане с библиотеки от чужбина се прилага ваучерната схема на Международната федерация на библиотечните асоциации и институции (ИФЛА).</w:t>
            </w:r>
          </w:p>
        </w:tc>
      </w:tr>
      <w:tr w:rsidR="000C44F7" w:rsidRPr="00B812CB" w:rsidTr="00E53E89">
        <w:tc>
          <w:tcPr>
            <w:tcW w:w="846" w:type="dxa"/>
            <w:tcBorders>
              <w:top w:val="single" w:sz="12" w:space="0" w:color="auto"/>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b/>
                <w:color w:val="000000"/>
                <w:sz w:val="24"/>
                <w:szCs w:val="24"/>
                <w:lang w:eastAsia="en-US"/>
              </w:rPr>
            </w:pPr>
            <w:r w:rsidRPr="00B812CB">
              <w:rPr>
                <w:rFonts w:eastAsia="Calibri"/>
                <w:b/>
                <w:color w:val="000000"/>
                <w:sz w:val="24"/>
                <w:szCs w:val="24"/>
                <w:lang w:eastAsia="en-US"/>
              </w:rPr>
              <w:t>4.</w:t>
            </w:r>
          </w:p>
        </w:tc>
        <w:tc>
          <w:tcPr>
            <w:tcW w:w="7229" w:type="dxa"/>
            <w:tcBorders>
              <w:top w:val="single" w:sz="12" w:space="0" w:color="auto"/>
              <w:left w:val="single" w:sz="4" w:space="0" w:color="000000"/>
              <w:bottom w:val="single" w:sz="4" w:space="0" w:color="000000"/>
              <w:right w:val="single" w:sz="4" w:space="0" w:color="auto"/>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Експозиционна дейност:</w:t>
            </w:r>
            <w:r w:rsidRPr="00B812CB">
              <w:rPr>
                <w:rFonts w:eastAsia="Calibri"/>
                <w:color w:val="000000"/>
                <w:sz w:val="24"/>
                <w:szCs w:val="24"/>
                <w:lang w:eastAsia="en-US"/>
              </w:rPr>
              <w:t> </w:t>
            </w:r>
          </w:p>
        </w:tc>
        <w:tc>
          <w:tcPr>
            <w:tcW w:w="1418" w:type="dxa"/>
            <w:tcBorders>
              <w:top w:val="single" w:sz="12" w:space="0" w:color="auto"/>
              <w:left w:val="single" w:sz="4" w:space="0" w:color="000000"/>
              <w:bottom w:val="single" w:sz="4" w:space="0" w:color="000000"/>
              <w:right w:val="single" w:sz="4" w:space="0" w:color="auto"/>
            </w:tcBorders>
          </w:tcPr>
          <w:p w:rsidR="000C44F7" w:rsidRPr="00B812CB" w:rsidRDefault="000C44F7" w:rsidP="000C44F7">
            <w:pPr>
              <w:widowControl/>
              <w:autoSpaceDE/>
              <w:autoSpaceDN/>
              <w:adjustRightInd/>
              <w:rPr>
                <w:rFonts w:eastAsia="Calibri"/>
                <w:sz w:val="24"/>
                <w:szCs w:val="24"/>
                <w:lang w:eastAsia="en-US"/>
              </w:rPr>
            </w:pP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4.1.</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sz w:val="24"/>
                <w:szCs w:val="24"/>
                <w:lang w:eastAsia="en-US"/>
              </w:rPr>
              <w:t>Организиране на изложби (времетраене до 15 дни; експертна и техническа обезпеченост)</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145.00</w:t>
            </w:r>
          </w:p>
        </w:tc>
      </w:tr>
      <w:tr w:rsidR="000C44F7" w:rsidRPr="00B812CB" w:rsidTr="00E53E89">
        <w:trPr>
          <w:trHeight w:val="451"/>
        </w:trPr>
        <w:tc>
          <w:tcPr>
            <w:tcW w:w="846" w:type="dxa"/>
            <w:tcBorders>
              <w:top w:val="nil"/>
              <w:left w:val="single" w:sz="4" w:space="0" w:color="000000"/>
              <w:bottom w:val="single" w:sz="12" w:space="0" w:color="auto"/>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4.2.</w:t>
            </w:r>
          </w:p>
        </w:tc>
        <w:tc>
          <w:tcPr>
            <w:tcW w:w="7229" w:type="dxa"/>
            <w:tcBorders>
              <w:top w:val="nil"/>
              <w:left w:val="single" w:sz="4" w:space="0" w:color="000000"/>
              <w:bottom w:val="single" w:sz="12" w:space="0" w:color="auto"/>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sz w:val="24"/>
                <w:szCs w:val="24"/>
                <w:lang w:eastAsia="en-US"/>
              </w:rPr>
              <w:t>За ученици и студенти от специализирани средни и висши училища по изкуствата, творческите школи и работилници</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30.00</w:t>
            </w:r>
          </w:p>
        </w:tc>
      </w:tr>
      <w:tr w:rsidR="000C44F7" w:rsidRPr="00B812CB" w:rsidTr="00E53E89">
        <w:tc>
          <w:tcPr>
            <w:tcW w:w="846" w:type="dxa"/>
            <w:tcBorders>
              <w:top w:val="single" w:sz="12" w:space="0" w:color="auto"/>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b/>
                <w:color w:val="000000"/>
                <w:sz w:val="24"/>
                <w:szCs w:val="24"/>
                <w:lang w:eastAsia="en-US"/>
              </w:rPr>
            </w:pPr>
            <w:r w:rsidRPr="00B812CB">
              <w:rPr>
                <w:rFonts w:eastAsia="Calibri"/>
                <w:b/>
                <w:color w:val="000000"/>
                <w:sz w:val="24"/>
                <w:szCs w:val="24"/>
                <w:lang w:eastAsia="en-US"/>
              </w:rPr>
              <w:t>5.</w:t>
            </w:r>
          </w:p>
        </w:tc>
        <w:tc>
          <w:tcPr>
            <w:tcW w:w="7229" w:type="dxa"/>
            <w:tcBorders>
              <w:top w:val="single" w:sz="12" w:space="0" w:color="auto"/>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sz w:val="24"/>
                <w:szCs w:val="24"/>
                <w:lang w:eastAsia="en-US"/>
              </w:rPr>
              <w:t>Предоставяне на писмени тематични библиографски и</w:t>
            </w:r>
            <w:r w:rsidRPr="00B812CB">
              <w:rPr>
                <w:rFonts w:eastAsia="Calibri"/>
                <w:sz w:val="24"/>
                <w:szCs w:val="24"/>
                <w:lang w:eastAsia="en-US"/>
              </w:rPr>
              <w:br/>
              <w:t>краеведски справки</w:t>
            </w:r>
          </w:p>
        </w:tc>
        <w:tc>
          <w:tcPr>
            <w:tcW w:w="1418" w:type="dxa"/>
            <w:tcBorders>
              <w:top w:val="single" w:sz="12" w:space="0" w:color="auto"/>
              <w:left w:val="nil"/>
              <w:bottom w:val="single" w:sz="4" w:space="0" w:color="auto"/>
              <w:right w:val="single" w:sz="4" w:space="0" w:color="auto"/>
            </w:tcBorders>
          </w:tcPr>
          <w:p w:rsidR="000C44F7" w:rsidRPr="00B812CB" w:rsidRDefault="000C44F7" w:rsidP="000C44F7">
            <w:pPr>
              <w:widowControl/>
              <w:autoSpaceDE/>
              <w:autoSpaceDN/>
              <w:adjustRightInd/>
              <w:jc w:val="center"/>
              <w:rPr>
                <w:rFonts w:eastAsia="Calibri"/>
                <w:color w:val="000000"/>
                <w:sz w:val="24"/>
                <w:szCs w:val="24"/>
                <w:lang w:eastAsia="en-US"/>
              </w:rPr>
            </w:pP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5.1.</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За прегледана една годишнина от библиографски указател</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2.00</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5.2.</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color w:val="000000"/>
                <w:sz w:val="24"/>
                <w:szCs w:val="24"/>
                <w:lang w:eastAsia="en-US"/>
              </w:rPr>
            </w:pPr>
            <w:r w:rsidRPr="00B812CB">
              <w:rPr>
                <w:rFonts w:eastAsia="Calibri"/>
                <w:sz w:val="24"/>
                <w:szCs w:val="24"/>
                <w:lang w:eastAsia="en-US"/>
              </w:rPr>
              <w:t>За преглеждане на каталог и непериодичен библиографски</w:t>
            </w:r>
            <w:r w:rsidRPr="00B812CB">
              <w:rPr>
                <w:rFonts w:eastAsia="Calibri"/>
                <w:sz w:val="24"/>
                <w:szCs w:val="24"/>
                <w:lang w:eastAsia="en-US"/>
              </w:rPr>
              <w:br/>
              <w:t>указател</w:t>
            </w:r>
          </w:p>
        </w:tc>
        <w:tc>
          <w:tcPr>
            <w:tcW w:w="1418" w:type="dxa"/>
            <w:tcBorders>
              <w:top w:val="single" w:sz="4" w:space="0" w:color="auto"/>
              <w:left w:val="single" w:sz="4" w:space="0" w:color="auto"/>
              <w:bottom w:val="single" w:sz="4" w:space="0" w:color="auto"/>
              <w:right w:val="single" w:sz="4" w:space="0" w:color="auto"/>
            </w:tcBorders>
          </w:tcPr>
          <w:p w:rsidR="000C44F7" w:rsidRPr="00B812CB" w:rsidRDefault="000C44F7" w:rsidP="000C44F7">
            <w:pPr>
              <w:widowControl/>
              <w:autoSpaceDE/>
              <w:autoSpaceDN/>
              <w:adjustRightInd/>
              <w:jc w:val="center"/>
              <w:rPr>
                <w:rFonts w:eastAsia="Calibri"/>
                <w:color w:val="000000"/>
                <w:sz w:val="24"/>
                <w:szCs w:val="24"/>
                <w:lang w:eastAsia="en-US"/>
              </w:rPr>
            </w:pPr>
          </w:p>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1.00</w:t>
            </w:r>
          </w:p>
        </w:tc>
      </w:tr>
      <w:tr w:rsidR="000C44F7" w:rsidRPr="00B812CB" w:rsidTr="00E53E89">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5.3.</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За преглеждане на автентичен изворов материал 1 бр.</w:t>
            </w:r>
          </w:p>
        </w:tc>
        <w:tc>
          <w:tcPr>
            <w:tcW w:w="1418"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2.40</w:t>
            </w:r>
          </w:p>
        </w:tc>
      </w:tr>
      <w:tr w:rsidR="000C44F7" w:rsidRPr="00B812CB" w:rsidTr="00E53E89">
        <w:trPr>
          <w:trHeight w:val="1586"/>
        </w:trPr>
        <w:tc>
          <w:tcPr>
            <w:tcW w:w="846"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5.4.</w:t>
            </w:r>
          </w:p>
        </w:tc>
        <w:tc>
          <w:tcPr>
            <w:tcW w:w="7229" w:type="dxa"/>
            <w:tcBorders>
              <w:top w:val="nil"/>
              <w:left w:val="single" w:sz="4" w:space="0" w:color="000000"/>
              <w:bottom w:val="single" w:sz="4" w:space="0" w:color="000000"/>
              <w:right w:val="single" w:sz="4" w:space="0" w:color="000000"/>
            </w:tcBorders>
            <w:hideMark/>
          </w:tcPr>
          <w:p w:rsidR="000C44F7" w:rsidRPr="00B812CB" w:rsidRDefault="000C44F7" w:rsidP="000C44F7">
            <w:pPr>
              <w:widowControl/>
              <w:autoSpaceDE/>
              <w:autoSpaceDN/>
              <w:adjustRightInd/>
              <w:rPr>
                <w:rFonts w:eastAsia="Calibri"/>
                <w:sz w:val="24"/>
                <w:szCs w:val="24"/>
                <w:lang w:eastAsia="en-US"/>
              </w:rPr>
            </w:pPr>
            <w:r w:rsidRPr="00B812CB">
              <w:rPr>
                <w:rFonts w:eastAsia="Calibri"/>
                <w:sz w:val="24"/>
                <w:szCs w:val="24"/>
                <w:lang w:eastAsia="en-US"/>
              </w:rPr>
              <w:t>За достъп до външни мрежови ресурси и бази данни с</w:t>
            </w:r>
            <w:r w:rsidRPr="00B812CB">
              <w:rPr>
                <w:rFonts w:eastAsia="Calibri"/>
                <w:sz w:val="24"/>
                <w:szCs w:val="24"/>
                <w:lang w:eastAsia="en-US"/>
              </w:rPr>
              <w:br/>
              <w:t>информационно търсене в локалната автоматизирана система, онлайн база данни или база данни върху електронен носител:</w:t>
            </w:r>
            <w:r w:rsidRPr="00B812CB">
              <w:rPr>
                <w:rFonts w:eastAsia="Calibri"/>
                <w:sz w:val="24"/>
                <w:szCs w:val="24"/>
                <w:lang w:eastAsia="en-US"/>
              </w:rPr>
              <w:br/>
              <w:t xml:space="preserve">-     за 1 мин. </w:t>
            </w:r>
          </w:p>
          <w:p w:rsidR="000C44F7" w:rsidRPr="00B812CB" w:rsidRDefault="000C44F7" w:rsidP="000C44F7">
            <w:pPr>
              <w:widowControl/>
              <w:autoSpaceDE/>
              <w:autoSpaceDN/>
              <w:adjustRightInd/>
              <w:rPr>
                <w:rFonts w:eastAsia="Calibri"/>
                <w:sz w:val="24"/>
                <w:szCs w:val="24"/>
                <w:lang w:eastAsia="en-US"/>
              </w:rPr>
            </w:pPr>
            <w:r w:rsidRPr="00B812CB">
              <w:rPr>
                <w:rFonts w:eastAsia="Calibri"/>
                <w:color w:val="000000"/>
                <w:sz w:val="24"/>
                <w:szCs w:val="24"/>
                <w:lang w:eastAsia="en-US"/>
              </w:rPr>
              <w:t>-     за 1 база данни</w:t>
            </w:r>
          </w:p>
        </w:tc>
        <w:tc>
          <w:tcPr>
            <w:tcW w:w="1418" w:type="dxa"/>
            <w:tcBorders>
              <w:top w:val="single" w:sz="4" w:space="0" w:color="auto"/>
              <w:left w:val="single" w:sz="4" w:space="0" w:color="auto"/>
              <w:bottom w:val="single" w:sz="4" w:space="0" w:color="auto"/>
              <w:right w:val="single" w:sz="4" w:space="0" w:color="auto"/>
            </w:tcBorders>
          </w:tcPr>
          <w:p w:rsidR="000C44F7" w:rsidRPr="00B812CB" w:rsidRDefault="000C44F7" w:rsidP="000C44F7">
            <w:pPr>
              <w:widowControl/>
              <w:autoSpaceDE/>
              <w:autoSpaceDN/>
              <w:adjustRightInd/>
              <w:jc w:val="center"/>
              <w:rPr>
                <w:rFonts w:eastAsia="Calibri"/>
                <w:color w:val="000000"/>
                <w:sz w:val="24"/>
                <w:szCs w:val="24"/>
                <w:lang w:eastAsia="en-US"/>
              </w:rPr>
            </w:pPr>
          </w:p>
          <w:p w:rsidR="000C44F7" w:rsidRPr="00B812CB" w:rsidRDefault="000C44F7" w:rsidP="000C44F7">
            <w:pPr>
              <w:widowControl/>
              <w:autoSpaceDE/>
              <w:autoSpaceDN/>
              <w:adjustRightInd/>
              <w:jc w:val="center"/>
              <w:rPr>
                <w:rFonts w:eastAsia="Calibri"/>
                <w:color w:val="000000"/>
                <w:sz w:val="24"/>
                <w:szCs w:val="24"/>
                <w:lang w:eastAsia="en-US"/>
              </w:rPr>
            </w:pPr>
          </w:p>
          <w:p w:rsidR="000C44F7" w:rsidRPr="00B812CB" w:rsidRDefault="000C44F7" w:rsidP="000C44F7">
            <w:pPr>
              <w:widowControl/>
              <w:autoSpaceDE/>
              <w:autoSpaceDN/>
              <w:adjustRightInd/>
              <w:jc w:val="center"/>
              <w:rPr>
                <w:rFonts w:eastAsia="Calibri"/>
                <w:color w:val="000000"/>
                <w:sz w:val="24"/>
                <w:szCs w:val="24"/>
                <w:lang w:eastAsia="en-US"/>
              </w:rPr>
            </w:pPr>
          </w:p>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0.24</w:t>
            </w:r>
          </w:p>
          <w:p w:rsidR="000C44F7" w:rsidRPr="00B812CB" w:rsidRDefault="000C44F7" w:rsidP="000C44F7">
            <w:pPr>
              <w:widowControl/>
              <w:autoSpaceDE/>
              <w:autoSpaceDN/>
              <w:adjustRightInd/>
              <w:jc w:val="center"/>
              <w:rPr>
                <w:rFonts w:eastAsia="Calibri"/>
                <w:color w:val="000000"/>
                <w:sz w:val="24"/>
                <w:szCs w:val="24"/>
                <w:lang w:eastAsia="en-US"/>
              </w:rPr>
            </w:pPr>
            <w:r w:rsidRPr="00B812CB">
              <w:rPr>
                <w:rFonts w:eastAsia="Calibri"/>
                <w:color w:val="000000"/>
                <w:sz w:val="24"/>
                <w:szCs w:val="24"/>
                <w:lang w:eastAsia="en-US"/>
              </w:rPr>
              <w:t>1.00</w:t>
            </w:r>
          </w:p>
        </w:tc>
      </w:tr>
      <w:tr w:rsidR="000C44F7" w:rsidRPr="00B812CB" w:rsidTr="00E53E89">
        <w:trPr>
          <w:trHeight w:val="418"/>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sz w:val="24"/>
                <w:szCs w:val="24"/>
              </w:rPr>
              <w:t>Заснемане на библиотечни документи от колекциите на отдел „Специални сбирки“:</w:t>
            </w:r>
          </w:p>
        </w:tc>
        <w:tc>
          <w:tcPr>
            <w:tcW w:w="1418" w:type="dxa"/>
            <w:tcBorders>
              <w:top w:val="single" w:sz="4" w:space="0" w:color="auto"/>
              <w:left w:val="single" w:sz="4" w:space="0" w:color="auto"/>
              <w:bottom w:val="single" w:sz="4" w:space="0" w:color="auto"/>
              <w:right w:val="single" w:sz="4" w:space="0" w:color="auto"/>
            </w:tcBorders>
          </w:tcPr>
          <w:p w:rsidR="000C44F7" w:rsidRPr="00B812CB" w:rsidRDefault="000C44F7" w:rsidP="000C44F7">
            <w:pPr>
              <w:widowControl/>
              <w:autoSpaceDE/>
              <w:autoSpaceDN/>
              <w:adjustRightInd/>
              <w:rPr>
                <w:color w:val="000000"/>
                <w:sz w:val="24"/>
                <w:szCs w:val="24"/>
              </w:rPr>
            </w:pPr>
          </w:p>
        </w:tc>
      </w:tr>
      <w:tr w:rsidR="000C44F7" w:rsidRPr="00B812CB" w:rsidTr="00E53E89">
        <w:trPr>
          <w:trHeight w:val="983"/>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6.1.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xml:space="preserve">Предоставяне на копие от оригинал върху електронен носител от колекциите старопечатни, редки и ценни издания, архивни документи, портрети, снимки и периодика, включително и със собствена техника, </w:t>
            </w:r>
          </w:p>
          <w:p w:rsidR="000C44F7" w:rsidRPr="00B812CB" w:rsidRDefault="000C44F7" w:rsidP="000C44F7">
            <w:pPr>
              <w:widowControl/>
              <w:autoSpaceDE/>
              <w:autoSpaceDN/>
              <w:adjustRightInd/>
              <w:rPr>
                <w:color w:val="000000"/>
                <w:sz w:val="24"/>
                <w:szCs w:val="24"/>
              </w:rPr>
            </w:pPr>
            <w:r w:rsidRPr="00B812CB">
              <w:rPr>
                <w:sz w:val="24"/>
                <w:szCs w:val="24"/>
              </w:rPr>
              <w:t>в jpeg-формат, за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3.00</w:t>
            </w:r>
          </w:p>
        </w:tc>
      </w:tr>
      <w:tr w:rsidR="000C44F7" w:rsidRPr="00B812CB" w:rsidTr="00E53E89">
        <w:trPr>
          <w:trHeight w:val="613"/>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6.2.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Заснемане на филм в рамките на 1 астрономически час:</w:t>
            </w:r>
            <w:r w:rsidRPr="00B812CB">
              <w:rPr>
                <w:sz w:val="24"/>
                <w:szCs w:val="24"/>
              </w:rPr>
              <w:br/>
              <w:t>- за ръкописи</w:t>
            </w:r>
          </w:p>
          <w:p w:rsidR="000C44F7" w:rsidRPr="00B812CB" w:rsidRDefault="000C44F7" w:rsidP="000C44F7">
            <w:pPr>
              <w:widowControl/>
              <w:autoSpaceDE/>
              <w:autoSpaceDN/>
              <w:adjustRightInd/>
              <w:rPr>
                <w:sz w:val="24"/>
                <w:szCs w:val="24"/>
              </w:rPr>
            </w:pPr>
            <w:r w:rsidRPr="00B812CB">
              <w:rPr>
                <w:color w:val="000000"/>
                <w:sz w:val="24"/>
                <w:szCs w:val="24"/>
              </w:rPr>
              <w:t>- за старопечатни, редки и ценни издания, архивни документи, портрети, снимки и периодика</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145.00</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xml:space="preserve"> 72.00</w:t>
            </w:r>
          </w:p>
        </w:tc>
      </w:tr>
      <w:tr w:rsidR="000C44F7" w:rsidRPr="00B812CB" w:rsidTr="00B812CB">
        <w:trPr>
          <w:trHeight w:val="377"/>
        </w:trPr>
        <w:tc>
          <w:tcPr>
            <w:tcW w:w="9493" w:type="dxa"/>
            <w:gridSpan w:val="3"/>
            <w:tcBorders>
              <w:top w:val="single" w:sz="12"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jc w:val="both"/>
              <w:rPr>
                <w:color w:val="000000"/>
                <w:sz w:val="24"/>
                <w:szCs w:val="24"/>
              </w:rPr>
            </w:pPr>
            <w:r w:rsidRPr="00B812CB">
              <w:rPr>
                <w:b/>
                <w:bCs/>
                <w:sz w:val="24"/>
                <w:szCs w:val="24"/>
              </w:rPr>
              <w:t>ЗАБЕЛЕЖКА</w:t>
            </w:r>
            <w:r w:rsidRPr="00B812CB">
              <w:rPr>
                <w:sz w:val="24"/>
                <w:szCs w:val="24"/>
              </w:rPr>
              <w:t>: При наличие на фототипно издание или репроформа се предоставя копие от тях </w:t>
            </w:r>
          </w:p>
        </w:tc>
      </w:tr>
      <w:tr w:rsidR="000C44F7" w:rsidRPr="00B812CB" w:rsidTr="00E53E89">
        <w:trPr>
          <w:trHeight w:val="345"/>
        </w:trPr>
        <w:tc>
          <w:tcPr>
            <w:tcW w:w="846" w:type="dxa"/>
            <w:tcBorders>
              <w:top w:val="single" w:sz="12"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7.</w:t>
            </w:r>
          </w:p>
        </w:tc>
        <w:tc>
          <w:tcPr>
            <w:tcW w:w="7229" w:type="dxa"/>
            <w:tcBorders>
              <w:top w:val="single" w:sz="12"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Сканиране от фонда на библиотеката за 100dpi:</w:t>
            </w:r>
          </w:p>
        </w:tc>
        <w:tc>
          <w:tcPr>
            <w:tcW w:w="1418" w:type="dxa"/>
            <w:tcBorders>
              <w:top w:val="single" w:sz="12"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tc>
      </w:tr>
      <w:tr w:rsidR="000C44F7" w:rsidRPr="00B812CB" w:rsidTr="00E53E89">
        <w:trPr>
          <w:trHeight w:val="66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lastRenderedPageBreak/>
              <w:t>7.1.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sz w:val="24"/>
                <w:szCs w:val="24"/>
              </w:rPr>
              <w:t>Сканиране на 1 страница</w:t>
            </w:r>
            <w:r w:rsidRPr="00B812CB">
              <w:rPr>
                <w:sz w:val="24"/>
                <w:szCs w:val="24"/>
              </w:rPr>
              <w:br/>
              <w:t>- от издания преди 1900 г.</w:t>
            </w:r>
            <w:r w:rsidRPr="00B812CB">
              <w:rPr>
                <w:color w:val="000000"/>
                <w:sz w:val="24"/>
                <w:szCs w:val="24"/>
              </w:rPr>
              <w:t xml:space="preserve"> </w:t>
            </w:r>
          </w:p>
          <w:p w:rsidR="000C44F7" w:rsidRPr="00B812CB" w:rsidRDefault="000C44F7" w:rsidP="000C44F7">
            <w:pPr>
              <w:widowControl/>
              <w:autoSpaceDE/>
              <w:autoSpaceDN/>
              <w:adjustRightInd/>
              <w:rPr>
                <w:sz w:val="24"/>
                <w:szCs w:val="24"/>
              </w:rPr>
            </w:pPr>
            <w:r w:rsidRPr="00B812CB">
              <w:rPr>
                <w:color w:val="000000"/>
                <w:sz w:val="24"/>
                <w:szCs w:val="24"/>
              </w:rPr>
              <w:t>- от издания след 1900 г.</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1.44</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0.14</w:t>
            </w:r>
          </w:p>
        </w:tc>
      </w:tr>
      <w:tr w:rsidR="000C44F7" w:rsidRPr="00B812CB" w:rsidTr="00E53E89">
        <w:trPr>
          <w:trHeight w:val="316"/>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7.2.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Сканиране на изображение</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0.72</w:t>
            </w:r>
          </w:p>
        </w:tc>
      </w:tr>
      <w:tr w:rsidR="000C44F7" w:rsidRPr="00B812CB" w:rsidTr="00E53E89">
        <w:trPr>
          <w:trHeight w:val="137"/>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8.</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Принтиране на 1 страница: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15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8.1.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едностранно</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0.25</w:t>
            </w:r>
          </w:p>
        </w:tc>
      </w:tr>
      <w:tr w:rsidR="000C44F7" w:rsidRPr="00B812CB" w:rsidTr="00E53E89">
        <w:trPr>
          <w:trHeight w:val="173"/>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8.2.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двустранно</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0.30</w:t>
            </w:r>
          </w:p>
        </w:tc>
      </w:tr>
      <w:tr w:rsidR="000C44F7" w:rsidRPr="00B812CB" w:rsidTr="00E53E89">
        <w:trPr>
          <w:trHeight w:val="345"/>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9.</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Ксерокопиране в Детски отдел и Немска читалня:</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19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9.1.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едностранно</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0.10</w:t>
            </w:r>
          </w:p>
        </w:tc>
      </w:tr>
      <w:tr w:rsidR="000C44F7" w:rsidRPr="00B812CB" w:rsidTr="00E53E89">
        <w:trPr>
          <w:trHeight w:val="227"/>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9.2.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двустранно</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0.14</w:t>
            </w:r>
          </w:p>
        </w:tc>
      </w:tr>
      <w:tr w:rsidR="000C44F7" w:rsidRPr="00B812CB" w:rsidTr="00E53E89">
        <w:trPr>
          <w:trHeight w:val="24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9.3.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на изображение</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0.14</w:t>
            </w:r>
          </w:p>
        </w:tc>
      </w:tr>
      <w:tr w:rsidR="000C44F7" w:rsidRPr="00B812CB" w:rsidTr="00E53E89">
        <w:trPr>
          <w:trHeight w:val="345"/>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10.</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Предоставяне на носител, на който се записва  информацията: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171"/>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10.1.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Едно СD</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0.90</w:t>
            </w:r>
          </w:p>
        </w:tc>
      </w:tr>
      <w:tr w:rsidR="000C44F7" w:rsidRPr="00B812CB" w:rsidTr="00E53E89">
        <w:trPr>
          <w:trHeight w:val="18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10.2.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Едно DVD</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1.00</w:t>
            </w:r>
          </w:p>
        </w:tc>
      </w:tr>
      <w:tr w:rsidR="000C44F7" w:rsidRPr="00B812CB" w:rsidTr="00E53E89">
        <w:trPr>
          <w:trHeight w:val="22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10.3.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Един лист хартия А-4</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0.14</w:t>
            </w:r>
          </w:p>
        </w:tc>
      </w:tr>
      <w:tr w:rsidR="000C44F7" w:rsidRPr="00B812CB" w:rsidTr="00E53E89">
        <w:trPr>
          <w:trHeight w:val="23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10.4.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Един джоб</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0.14</w:t>
            </w:r>
          </w:p>
        </w:tc>
      </w:tr>
      <w:tr w:rsidR="000C44F7" w:rsidRPr="00B812CB" w:rsidTr="00E53E89">
        <w:trPr>
          <w:trHeight w:val="173"/>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Подвързия:</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46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11.1.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Изработване на мека подвързия:</w:t>
            </w:r>
            <w:r w:rsidRPr="00B812CB">
              <w:rPr>
                <w:sz w:val="24"/>
                <w:szCs w:val="24"/>
              </w:rPr>
              <w:br/>
              <w:t>- формат А-5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3.60</w:t>
            </w:r>
          </w:p>
        </w:tc>
      </w:tr>
      <w:tr w:rsidR="000C44F7" w:rsidRPr="00B812CB" w:rsidTr="00E53E89">
        <w:trPr>
          <w:trHeight w:val="227"/>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А-4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4.20</w:t>
            </w:r>
          </w:p>
        </w:tc>
      </w:tr>
      <w:tr w:rsidR="000C44F7" w:rsidRPr="00B812CB" w:rsidTr="00E53E89">
        <w:trPr>
          <w:trHeight w:val="24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5.40</w:t>
            </w:r>
          </w:p>
        </w:tc>
      </w:tr>
      <w:tr w:rsidR="000C44F7" w:rsidRPr="00B812CB" w:rsidTr="00E53E89">
        <w:trPr>
          <w:trHeight w:val="277"/>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В-16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4.80</w:t>
            </w:r>
          </w:p>
        </w:tc>
      </w:tr>
      <w:tr w:rsidR="000C44F7" w:rsidRPr="00B812CB" w:rsidTr="00E53E89">
        <w:trPr>
          <w:trHeight w:val="266"/>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11.2.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Възстановяване на мека подвързия 1 бр. до 100 стр.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3.60</w:t>
            </w:r>
          </w:p>
        </w:tc>
      </w:tr>
      <w:tr w:rsidR="000C44F7" w:rsidRPr="00B812CB" w:rsidTr="00E53E89">
        <w:trPr>
          <w:trHeight w:val="413"/>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11.3.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Възстановяване на мека подвързия над 100 стр.:</w:t>
            </w:r>
            <w:r w:rsidRPr="00B812CB">
              <w:rPr>
                <w:sz w:val="24"/>
                <w:szCs w:val="24"/>
              </w:rPr>
              <w:br/>
              <w:t>- формат А-5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4.80</w:t>
            </w:r>
          </w:p>
        </w:tc>
      </w:tr>
      <w:tr w:rsidR="000C44F7" w:rsidRPr="00B812CB" w:rsidTr="00E53E89">
        <w:trPr>
          <w:trHeight w:val="27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А-4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5.40</w:t>
            </w:r>
          </w:p>
        </w:tc>
      </w:tr>
      <w:tr w:rsidR="000C44F7" w:rsidRPr="00B812CB" w:rsidTr="00E53E89">
        <w:trPr>
          <w:trHeight w:val="26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6.60</w:t>
            </w:r>
          </w:p>
        </w:tc>
      </w:tr>
      <w:tr w:rsidR="000C44F7" w:rsidRPr="00B812CB" w:rsidTr="00E53E89">
        <w:trPr>
          <w:trHeight w:val="15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В-16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6.00</w:t>
            </w:r>
          </w:p>
        </w:tc>
      </w:tr>
      <w:tr w:rsidR="000C44F7" w:rsidRPr="00B812CB" w:rsidTr="00E53E89">
        <w:trPr>
          <w:trHeight w:val="47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11.4.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Изработване на твърда подвързия:</w:t>
            </w:r>
            <w:r w:rsidRPr="00B812CB">
              <w:rPr>
                <w:sz w:val="24"/>
                <w:szCs w:val="24"/>
              </w:rPr>
              <w:br/>
              <w:t>- формат А-5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6.00</w:t>
            </w:r>
          </w:p>
        </w:tc>
      </w:tr>
      <w:tr w:rsidR="000C44F7" w:rsidRPr="00B812CB" w:rsidTr="00E53E89">
        <w:trPr>
          <w:trHeight w:val="19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А-4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7.20</w:t>
            </w:r>
          </w:p>
        </w:tc>
      </w:tr>
      <w:tr w:rsidR="000C44F7" w:rsidRPr="00B812CB" w:rsidTr="00E53E89">
        <w:trPr>
          <w:trHeight w:val="26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14.40</w:t>
            </w:r>
          </w:p>
        </w:tc>
      </w:tr>
      <w:tr w:rsidR="000C44F7" w:rsidRPr="00B812CB" w:rsidTr="00E53E89">
        <w:trPr>
          <w:trHeight w:val="23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В-16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9.60</w:t>
            </w:r>
          </w:p>
        </w:tc>
      </w:tr>
      <w:tr w:rsidR="000C44F7" w:rsidRPr="00B812CB" w:rsidTr="00E53E89">
        <w:trPr>
          <w:trHeight w:val="39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11.5.</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Възстановяване на твърда подвързия:</w:t>
            </w:r>
            <w:r w:rsidRPr="00B812CB">
              <w:rPr>
                <w:sz w:val="24"/>
                <w:szCs w:val="24"/>
              </w:rPr>
              <w:br/>
              <w:t>- формат А-5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7.20</w:t>
            </w:r>
          </w:p>
        </w:tc>
      </w:tr>
      <w:tr w:rsidR="000C44F7" w:rsidRPr="00B812CB" w:rsidTr="00E53E89">
        <w:trPr>
          <w:trHeight w:val="263"/>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А-4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9.60</w:t>
            </w:r>
          </w:p>
        </w:tc>
      </w:tr>
      <w:tr w:rsidR="000C44F7" w:rsidRPr="00B812CB" w:rsidTr="00E53E89">
        <w:trPr>
          <w:trHeight w:val="281"/>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15.60</w:t>
            </w:r>
          </w:p>
        </w:tc>
      </w:tr>
      <w:tr w:rsidR="000C44F7" w:rsidRPr="00B812CB" w:rsidTr="00E53E89">
        <w:trPr>
          <w:trHeight w:val="27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В-16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12.00</w:t>
            </w:r>
          </w:p>
        </w:tc>
      </w:tr>
      <w:tr w:rsidR="000C44F7" w:rsidRPr="00B812CB" w:rsidTr="00E53E89">
        <w:trPr>
          <w:trHeight w:val="345"/>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Подвързване на периодични издания:</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27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Мека подвързия</w:t>
            </w:r>
            <w:r w:rsidRPr="00B812CB">
              <w:rPr>
                <w:sz w:val="24"/>
                <w:szCs w:val="24"/>
              </w:rPr>
              <w:br/>
              <w:t>- формат А-4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12.00</w:t>
            </w:r>
          </w:p>
        </w:tc>
      </w:tr>
      <w:tr w:rsidR="000C44F7" w:rsidRPr="00B812CB" w:rsidTr="00E53E89">
        <w:trPr>
          <w:trHeight w:val="27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14.40</w:t>
            </w:r>
          </w:p>
        </w:tc>
      </w:tr>
      <w:tr w:rsidR="000C44F7" w:rsidRPr="00B812CB" w:rsidTr="00E53E89">
        <w:trPr>
          <w:trHeight w:val="26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А-5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9.60</w:t>
            </w:r>
          </w:p>
        </w:tc>
      </w:tr>
      <w:tr w:rsidR="000C44F7" w:rsidRPr="00B812CB" w:rsidTr="00E53E89">
        <w:trPr>
          <w:trHeight w:val="424"/>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Твърда подвързия</w:t>
            </w:r>
            <w:r w:rsidRPr="00B812CB">
              <w:rPr>
                <w:sz w:val="24"/>
                <w:szCs w:val="24"/>
              </w:rPr>
              <w:br/>
              <w:t>- формат А-4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14.40</w:t>
            </w:r>
          </w:p>
        </w:tc>
      </w:tr>
      <w:tr w:rsidR="000C44F7" w:rsidRPr="00B812CB" w:rsidTr="00E53E89">
        <w:trPr>
          <w:trHeight w:val="18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А-3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18.00</w:t>
            </w:r>
          </w:p>
        </w:tc>
      </w:tr>
      <w:tr w:rsidR="000C44F7" w:rsidRPr="00B812CB" w:rsidTr="00E53E89">
        <w:trPr>
          <w:trHeight w:val="34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формат А-5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12.00</w:t>
            </w:r>
          </w:p>
        </w:tc>
      </w:tr>
      <w:tr w:rsidR="000C44F7" w:rsidRPr="00B812CB" w:rsidTr="00B812CB">
        <w:trPr>
          <w:trHeight w:val="283"/>
        </w:trPr>
        <w:tc>
          <w:tcPr>
            <w:tcW w:w="9493" w:type="dxa"/>
            <w:gridSpan w:val="3"/>
            <w:tcBorders>
              <w:top w:val="single" w:sz="12" w:space="0" w:color="auto"/>
              <w:left w:val="single" w:sz="4" w:space="0" w:color="auto"/>
              <w:bottom w:val="single" w:sz="12"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color w:val="000000"/>
                <w:sz w:val="24"/>
                <w:szCs w:val="24"/>
              </w:rPr>
              <w:t> </w:t>
            </w:r>
            <w:r w:rsidRPr="00B812CB">
              <w:rPr>
                <w:b/>
                <w:color w:val="000000"/>
                <w:sz w:val="24"/>
                <w:szCs w:val="24"/>
              </w:rPr>
              <w:t>З</w:t>
            </w:r>
            <w:r w:rsidRPr="00B812CB">
              <w:rPr>
                <w:b/>
                <w:bCs/>
                <w:sz w:val="24"/>
                <w:szCs w:val="24"/>
              </w:rPr>
              <w:t>АБЕЛЕЖКА</w:t>
            </w:r>
            <w:r w:rsidRPr="00B812CB">
              <w:rPr>
                <w:sz w:val="24"/>
                <w:szCs w:val="24"/>
              </w:rPr>
              <w:t>: При заявка на тяло с над 20 мм гръб, поръчката се оскъпява с 25 %</w:t>
            </w:r>
            <w:r w:rsidRPr="00B812CB">
              <w:rPr>
                <w:color w:val="000000"/>
                <w:sz w:val="24"/>
                <w:szCs w:val="24"/>
              </w:rPr>
              <w:t> </w:t>
            </w:r>
          </w:p>
        </w:tc>
      </w:tr>
      <w:tr w:rsidR="000C44F7" w:rsidRPr="00B812CB" w:rsidTr="00E53E89">
        <w:trPr>
          <w:trHeight w:val="79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Биговане :</w:t>
            </w:r>
            <w:r w:rsidRPr="00B812CB">
              <w:rPr>
                <w:sz w:val="24"/>
                <w:szCs w:val="24"/>
              </w:rPr>
              <w:br/>
              <w:t>- за тираж до 50 бр., за цялата поръчка</w:t>
            </w:r>
            <w:r w:rsidRPr="00B812CB">
              <w:rPr>
                <w:sz w:val="24"/>
                <w:szCs w:val="24"/>
              </w:rPr>
              <w:br/>
            </w:r>
            <w:r w:rsidRPr="00B812CB">
              <w:rPr>
                <w:sz w:val="24"/>
                <w:szCs w:val="24"/>
              </w:rPr>
              <w:lastRenderedPageBreak/>
              <w:t>- за тираж над 50 бр., на биг</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1.80</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lastRenderedPageBreak/>
              <w:t>0.12</w:t>
            </w:r>
          </w:p>
        </w:tc>
      </w:tr>
      <w:tr w:rsidR="000C44F7" w:rsidRPr="00B812CB" w:rsidTr="00E53E89">
        <w:trPr>
          <w:trHeight w:val="1306"/>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lastRenderedPageBreak/>
              <w:t>12.4.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Машинно термозалепване на тяло с не по-малък формат от 120/170 мм</w:t>
            </w:r>
            <w:r w:rsidRPr="00B812CB">
              <w:rPr>
                <w:sz w:val="24"/>
                <w:szCs w:val="24"/>
              </w:rPr>
              <w:br/>
              <w:t>- за тираж до 50 бр.: под 20 мм гръб</w:t>
            </w:r>
          </w:p>
          <w:p w:rsidR="000C44F7" w:rsidRPr="00B812CB" w:rsidRDefault="000C44F7" w:rsidP="000C44F7">
            <w:pPr>
              <w:widowControl/>
              <w:autoSpaceDE/>
              <w:autoSpaceDN/>
              <w:adjustRightInd/>
              <w:rPr>
                <w:sz w:val="24"/>
                <w:szCs w:val="24"/>
              </w:rPr>
            </w:pPr>
            <w:r w:rsidRPr="00B812CB">
              <w:rPr>
                <w:sz w:val="24"/>
                <w:szCs w:val="24"/>
              </w:rPr>
              <w:t>- за тираж до 50 бр.: над 20 мм гръб</w:t>
            </w:r>
          </w:p>
          <w:p w:rsidR="000C44F7" w:rsidRPr="00B812CB" w:rsidRDefault="000C44F7" w:rsidP="000C44F7">
            <w:pPr>
              <w:widowControl/>
              <w:autoSpaceDE/>
              <w:autoSpaceDN/>
              <w:adjustRightInd/>
              <w:rPr>
                <w:color w:val="000000"/>
                <w:sz w:val="24"/>
                <w:szCs w:val="24"/>
              </w:rPr>
            </w:pPr>
            <w:r w:rsidRPr="00B812CB">
              <w:rPr>
                <w:color w:val="000000"/>
                <w:sz w:val="24"/>
                <w:szCs w:val="24"/>
              </w:rPr>
              <w:t>- за тираж над 50 бр.: под 20 мм гръб</w:t>
            </w:r>
          </w:p>
          <w:p w:rsidR="000C44F7" w:rsidRPr="00B812CB" w:rsidRDefault="000C44F7" w:rsidP="000C44F7">
            <w:pPr>
              <w:widowControl/>
              <w:autoSpaceDE/>
              <w:autoSpaceDN/>
              <w:adjustRightInd/>
              <w:rPr>
                <w:sz w:val="24"/>
                <w:szCs w:val="24"/>
              </w:rPr>
            </w:pPr>
            <w:r w:rsidRPr="00B812CB">
              <w:rPr>
                <w:color w:val="000000"/>
                <w:sz w:val="24"/>
                <w:szCs w:val="24"/>
              </w:rPr>
              <w:t>- за тираж над 50 бр.: над 20 мм гръб</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0.90</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1.20</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0.30</w:t>
            </w: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0.60</w:t>
            </w:r>
          </w:p>
        </w:tc>
      </w:tr>
      <w:tr w:rsidR="000C44F7" w:rsidRPr="00B812CB" w:rsidTr="00E53E89">
        <w:trPr>
          <w:trHeight w:val="27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12.5.</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Подвързия с фолио формат А-4 1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2.00</w:t>
            </w:r>
          </w:p>
        </w:tc>
      </w:tr>
      <w:tr w:rsidR="000C44F7" w:rsidRPr="00B812CB" w:rsidTr="00E53E89">
        <w:trPr>
          <w:trHeight w:val="41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12.6.</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sz w:val="24"/>
                <w:szCs w:val="24"/>
              </w:rPr>
              <w:t>Изработване на папки:</w:t>
            </w:r>
            <w:r w:rsidRPr="00B812CB">
              <w:rPr>
                <w:sz w:val="24"/>
                <w:szCs w:val="24"/>
              </w:rPr>
              <w:br/>
              <w:t>- формат 38/54 1 бр.</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color w:val="000000"/>
                <w:sz w:val="24"/>
                <w:szCs w:val="24"/>
              </w:rPr>
            </w:pPr>
          </w:p>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15.60</w:t>
            </w:r>
          </w:p>
        </w:tc>
      </w:tr>
      <w:tr w:rsidR="000C44F7" w:rsidRPr="00B812CB" w:rsidTr="00B812CB">
        <w:trPr>
          <w:trHeight w:val="410"/>
        </w:trPr>
        <w:tc>
          <w:tcPr>
            <w:tcW w:w="9493" w:type="dxa"/>
            <w:gridSpan w:val="3"/>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rFonts w:eastAsia="Calibri"/>
                <w:sz w:val="24"/>
                <w:szCs w:val="24"/>
                <w:lang w:eastAsia="en-US"/>
              </w:rPr>
            </w:pPr>
            <w:r w:rsidRPr="00B812CB">
              <w:rPr>
                <w:b/>
                <w:bCs/>
                <w:sz w:val="24"/>
                <w:szCs w:val="24"/>
              </w:rPr>
              <w:t>ЗАБЕЛЕЖКА</w:t>
            </w:r>
            <w:r w:rsidRPr="00B812CB">
              <w:rPr>
                <w:sz w:val="24"/>
                <w:szCs w:val="24"/>
              </w:rPr>
              <w:t>: При заявка за формат над посочения, поръчката се оскъпява реципрочно.</w:t>
            </w:r>
          </w:p>
        </w:tc>
      </w:tr>
      <w:tr w:rsidR="000C44F7" w:rsidRPr="00B812CB" w:rsidTr="00E53E89">
        <w:trPr>
          <w:trHeight w:val="410"/>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12.7.</w:t>
            </w:r>
          </w:p>
          <w:p w:rsidR="000C44F7" w:rsidRPr="00B812CB" w:rsidRDefault="000C44F7" w:rsidP="000C44F7">
            <w:pPr>
              <w:widowControl/>
              <w:autoSpaceDE/>
              <w:autoSpaceDN/>
              <w:adjustRightInd/>
              <w:rPr>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 xml:space="preserve">Рязане на нож: </w:t>
            </w:r>
          </w:p>
          <w:p w:rsidR="000C44F7" w:rsidRPr="00B812CB" w:rsidRDefault="000C44F7" w:rsidP="000C44F7">
            <w:pPr>
              <w:widowControl/>
              <w:autoSpaceDE/>
              <w:autoSpaceDN/>
              <w:adjustRightInd/>
              <w:rPr>
                <w:sz w:val="24"/>
                <w:szCs w:val="24"/>
              </w:rPr>
            </w:pPr>
            <w:r w:rsidRPr="00B812CB">
              <w:rPr>
                <w:sz w:val="24"/>
                <w:szCs w:val="24"/>
              </w:rPr>
              <w:t>- един срез</w:t>
            </w:r>
          </w:p>
          <w:p w:rsidR="000C44F7" w:rsidRPr="00B812CB" w:rsidRDefault="000C44F7" w:rsidP="000C44F7">
            <w:pPr>
              <w:widowControl/>
              <w:autoSpaceDE/>
              <w:autoSpaceDN/>
              <w:adjustRightInd/>
              <w:rPr>
                <w:sz w:val="24"/>
                <w:szCs w:val="24"/>
              </w:rPr>
            </w:pPr>
            <w:r w:rsidRPr="00B812CB">
              <w:rPr>
                <w:sz w:val="24"/>
                <w:szCs w:val="24"/>
              </w:rPr>
              <w:t>- обрязване на 1 том</w:t>
            </w:r>
          </w:p>
          <w:p w:rsidR="000C44F7" w:rsidRPr="00B812CB" w:rsidRDefault="000C44F7" w:rsidP="000C44F7">
            <w:pPr>
              <w:widowControl/>
              <w:autoSpaceDE/>
              <w:autoSpaceDN/>
              <w:adjustRightInd/>
              <w:rPr>
                <w:sz w:val="24"/>
                <w:szCs w:val="24"/>
              </w:rPr>
            </w:pPr>
            <w:r w:rsidRPr="00B812CB">
              <w:rPr>
                <w:sz w:val="24"/>
                <w:szCs w:val="24"/>
              </w:rPr>
              <w:t>- обрязване над 50 бр.</w:t>
            </w:r>
            <w:r w:rsidRPr="00B812CB">
              <w:rPr>
                <w:sz w:val="24"/>
                <w:szCs w:val="24"/>
              </w:rPr>
              <w:tab/>
              <w:t>1 том</w:t>
            </w:r>
          </w:p>
        </w:tc>
        <w:tc>
          <w:tcPr>
            <w:tcW w:w="1418" w:type="dxa"/>
            <w:tcBorders>
              <w:top w:val="single" w:sz="4" w:space="0" w:color="auto"/>
              <w:left w:val="single" w:sz="4" w:space="0" w:color="auto"/>
              <w:bottom w:val="single" w:sz="4" w:space="0" w:color="auto"/>
              <w:right w:val="single" w:sz="4" w:space="0" w:color="auto"/>
            </w:tcBorders>
            <w:noWrap/>
          </w:tcPr>
          <w:p w:rsidR="000C44F7" w:rsidRPr="00B812CB" w:rsidRDefault="000C44F7" w:rsidP="000C44F7">
            <w:pPr>
              <w:widowControl/>
              <w:autoSpaceDE/>
              <w:autoSpaceDN/>
              <w:adjustRightInd/>
              <w:jc w:val="center"/>
              <w:rPr>
                <w:sz w:val="24"/>
                <w:szCs w:val="24"/>
              </w:rPr>
            </w:pPr>
          </w:p>
          <w:p w:rsidR="000C44F7" w:rsidRPr="00B812CB" w:rsidRDefault="000C44F7" w:rsidP="000C44F7">
            <w:pPr>
              <w:widowControl/>
              <w:autoSpaceDE/>
              <w:autoSpaceDN/>
              <w:adjustRightInd/>
              <w:jc w:val="center"/>
              <w:rPr>
                <w:sz w:val="24"/>
                <w:szCs w:val="24"/>
              </w:rPr>
            </w:pPr>
            <w:r w:rsidRPr="00B812CB">
              <w:rPr>
                <w:sz w:val="24"/>
                <w:szCs w:val="24"/>
              </w:rPr>
              <w:t>0.42</w:t>
            </w:r>
          </w:p>
          <w:p w:rsidR="000C44F7" w:rsidRPr="00B812CB" w:rsidRDefault="000C44F7" w:rsidP="000C44F7">
            <w:pPr>
              <w:widowControl/>
              <w:autoSpaceDE/>
              <w:autoSpaceDN/>
              <w:adjustRightInd/>
              <w:jc w:val="center"/>
              <w:rPr>
                <w:sz w:val="24"/>
                <w:szCs w:val="24"/>
              </w:rPr>
            </w:pPr>
            <w:r w:rsidRPr="00B812CB">
              <w:rPr>
                <w:sz w:val="24"/>
                <w:szCs w:val="24"/>
              </w:rPr>
              <w:t>1.20</w:t>
            </w:r>
          </w:p>
          <w:p w:rsidR="000C44F7" w:rsidRPr="00B812CB" w:rsidRDefault="000C44F7" w:rsidP="000C44F7">
            <w:pPr>
              <w:widowControl/>
              <w:autoSpaceDE/>
              <w:autoSpaceDN/>
              <w:adjustRightInd/>
              <w:jc w:val="center"/>
              <w:rPr>
                <w:color w:val="000000"/>
                <w:sz w:val="24"/>
                <w:szCs w:val="24"/>
              </w:rPr>
            </w:pPr>
            <w:r w:rsidRPr="00B812CB">
              <w:rPr>
                <w:sz w:val="24"/>
                <w:szCs w:val="24"/>
              </w:rPr>
              <w:t>0.60</w:t>
            </w:r>
          </w:p>
        </w:tc>
      </w:tr>
      <w:tr w:rsidR="000C44F7" w:rsidRPr="00B812CB" w:rsidTr="00E53E89">
        <w:trPr>
          <w:trHeight w:val="251"/>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tabs>
                <w:tab w:val="left" w:pos="5080"/>
              </w:tabs>
              <w:autoSpaceDE/>
              <w:autoSpaceDN/>
              <w:adjustRightInd/>
              <w:rPr>
                <w:color w:val="000000"/>
                <w:sz w:val="24"/>
                <w:szCs w:val="24"/>
              </w:rPr>
            </w:pPr>
            <w:r w:rsidRPr="00B812CB">
              <w:rPr>
                <w:sz w:val="24"/>
                <w:szCs w:val="24"/>
              </w:rPr>
              <w:t>Работа на машина „Дупло“ едноцветен печат при тираж до 100 бр.: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34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13.1.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Изработване на 1 кола (16 стр.) формат А-4</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85.00</w:t>
            </w:r>
          </w:p>
        </w:tc>
      </w:tr>
      <w:tr w:rsidR="000C44F7" w:rsidRPr="00B812CB" w:rsidTr="00E53E89">
        <w:trPr>
          <w:trHeight w:val="34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13.2.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Изработване на 1 кола (16 стр.) формат А-5</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40.00</w:t>
            </w:r>
          </w:p>
        </w:tc>
      </w:tr>
      <w:tr w:rsidR="000C44F7" w:rsidRPr="00B812CB" w:rsidTr="00E53E89">
        <w:trPr>
          <w:trHeight w:val="480"/>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color w:val="000000"/>
                <w:sz w:val="24"/>
                <w:szCs w:val="24"/>
              </w:rPr>
            </w:pPr>
            <w:r w:rsidRPr="00B812CB">
              <w:rPr>
                <w:sz w:val="24"/>
                <w:szCs w:val="24"/>
              </w:rPr>
              <w:t>Предоставяне за ползване на Конферентна зала, Информационен център и Обучителен център:</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247"/>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1 час</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40.00</w:t>
            </w:r>
          </w:p>
        </w:tc>
      </w:tr>
      <w:tr w:rsidR="000C44F7" w:rsidRPr="00B812CB" w:rsidTr="00E53E89">
        <w:trPr>
          <w:trHeight w:val="278"/>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2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70.00</w:t>
            </w:r>
          </w:p>
        </w:tc>
      </w:tr>
      <w:tr w:rsidR="000C44F7" w:rsidRPr="00B812CB" w:rsidTr="00E53E89">
        <w:trPr>
          <w:trHeight w:val="269"/>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3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100.00</w:t>
            </w:r>
          </w:p>
        </w:tc>
      </w:tr>
      <w:tr w:rsidR="000C44F7" w:rsidRPr="00B812CB" w:rsidTr="00E53E89">
        <w:trPr>
          <w:trHeight w:val="258"/>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4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130.00</w:t>
            </w:r>
          </w:p>
        </w:tc>
      </w:tr>
      <w:tr w:rsidR="000C44F7" w:rsidRPr="00B812CB" w:rsidTr="00E53E89">
        <w:trPr>
          <w:trHeight w:val="291"/>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14.5.</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6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145.00</w:t>
            </w:r>
          </w:p>
        </w:tc>
      </w:tr>
      <w:tr w:rsidR="000C44F7" w:rsidRPr="00B812CB" w:rsidTr="00E53E89">
        <w:trPr>
          <w:trHeight w:val="266"/>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14.6.</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цял ден</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220.00</w:t>
            </w:r>
          </w:p>
        </w:tc>
      </w:tr>
      <w:tr w:rsidR="000C44F7" w:rsidRPr="00B812CB" w:rsidTr="00E53E89">
        <w:trPr>
          <w:trHeight w:val="129"/>
        </w:trPr>
        <w:tc>
          <w:tcPr>
            <w:tcW w:w="846"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rPr>
                <w:b/>
                <w:color w:val="000000"/>
                <w:sz w:val="24"/>
                <w:szCs w:val="24"/>
              </w:rPr>
            </w:pPr>
            <w:r w:rsidRPr="00B812CB">
              <w:rPr>
                <w:b/>
                <w:color w:val="000000"/>
                <w:sz w:val="24"/>
                <w:szCs w:val="24"/>
              </w:rPr>
              <w:t>15.</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Предоставяне на мултимедия за ползване в библиотеката: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 </w:t>
            </w:r>
          </w:p>
        </w:tc>
      </w:tr>
      <w:tr w:rsidR="000C44F7" w:rsidRPr="00B812CB" w:rsidTr="00E53E89">
        <w:trPr>
          <w:trHeight w:val="302"/>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15.1.</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1 час</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15.00</w:t>
            </w:r>
          </w:p>
        </w:tc>
      </w:tr>
      <w:tr w:rsidR="000C44F7" w:rsidRPr="00B812CB" w:rsidTr="00E53E89">
        <w:trPr>
          <w:trHeight w:val="265"/>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15.2.</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2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24.00</w:t>
            </w:r>
          </w:p>
        </w:tc>
      </w:tr>
      <w:tr w:rsidR="000C44F7" w:rsidRPr="00B812CB" w:rsidTr="00E53E89">
        <w:trPr>
          <w:trHeight w:val="268"/>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15.3.</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3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30.00</w:t>
            </w:r>
          </w:p>
        </w:tc>
      </w:tr>
      <w:tr w:rsidR="000C44F7" w:rsidRPr="00B812CB" w:rsidTr="00E53E89">
        <w:trPr>
          <w:trHeight w:val="287"/>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15.4.</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4 часа</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45.00</w:t>
            </w:r>
          </w:p>
        </w:tc>
      </w:tr>
      <w:tr w:rsidR="000C44F7" w:rsidRPr="00B812CB" w:rsidTr="00E53E89">
        <w:trPr>
          <w:trHeight w:val="262"/>
        </w:trPr>
        <w:tc>
          <w:tcPr>
            <w:tcW w:w="846"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15.5.</w:t>
            </w:r>
          </w:p>
        </w:tc>
        <w:tc>
          <w:tcPr>
            <w:tcW w:w="7229" w:type="dxa"/>
            <w:tcBorders>
              <w:top w:val="single" w:sz="4" w:space="0" w:color="auto"/>
              <w:left w:val="single" w:sz="4" w:space="0" w:color="auto"/>
              <w:bottom w:val="single" w:sz="4" w:space="0" w:color="auto"/>
              <w:right w:val="single" w:sz="4" w:space="0" w:color="auto"/>
            </w:tcBorders>
            <w:hideMark/>
          </w:tcPr>
          <w:p w:rsidR="000C44F7" w:rsidRPr="00B812CB" w:rsidRDefault="000C44F7" w:rsidP="000C44F7">
            <w:pPr>
              <w:widowControl/>
              <w:autoSpaceDE/>
              <w:autoSpaceDN/>
              <w:adjustRightInd/>
              <w:rPr>
                <w:sz w:val="24"/>
                <w:szCs w:val="24"/>
              </w:rPr>
            </w:pPr>
            <w:r w:rsidRPr="00B812CB">
              <w:rPr>
                <w:sz w:val="24"/>
                <w:szCs w:val="24"/>
              </w:rPr>
              <w:t>За цял ден</w:t>
            </w:r>
          </w:p>
        </w:tc>
        <w:tc>
          <w:tcPr>
            <w:tcW w:w="1418" w:type="dxa"/>
            <w:tcBorders>
              <w:top w:val="single" w:sz="4" w:space="0" w:color="auto"/>
              <w:left w:val="single" w:sz="4" w:space="0" w:color="auto"/>
              <w:bottom w:val="single" w:sz="4" w:space="0" w:color="auto"/>
              <w:right w:val="single" w:sz="4" w:space="0" w:color="auto"/>
            </w:tcBorders>
            <w:noWrap/>
            <w:hideMark/>
          </w:tcPr>
          <w:p w:rsidR="000C44F7" w:rsidRPr="00B812CB" w:rsidRDefault="000C44F7" w:rsidP="000C44F7">
            <w:pPr>
              <w:widowControl/>
              <w:autoSpaceDE/>
              <w:autoSpaceDN/>
              <w:adjustRightInd/>
              <w:jc w:val="center"/>
              <w:rPr>
                <w:color w:val="000000"/>
                <w:sz w:val="24"/>
                <w:szCs w:val="24"/>
              </w:rPr>
            </w:pPr>
            <w:r w:rsidRPr="00B812CB">
              <w:rPr>
                <w:color w:val="000000"/>
                <w:sz w:val="24"/>
                <w:szCs w:val="24"/>
              </w:rPr>
              <w:t>70.00</w:t>
            </w:r>
          </w:p>
        </w:tc>
      </w:tr>
      <w:tr w:rsidR="00B812CB" w:rsidRPr="00B812CB" w:rsidTr="00B812CB">
        <w:trPr>
          <w:trHeight w:val="262"/>
        </w:trPr>
        <w:tc>
          <w:tcPr>
            <w:tcW w:w="9493" w:type="dxa"/>
            <w:gridSpan w:val="3"/>
            <w:tcBorders>
              <w:top w:val="single" w:sz="4" w:space="0" w:color="auto"/>
              <w:left w:val="single" w:sz="4" w:space="0" w:color="auto"/>
              <w:bottom w:val="single" w:sz="4" w:space="0" w:color="auto"/>
              <w:right w:val="single" w:sz="4" w:space="0" w:color="auto"/>
            </w:tcBorders>
          </w:tcPr>
          <w:p w:rsidR="00B812CB" w:rsidRPr="00881332" w:rsidRDefault="00B812CB" w:rsidP="00213504">
            <w:pPr>
              <w:widowControl/>
              <w:autoSpaceDE/>
              <w:autoSpaceDN/>
              <w:adjustRightInd/>
              <w:ind w:firstLineChars="100" w:firstLine="221"/>
              <w:rPr>
                <w:color w:val="000000"/>
                <w:sz w:val="22"/>
                <w:szCs w:val="22"/>
              </w:rPr>
            </w:pPr>
            <w:r w:rsidRPr="00881332">
              <w:rPr>
                <w:b/>
                <w:bCs/>
                <w:sz w:val="22"/>
                <w:szCs w:val="22"/>
              </w:rPr>
              <w:t>ЗАБЕЛЕЖКА:</w:t>
            </w:r>
            <w:r w:rsidRPr="00881332">
              <w:rPr>
                <w:b/>
                <w:bCs/>
                <w:sz w:val="22"/>
                <w:szCs w:val="22"/>
              </w:rPr>
              <w:br/>
            </w:r>
            <w:r w:rsidRPr="00881332">
              <w:rPr>
                <w:sz w:val="22"/>
                <w:szCs w:val="22"/>
              </w:rPr>
              <w:t>1.   По т.5 при предоставяне на готова справка се заплаща 10 % от стойността й;</w:t>
            </w:r>
            <w:r w:rsidRPr="00881332">
              <w:rPr>
                <w:sz w:val="22"/>
                <w:szCs w:val="22"/>
              </w:rPr>
              <w:br/>
              <w:t>2.   Услугите по т.14 и т.15 в почивни и празнични дни са достъпни след разрешение на Директора на Библиотеката и се заплащат както следва:</w:t>
            </w:r>
            <w:r w:rsidRPr="00881332">
              <w:rPr>
                <w:sz w:val="22"/>
                <w:szCs w:val="22"/>
              </w:rPr>
              <w:br/>
              <w:t>- в почивни дни с увеличение 75%</w:t>
            </w:r>
            <w:r w:rsidRPr="00881332">
              <w:rPr>
                <w:sz w:val="22"/>
                <w:szCs w:val="22"/>
              </w:rPr>
              <w:br/>
              <w:t>- в дни на официални празници с увеличение 100 %;</w:t>
            </w:r>
            <w:r w:rsidRPr="00881332">
              <w:rPr>
                <w:sz w:val="22"/>
                <w:szCs w:val="22"/>
              </w:rPr>
              <w:br/>
              <w:t>3.   Стойността на услугите се увеличават с 50 % за бърза поръчка, изпълнение до 3 работни дни и със 100 % за експресна поръчка, изпълнение в деня на подаването им.</w:t>
            </w:r>
          </w:p>
        </w:tc>
      </w:tr>
    </w:tbl>
    <w:p w:rsidR="000C44F7" w:rsidRPr="000C44F7" w:rsidRDefault="000C44F7" w:rsidP="00213504">
      <w:pPr>
        <w:widowControl/>
        <w:autoSpaceDE/>
        <w:autoSpaceDN/>
        <w:adjustRightInd/>
        <w:ind w:firstLineChars="100" w:firstLine="201"/>
        <w:rPr>
          <w:b/>
          <w:bCs/>
        </w:rPr>
      </w:pPr>
    </w:p>
    <w:p w:rsidR="000C44F7" w:rsidRDefault="007E3577" w:rsidP="00663522">
      <w:pPr>
        <w:pStyle w:val="a8"/>
        <w:widowControl/>
        <w:ind w:hanging="436"/>
        <w:jc w:val="both"/>
        <w:rPr>
          <w:b/>
          <w:bCs/>
          <w:color w:val="000000"/>
          <w:sz w:val="24"/>
          <w:szCs w:val="24"/>
        </w:rPr>
      </w:pPr>
      <w:r>
        <w:rPr>
          <w:b/>
          <w:bCs/>
          <w:color w:val="000000"/>
          <w:sz w:val="24"/>
          <w:szCs w:val="24"/>
        </w:rPr>
        <w:t xml:space="preserve">                                                                                                                  </w:t>
      </w:r>
      <w:r w:rsidRPr="007E3577">
        <w:rPr>
          <w:b/>
          <w:bCs/>
          <w:color w:val="000000"/>
          <w:sz w:val="24"/>
          <w:szCs w:val="24"/>
        </w:rPr>
        <w:t>Приложение №</w:t>
      </w:r>
      <w:r w:rsidR="00B812CB">
        <w:rPr>
          <w:b/>
          <w:bCs/>
          <w:color w:val="000000"/>
          <w:sz w:val="24"/>
          <w:szCs w:val="24"/>
        </w:rPr>
        <w:t xml:space="preserve"> </w:t>
      </w:r>
      <w:r w:rsidRPr="007E3577">
        <w:rPr>
          <w:b/>
          <w:bCs/>
          <w:color w:val="000000"/>
          <w:sz w:val="24"/>
          <w:szCs w:val="24"/>
        </w:rPr>
        <w:t>8.2</w:t>
      </w:r>
    </w:p>
    <w:p w:rsidR="007E3577" w:rsidRPr="007E3577" w:rsidRDefault="007E3577" w:rsidP="00663522">
      <w:pPr>
        <w:pStyle w:val="a8"/>
        <w:widowControl/>
        <w:ind w:hanging="436"/>
        <w:jc w:val="both"/>
        <w:rPr>
          <w:b/>
          <w:bCs/>
          <w:color w:val="000000"/>
          <w:sz w:val="24"/>
          <w:szCs w:val="24"/>
        </w:rPr>
      </w:pPr>
    </w:p>
    <w:tbl>
      <w:tblPr>
        <w:tblW w:w="10143" w:type="dxa"/>
        <w:jc w:val="center"/>
        <w:tblCellMar>
          <w:left w:w="0" w:type="dxa"/>
          <w:right w:w="0" w:type="dxa"/>
        </w:tblCellMar>
        <w:tblLook w:val="04A0" w:firstRow="1" w:lastRow="0" w:firstColumn="1" w:lastColumn="0" w:noHBand="0" w:noVBand="1"/>
      </w:tblPr>
      <w:tblGrid>
        <w:gridCol w:w="999"/>
        <w:gridCol w:w="7816"/>
        <w:gridCol w:w="13"/>
        <w:gridCol w:w="1315"/>
      </w:tblGrid>
      <w:tr w:rsidR="000C44F7" w:rsidRPr="000C44F7" w:rsidTr="00743FE0">
        <w:trPr>
          <w:trHeight w:val="983"/>
          <w:jc w:val="center"/>
        </w:trPr>
        <w:tc>
          <w:tcPr>
            <w:tcW w:w="1014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b/>
                <w:bCs/>
                <w:sz w:val="24"/>
                <w:szCs w:val="24"/>
                <w:lang w:val="en-US"/>
              </w:rPr>
              <w:t>РЕГИОНАЛЕН ИСТОРИЧЕСКИ МУЗЕЙ - ПЛОВДИВ</w:t>
            </w:r>
          </w:p>
        </w:tc>
      </w:tr>
      <w:tr w:rsidR="000C44F7" w:rsidRPr="000C44F7" w:rsidTr="00743FE0">
        <w:trPr>
          <w:trHeight w:val="92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0C44F7" w:rsidRPr="000C44F7" w:rsidRDefault="000C44F7" w:rsidP="000C44F7">
            <w:pPr>
              <w:widowControl/>
              <w:autoSpaceDE/>
              <w:autoSpaceDN/>
              <w:adjustRightInd/>
              <w:jc w:val="center"/>
              <w:rPr>
                <w:b/>
                <w:bCs/>
                <w:color w:val="000000"/>
                <w:sz w:val="24"/>
                <w:szCs w:val="24"/>
              </w:rPr>
            </w:pPr>
            <w:r w:rsidRPr="000C44F7">
              <w:rPr>
                <w:b/>
                <w:bCs/>
                <w:color w:val="000000"/>
                <w:sz w:val="24"/>
                <w:szCs w:val="24"/>
              </w:rPr>
              <w:t>№ по ред</w:t>
            </w:r>
          </w:p>
        </w:tc>
        <w:tc>
          <w:tcPr>
            <w:tcW w:w="7816" w:type="dxa"/>
            <w:tcBorders>
              <w:top w:val="single" w:sz="4" w:space="0" w:color="auto"/>
              <w:left w:val="single" w:sz="4" w:space="0" w:color="auto"/>
              <w:bottom w:val="single" w:sz="4" w:space="0" w:color="auto"/>
              <w:right w:val="single" w:sz="4" w:space="0" w:color="auto"/>
            </w:tcBorders>
            <w:shd w:val="clear" w:color="auto" w:fill="FFFFFF"/>
            <w:vAlign w:val="center"/>
          </w:tcPr>
          <w:p w:rsidR="000C44F7" w:rsidRPr="000C44F7" w:rsidRDefault="000C44F7" w:rsidP="000C44F7">
            <w:pPr>
              <w:widowControl/>
              <w:autoSpaceDE/>
              <w:autoSpaceDN/>
              <w:adjustRightInd/>
              <w:jc w:val="center"/>
              <w:rPr>
                <w:b/>
                <w:bCs/>
                <w:color w:val="000000"/>
                <w:sz w:val="24"/>
                <w:szCs w:val="24"/>
              </w:rPr>
            </w:pPr>
            <w:r w:rsidRPr="000C44F7">
              <w:rPr>
                <w:b/>
                <w:bCs/>
                <w:color w:val="000000"/>
                <w:sz w:val="24"/>
                <w:szCs w:val="24"/>
              </w:rPr>
              <w:t>ВИД НА УСЛУГАТА</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4F7" w:rsidRPr="000C44F7" w:rsidRDefault="000C44F7" w:rsidP="000C44F7">
            <w:pPr>
              <w:widowControl/>
              <w:autoSpaceDE/>
              <w:autoSpaceDN/>
              <w:adjustRightInd/>
              <w:jc w:val="center"/>
              <w:rPr>
                <w:b/>
                <w:bCs/>
                <w:color w:val="000000"/>
                <w:sz w:val="24"/>
                <w:szCs w:val="24"/>
              </w:rPr>
            </w:pPr>
            <w:r w:rsidRPr="000C44F7">
              <w:rPr>
                <w:b/>
                <w:bCs/>
                <w:color w:val="000000"/>
                <w:sz w:val="24"/>
                <w:szCs w:val="24"/>
              </w:rPr>
              <w:t>Цена</w:t>
            </w:r>
          </w:p>
          <w:p w:rsidR="000C44F7" w:rsidRPr="000C44F7" w:rsidRDefault="000C44F7" w:rsidP="000C44F7">
            <w:pPr>
              <w:widowControl/>
              <w:autoSpaceDE/>
              <w:autoSpaceDN/>
              <w:adjustRightInd/>
              <w:jc w:val="center"/>
              <w:rPr>
                <w:b/>
                <w:bCs/>
                <w:color w:val="000000"/>
                <w:sz w:val="24"/>
                <w:szCs w:val="24"/>
              </w:rPr>
            </w:pPr>
            <w:r w:rsidRPr="000C44F7">
              <w:rPr>
                <w:b/>
                <w:bCs/>
                <w:color w:val="000000"/>
                <w:sz w:val="24"/>
                <w:szCs w:val="24"/>
              </w:rPr>
              <w:t>лв.</w:t>
            </w:r>
          </w:p>
          <w:p w:rsidR="000C44F7" w:rsidRPr="000C44F7" w:rsidRDefault="000C44F7" w:rsidP="000C44F7">
            <w:pPr>
              <w:widowControl/>
              <w:autoSpaceDE/>
              <w:autoSpaceDN/>
              <w:adjustRightInd/>
              <w:ind w:right="348"/>
              <w:jc w:val="center"/>
              <w:rPr>
                <w:b/>
                <w:bCs/>
                <w:color w:val="000000"/>
                <w:sz w:val="24"/>
                <w:szCs w:val="24"/>
              </w:rPr>
            </w:pPr>
            <w:r w:rsidRPr="000C44F7">
              <w:rPr>
                <w:b/>
                <w:bCs/>
                <w:color w:val="000000"/>
                <w:sz w:val="24"/>
                <w:szCs w:val="24"/>
              </w:rPr>
              <w:t>с ДДС</w:t>
            </w:r>
          </w:p>
        </w:tc>
      </w:tr>
      <w:tr w:rsidR="000C44F7" w:rsidRPr="000C44F7" w:rsidTr="00743FE0">
        <w:trPr>
          <w:trHeight w:val="30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b/>
                <w:bCs/>
                <w:sz w:val="24"/>
                <w:szCs w:val="24"/>
                <w:lang w:val="en-US"/>
              </w:rPr>
              <w:lastRenderedPageBreak/>
              <w:t>1</w:t>
            </w:r>
          </w:p>
        </w:tc>
        <w:tc>
          <w:tcPr>
            <w:tcW w:w="91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b/>
                <w:bCs/>
                <w:sz w:val="24"/>
                <w:szCs w:val="24"/>
                <w:lang w:val="en-US"/>
              </w:rPr>
              <w:t>Вход:</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1.1</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ученици</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1.00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1.2</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възрастни</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4</w:t>
            </w:r>
            <w:r w:rsidRPr="000C44F7">
              <w:rPr>
                <w:sz w:val="24"/>
                <w:szCs w:val="24"/>
                <w:lang w:val="en-GB"/>
              </w:rPr>
              <w:t>.00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1.3</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Вход за възрастни за временни изложби</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2.00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1.4</w:t>
            </w:r>
            <w:r w:rsidRPr="000C44F7">
              <w:rPr>
                <w:sz w:val="24"/>
                <w:szCs w:val="24"/>
              </w:rPr>
              <w:t xml:space="preserve"> нова</w:t>
            </w:r>
          </w:p>
        </w:tc>
        <w:tc>
          <w:tcPr>
            <w:tcW w:w="7816"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rPr>
              <w:t>Деца до 7 години и хора в неравностойно положение</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jc w:val="center"/>
              <w:rPr>
                <w:color w:val="000000"/>
                <w:sz w:val="22"/>
                <w:szCs w:val="22"/>
              </w:rPr>
            </w:pPr>
            <w:r w:rsidRPr="000C44F7">
              <w:rPr>
                <w:color w:val="000000"/>
                <w:sz w:val="22"/>
                <w:szCs w:val="22"/>
              </w:rPr>
              <w:t>безплатно</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rPr>
              <w:t>1.5</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участие в образователна програма на музея</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jc w:val="center"/>
              <w:rPr>
                <w:color w:val="000000"/>
                <w:sz w:val="22"/>
                <w:szCs w:val="22"/>
              </w:rPr>
            </w:pPr>
            <w:r w:rsidRPr="000C44F7">
              <w:rPr>
                <w:color w:val="000000"/>
                <w:sz w:val="22"/>
                <w:szCs w:val="22"/>
              </w:rPr>
              <w:t>1.00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B812CB">
            <w:pPr>
              <w:widowControl/>
              <w:autoSpaceDE/>
              <w:autoSpaceDN/>
              <w:adjustRightInd/>
              <w:jc w:val="center"/>
              <w:rPr>
                <w:color w:val="000000"/>
                <w:sz w:val="22"/>
                <w:szCs w:val="22"/>
              </w:rPr>
            </w:pPr>
            <w:r w:rsidRPr="000C44F7">
              <w:rPr>
                <w:color w:val="000000"/>
                <w:sz w:val="22"/>
                <w:szCs w:val="22"/>
              </w:rPr>
              <w:t>1.6 нова</w:t>
            </w:r>
          </w:p>
        </w:tc>
        <w:tc>
          <w:tcPr>
            <w:tcW w:w="7816"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rPr>
                <w:sz w:val="22"/>
                <w:szCs w:val="22"/>
              </w:rPr>
            </w:pPr>
            <w:r w:rsidRPr="000C44F7">
              <w:rPr>
                <w:sz w:val="22"/>
                <w:szCs w:val="22"/>
              </w:rPr>
              <w:t>Семеен билет /родители с едно, две или повече деца/</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jc w:val="center"/>
              <w:rPr>
                <w:color w:val="000000"/>
                <w:sz w:val="22"/>
                <w:szCs w:val="22"/>
              </w:rPr>
            </w:pPr>
            <w:r w:rsidRPr="000C44F7">
              <w:rPr>
                <w:color w:val="000000"/>
                <w:sz w:val="22"/>
                <w:szCs w:val="22"/>
              </w:rPr>
              <w:t>5.00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B812CB">
            <w:pPr>
              <w:widowControl/>
              <w:autoSpaceDE/>
              <w:autoSpaceDN/>
              <w:adjustRightInd/>
              <w:jc w:val="center"/>
              <w:rPr>
                <w:color w:val="000000"/>
                <w:sz w:val="22"/>
                <w:szCs w:val="22"/>
              </w:rPr>
            </w:pPr>
            <w:r w:rsidRPr="000C44F7">
              <w:rPr>
                <w:color w:val="000000"/>
                <w:sz w:val="22"/>
                <w:szCs w:val="22"/>
              </w:rPr>
              <w:t>1.7 нова</w:t>
            </w:r>
          </w:p>
        </w:tc>
        <w:tc>
          <w:tcPr>
            <w:tcW w:w="7816" w:type="dxa"/>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rPr>
                <w:sz w:val="22"/>
                <w:szCs w:val="22"/>
              </w:rPr>
            </w:pPr>
            <w:r w:rsidRPr="000C44F7">
              <w:rPr>
                <w:sz w:val="22"/>
                <w:szCs w:val="22"/>
              </w:rPr>
              <w:t xml:space="preserve">Билет „Баба, дядо, внуче“ /с едно или повече внучета/ </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tcPr>
          <w:p w:rsidR="000C44F7" w:rsidRPr="000C44F7" w:rsidRDefault="000C44F7" w:rsidP="000C44F7">
            <w:pPr>
              <w:widowControl/>
              <w:autoSpaceDE/>
              <w:autoSpaceDN/>
              <w:adjustRightInd/>
              <w:jc w:val="center"/>
              <w:rPr>
                <w:color w:val="000000"/>
                <w:sz w:val="22"/>
                <w:szCs w:val="22"/>
              </w:rPr>
            </w:pPr>
            <w:r w:rsidRPr="000C44F7">
              <w:rPr>
                <w:color w:val="000000"/>
                <w:sz w:val="22"/>
                <w:szCs w:val="22"/>
              </w:rPr>
              <w:t>3.00</w:t>
            </w:r>
          </w:p>
        </w:tc>
      </w:tr>
      <w:tr w:rsidR="000C44F7" w:rsidRPr="000C44F7" w:rsidTr="00743FE0">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b/>
                <w:bCs/>
                <w:sz w:val="24"/>
                <w:szCs w:val="24"/>
                <w:lang w:val="en-US"/>
              </w:rPr>
              <w:t>2</w:t>
            </w:r>
          </w:p>
        </w:tc>
        <w:tc>
          <w:tcPr>
            <w:tcW w:w="91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b/>
                <w:bCs/>
                <w:sz w:val="24"/>
                <w:szCs w:val="24"/>
                <w:lang w:val="en-US"/>
              </w:rPr>
              <w:t>Беседи:</w:t>
            </w:r>
          </w:p>
        </w:tc>
      </w:tr>
      <w:tr w:rsidR="000C44F7" w:rsidRPr="000C44F7" w:rsidTr="00743FE0">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2.1</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Обзорна беседа</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10.00</w:t>
            </w:r>
          </w:p>
        </w:tc>
      </w:tr>
      <w:tr w:rsidR="000C44F7" w:rsidRPr="000C44F7" w:rsidTr="00743FE0">
        <w:trPr>
          <w:trHeight w:val="31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2.2</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Специализирана беседа</w:t>
            </w:r>
            <w:r w:rsidRPr="000C44F7">
              <w:rPr>
                <w:sz w:val="24"/>
                <w:szCs w:val="24"/>
              </w:rPr>
              <w:t xml:space="preserve"> / музеен тур</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2</w:t>
            </w:r>
            <w:r w:rsidRPr="000C44F7">
              <w:rPr>
                <w:sz w:val="24"/>
                <w:szCs w:val="24"/>
                <w:lang w:val="en-GB"/>
              </w:rPr>
              <w:t>0.00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2.3</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Беседа на чужд език</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20</w:t>
            </w:r>
            <w:r w:rsidRPr="000C44F7">
              <w:rPr>
                <w:sz w:val="24"/>
                <w:szCs w:val="24"/>
                <w:lang w:val="en-GB"/>
              </w:rPr>
              <w:t>.00</w:t>
            </w:r>
          </w:p>
        </w:tc>
      </w:tr>
      <w:tr w:rsidR="000C44F7" w:rsidRPr="000C44F7" w:rsidTr="00743FE0">
        <w:trPr>
          <w:trHeight w:val="605"/>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2.4</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подготовка и провеждане на образователна беседа извън тематиката</w:t>
            </w:r>
            <w:r w:rsidRPr="000C44F7">
              <w:rPr>
                <w:sz w:val="24"/>
                <w:szCs w:val="24"/>
              </w:rPr>
              <w:t xml:space="preserve"> и ескпозициите</w:t>
            </w:r>
            <w:r w:rsidRPr="000C44F7">
              <w:rPr>
                <w:sz w:val="24"/>
                <w:szCs w:val="24"/>
                <w:lang w:val="en-GB"/>
              </w:rPr>
              <w:t xml:space="preserve"> на музея.</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40</w:t>
            </w:r>
            <w:r w:rsidRPr="000C44F7">
              <w:rPr>
                <w:sz w:val="24"/>
                <w:szCs w:val="24"/>
                <w:lang w:val="en-GB"/>
              </w:rPr>
              <w:t>.00</w:t>
            </w:r>
          </w:p>
        </w:tc>
      </w:tr>
      <w:tr w:rsidR="000C44F7" w:rsidRPr="000C44F7" w:rsidTr="00743FE0">
        <w:trPr>
          <w:trHeight w:val="31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b/>
                <w:bCs/>
                <w:sz w:val="24"/>
                <w:szCs w:val="24"/>
                <w:lang w:val="en-US"/>
              </w:rPr>
              <w:t>3</w:t>
            </w:r>
          </w:p>
        </w:tc>
        <w:tc>
          <w:tcPr>
            <w:tcW w:w="91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b/>
                <w:bCs/>
                <w:sz w:val="24"/>
                <w:szCs w:val="24"/>
                <w:lang w:val="en-US"/>
              </w:rPr>
              <w:t>Други:</w:t>
            </w:r>
          </w:p>
        </w:tc>
      </w:tr>
      <w:tr w:rsidR="000C44F7" w:rsidRPr="000C44F7" w:rsidTr="00743FE0">
        <w:trPr>
          <w:trHeight w:val="610"/>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rPr>
            </w:pPr>
            <w:r w:rsidRPr="000C44F7">
              <w:rPr>
                <w:sz w:val="24"/>
                <w:szCs w:val="24"/>
                <w:lang w:val="en-GB"/>
              </w:rPr>
              <w:t>3.1</w:t>
            </w: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За заверяване на препис-извлечение на документи от основния, обменния и научно-спомагателен фонд на музея:</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 </w:t>
            </w:r>
          </w:p>
        </w:tc>
      </w:tr>
      <w:tr w:rsidR="000C44F7" w:rsidRPr="000C44F7" w:rsidTr="00743FE0">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първа страница</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5.00</w:t>
            </w:r>
          </w:p>
        </w:tc>
      </w:tr>
      <w:tr w:rsidR="000C44F7" w:rsidRPr="000C44F7" w:rsidTr="00743FE0">
        <w:trPr>
          <w:trHeight w:val="326"/>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p>
        </w:tc>
        <w:tc>
          <w:tcPr>
            <w:tcW w:w="7816"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всяка следваща</w:t>
            </w:r>
          </w:p>
        </w:tc>
        <w:tc>
          <w:tcPr>
            <w:tcW w:w="13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2.50</w:t>
            </w:r>
          </w:p>
        </w:tc>
      </w:tr>
      <w:tr w:rsidR="000C44F7" w:rsidRPr="000C44F7" w:rsidTr="007E3577">
        <w:trPr>
          <w:trHeight w:val="62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rPr>
            </w:pPr>
            <w:r w:rsidRPr="000C44F7">
              <w:rPr>
                <w:sz w:val="24"/>
                <w:szCs w:val="24"/>
                <w:lang w:val="en-GB"/>
              </w:rPr>
              <w:t>3.2</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 xml:space="preserve">За </w:t>
            </w:r>
            <w:r w:rsidRPr="000C44F7">
              <w:rPr>
                <w:sz w:val="24"/>
                <w:szCs w:val="24"/>
              </w:rPr>
              <w:t xml:space="preserve">изготвяне </w:t>
            </w:r>
            <w:r w:rsidRPr="000C44F7">
              <w:rPr>
                <w:sz w:val="24"/>
                <w:szCs w:val="24"/>
                <w:lang w:val="en-GB"/>
              </w:rPr>
              <w:t>на справка за наличието на материали във фонда на Музея, библиография за подготовка на материали за викторини и чествания.</w:t>
            </w:r>
          </w:p>
        </w:tc>
        <w:tc>
          <w:tcPr>
            <w:tcW w:w="1315"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jc w:val="center"/>
              <w:rPr>
                <w:color w:val="000000"/>
                <w:sz w:val="22"/>
                <w:szCs w:val="22"/>
              </w:rPr>
            </w:pPr>
          </w:p>
        </w:tc>
      </w:tr>
      <w:tr w:rsidR="000C44F7" w:rsidRPr="000C44F7" w:rsidTr="007E3577">
        <w:trPr>
          <w:trHeight w:val="31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rPr>
            </w:pP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За писмена справка</w:t>
            </w:r>
          </w:p>
        </w:tc>
        <w:tc>
          <w:tcPr>
            <w:tcW w:w="1315"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jc w:val="center"/>
              <w:rPr>
                <w:color w:val="000000"/>
                <w:sz w:val="22"/>
                <w:szCs w:val="22"/>
              </w:rPr>
            </w:pPr>
            <w:r w:rsidRPr="000C44F7">
              <w:rPr>
                <w:sz w:val="24"/>
                <w:szCs w:val="24"/>
              </w:rPr>
              <w:t>40</w:t>
            </w:r>
            <w:r w:rsidRPr="000C44F7">
              <w:rPr>
                <w:sz w:val="24"/>
                <w:szCs w:val="24"/>
                <w:lang w:val="en-GB"/>
              </w:rPr>
              <w:t>.00</w:t>
            </w:r>
          </w:p>
        </w:tc>
      </w:tr>
      <w:tr w:rsidR="000C44F7" w:rsidRPr="000C44F7" w:rsidTr="007E3577">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rPr>
            </w:pPr>
            <w:r w:rsidRPr="000C44F7">
              <w:rPr>
                <w:sz w:val="24"/>
                <w:szCs w:val="24"/>
                <w:lang w:val="en-GB"/>
              </w:rPr>
              <w:t>3.3</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За идентификация на движими вещи като културни ценности: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jc w:val="center"/>
              <w:rPr>
                <w:color w:val="000000"/>
                <w:sz w:val="22"/>
                <w:szCs w:val="22"/>
              </w:rPr>
            </w:pPr>
          </w:p>
        </w:tc>
      </w:tr>
      <w:tr w:rsidR="000C44F7" w:rsidRPr="000C44F7" w:rsidTr="007E3577">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rPr>
            </w:pP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rPr>
                <w:sz w:val="24"/>
                <w:szCs w:val="24"/>
              </w:rPr>
            </w:pPr>
            <w:r w:rsidRPr="000C44F7">
              <w:rPr>
                <w:sz w:val="24"/>
                <w:szCs w:val="24"/>
                <w:lang w:val="en-GB"/>
              </w:rPr>
              <w:t>За една движима културна ценност</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jc w:val="center"/>
              <w:rPr>
                <w:sz w:val="24"/>
                <w:szCs w:val="24"/>
              </w:rPr>
            </w:pPr>
            <w:r w:rsidRPr="000C44F7">
              <w:rPr>
                <w:sz w:val="24"/>
                <w:szCs w:val="24"/>
              </w:rPr>
              <w:t>3</w:t>
            </w:r>
            <w:r w:rsidRPr="000C44F7">
              <w:rPr>
                <w:sz w:val="24"/>
                <w:szCs w:val="24"/>
                <w:lang w:val="en-GB"/>
              </w:rPr>
              <w:t>0.00</w:t>
            </w:r>
          </w:p>
        </w:tc>
      </w:tr>
      <w:tr w:rsidR="000C44F7" w:rsidRPr="000C44F7" w:rsidTr="007E3577">
        <w:trPr>
          <w:trHeight w:val="365"/>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lang w:val="en-GB"/>
              </w:rPr>
            </w:pP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група от движими културни ценности със сходни характеристики, включително монети и монетовидни предмети.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8</w:t>
            </w:r>
            <w:r w:rsidRPr="000C44F7">
              <w:rPr>
                <w:sz w:val="24"/>
                <w:szCs w:val="24"/>
                <w:lang w:val="en-GB"/>
              </w:rPr>
              <w:t>0.00</w:t>
            </w:r>
          </w:p>
        </w:tc>
      </w:tr>
      <w:tr w:rsidR="000C44F7" w:rsidRPr="000C44F7" w:rsidTr="007E3577">
        <w:trPr>
          <w:trHeight w:val="254"/>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jc w:val="center"/>
              <w:rPr>
                <w:sz w:val="24"/>
                <w:szCs w:val="24"/>
                <w:lang w:val="en-GB"/>
              </w:rPr>
            </w:pP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колекция от движими културни ценности.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jc w:val="center"/>
              <w:rPr>
                <w:color w:val="000000"/>
                <w:sz w:val="22"/>
                <w:szCs w:val="22"/>
              </w:rPr>
            </w:pPr>
            <w:r w:rsidRPr="000C44F7">
              <w:rPr>
                <w:color w:val="000000"/>
                <w:sz w:val="22"/>
                <w:szCs w:val="22"/>
              </w:rPr>
              <w:t>150.00</w:t>
            </w:r>
          </w:p>
        </w:tc>
      </w:tr>
      <w:tr w:rsidR="000C44F7" w:rsidRPr="000C44F7" w:rsidTr="007E3577">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3.4</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Издаване на удостоверения за извършена в музея идентификация.</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jc w:val="center"/>
              <w:rPr>
                <w:sz w:val="24"/>
                <w:szCs w:val="24"/>
              </w:rPr>
            </w:pPr>
            <w:r w:rsidRPr="000C44F7">
              <w:rPr>
                <w:sz w:val="24"/>
                <w:szCs w:val="24"/>
                <w:lang w:val="en-GB"/>
              </w:rPr>
              <w:t>4</w:t>
            </w:r>
            <w:r w:rsidRPr="000C44F7">
              <w:rPr>
                <w:sz w:val="24"/>
                <w:szCs w:val="24"/>
              </w:rPr>
              <w:t>.</w:t>
            </w:r>
            <w:r w:rsidRPr="000C44F7">
              <w:rPr>
                <w:sz w:val="24"/>
                <w:szCs w:val="24"/>
                <w:lang w:val="en-GB"/>
              </w:rPr>
              <w:t>00</w:t>
            </w:r>
          </w:p>
        </w:tc>
      </w:tr>
      <w:tr w:rsidR="000C44F7" w:rsidRPr="000C44F7" w:rsidTr="007E3577">
        <w:trPr>
          <w:trHeight w:val="307"/>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3.5</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Подготовка и провеждане на образователна програма и музеен урок в екпозициите на музея</w:t>
            </w:r>
            <w:r w:rsidRPr="000C44F7">
              <w:rPr>
                <w:sz w:val="24"/>
                <w:szCs w:val="24"/>
              </w:rPr>
              <w:t xml:space="preserve">, включително онлайн музейни уроци на платформите </w:t>
            </w:r>
            <w:r w:rsidRPr="000C44F7">
              <w:rPr>
                <w:sz w:val="24"/>
                <w:szCs w:val="24"/>
                <w:lang w:val="en-US"/>
              </w:rPr>
              <w:t xml:space="preserve">Teams </w:t>
            </w:r>
            <w:r w:rsidRPr="000C44F7">
              <w:rPr>
                <w:sz w:val="24"/>
                <w:szCs w:val="24"/>
              </w:rPr>
              <w:t xml:space="preserve">и </w:t>
            </w:r>
            <w:r w:rsidRPr="000C44F7">
              <w:rPr>
                <w:sz w:val="24"/>
                <w:szCs w:val="24"/>
                <w:lang w:val="en-US"/>
              </w:rPr>
              <w:t>ZOOm</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jc w:val="center"/>
              <w:rPr>
                <w:sz w:val="24"/>
                <w:szCs w:val="24"/>
              </w:rPr>
            </w:pPr>
            <w:r w:rsidRPr="000C44F7">
              <w:rPr>
                <w:sz w:val="24"/>
                <w:szCs w:val="24"/>
              </w:rPr>
              <w:t>20.00</w:t>
            </w:r>
          </w:p>
        </w:tc>
      </w:tr>
      <w:tr w:rsidR="000C44F7" w:rsidRPr="000C44F7" w:rsidTr="007E3577">
        <w:trPr>
          <w:trHeight w:val="64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w:t>
            </w:r>
            <w:r w:rsidRPr="000C44F7">
              <w:rPr>
                <w:sz w:val="24"/>
                <w:szCs w:val="24"/>
              </w:rPr>
              <w:t>6</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Заснемане на документални филми с културни ценности от фондовете, на всеки започнат час.</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jc w:val="center"/>
              <w:rPr>
                <w:sz w:val="24"/>
                <w:szCs w:val="24"/>
              </w:rPr>
            </w:pPr>
            <w:r w:rsidRPr="000C44F7">
              <w:rPr>
                <w:sz w:val="24"/>
                <w:szCs w:val="24"/>
              </w:rPr>
              <w:t>50.00</w:t>
            </w:r>
          </w:p>
        </w:tc>
      </w:tr>
      <w:tr w:rsidR="000C44F7" w:rsidRPr="000C44F7" w:rsidTr="007E3577">
        <w:trPr>
          <w:trHeight w:val="64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w:t>
            </w:r>
            <w:r w:rsidRPr="000C44F7">
              <w:rPr>
                <w:sz w:val="24"/>
                <w:szCs w:val="24"/>
              </w:rPr>
              <w:t>7</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Заснемане на игрални филми в експозиционни зали и дворни пространства на музея, на всеки започнат час.</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200.00</w:t>
            </w:r>
          </w:p>
        </w:tc>
      </w:tr>
      <w:tr w:rsidR="000C44F7" w:rsidRPr="000C44F7" w:rsidTr="007E3577">
        <w:trPr>
          <w:trHeight w:val="643"/>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w:t>
            </w:r>
            <w:r w:rsidRPr="000C44F7">
              <w:rPr>
                <w:sz w:val="24"/>
                <w:szCs w:val="24"/>
              </w:rPr>
              <w:t>8</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Заснемане на рекламни сесии в експозиционни зали и дворни пространства на музея, на всеки започнат час.</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5</w:t>
            </w:r>
            <w:r w:rsidRPr="000C44F7">
              <w:rPr>
                <w:sz w:val="24"/>
                <w:szCs w:val="24"/>
                <w:lang w:val="en-GB"/>
              </w:rPr>
              <w:t>0.00</w:t>
            </w:r>
          </w:p>
        </w:tc>
      </w:tr>
      <w:tr w:rsidR="000C44F7" w:rsidRPr="000C44F7" w:rsidTr="007E3577">
        <w:trPr>
          <w:trHeight w:val="836"/>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w:t>
            </w:r>
            <w:r w:rsidRPr="000C44F7">
              <w:rPr>
                <w:sz w:val="24"/>
                <w:szCs w:val="24"/>
              </w:rPr>
              <w:t>9</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Заснемане на културни ценности от основния, обменния и научно- спомагателния фонд на музея на висока резолюция за публикации, изложби и др. и предоставянето им на електронен носител</w:t>
            </w:r>
            <w:r w:rsidRPr="000C44F7">
              <w:rPr>
                <w:sz w:val="24"/>
                <w:szCs w:val="24"/>
              </w:rPr>
              <w:t xml:space="preserve"> /за брой/</w:t>
            </w:r>
            <w:r w:rsidRPr="000C44F7">
              <w:rPr>
                <w:sz w:val="24"/>
                <w:szCs w:val="24"/>
                <w:lang w:val="en-GB"/>
              </w:rPr>
              <w:t>.</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2</w:t>
            </w:r>
            <w:r w:rsidRPr="000C44F7">
              <w:rPr>
                <w:sz w:val="24"/>
                <w:szCs w:val="24"/>
                <w:lang w:val="en-GB"/>
              </w:rPr>
              <w:t>0.00</w:t>
            </w:r>
          </w:p>
        </w:tc>
      </w:tr>
      <w:tr w:rsidR="000C44F7" w:rsidRPr="000C44F7" w:rsidTr="007E3577">
        <w:trPr>
          <w:trHeight w:val="610"/>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3.</w:t>
            </w:r>
            <w:r w:rsidRPr="000C44F7">
              <w:rPr>
                <w:sz w:val="24"/>
                <w:szCs w:val="24"/>
              </w:rPr>
              <w:t>10</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Заснемане от фотографа на музея на мероприятия и частни партита в залите на музея и предоставянето им на електронен носител.</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5</w:t>
            </w:r>
            <w:r w:rsidRPr="000C44F7">
              <w:rPr>
                <w:sz w:val="24"/>
                <w:szCs w:val="24"/>
                <w:lang w:val="en-GB"/>
              </w:rPr>
              <w:t>0.00</w:t>
            </w:r>
          </w:p>
        </w:tc>
      </w:tr>
      <w:tr w:rsidR="000C44F7" w:rsidRPr="000C44F7" w:rsidTr="00743FE0">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b/>
                <w:bCs/>
                <w:sz w:val="24"/>
                <w:szCs w:val="24"/>
                <w:lang w:val="en-US"/>
              </w:rPr>
              <w:t>4</w:t>
            </w:r>
          </w:p>
        </w:tc>
        <w:tc>
          <w:tcPr>
            <w:tcW w:w="91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b/>
                <w:bCs/>
                <w:sz w:val="24"/>
                <w:szCs w:val="24"/>
                <w:lang w:val="en-US"/>
              </w:rPr>
              <w:t>За еднократно ползване зали в музея:</w:t>
            </w:r>
          </w:p>
        </w:tc>
      </w:tr>
      <w:tr w:rsidR="000C44F7" w:rsidRPr="000C44F7" w:rsidTr="007E3577">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4.1</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rPr>
              <w:t>П</w:t>
            </w:r>
            <w:r w:rsidRPr="000C44F7">
              <w:rPr>
                <w:sz w:val="24"/>
                <w:szCs w:val="24"/>
                <w:lang w:val="en-GB"/>
              </w:rPr>
              <w:t xml:space="preserve">рез летния период </w:t>
            </w:r>
            <w:r w:rsidRPr="000C44F7">
              <w:rPr>
                <w:sz w:val="24"/>
                <w:szCs w:val="24"/>
              </w:rPr>
              <w:t>з</w:t>
            </w:r>
            <w:r w:rsidRPr="000C44F7">
              <w:rPr>
                <w:sz w:val="24"/>
                <w:szCs w:val="24"/>
                <w:lang w:val="en-GB"/>
              </w:rPr>
              <w:t xml:space="preserve">а </w:t>
            </w:r>
            <w:r w:rsidRPr="000C44F7">
              <w:rPr>
                <w:sz w:val="24"/>
                <w:szCs w:val="24"/>
              </w:rPr>
              <w:t xml:space="preserve">всеки </w:t>
            </w:r>
            <w:r w:rsidRPr="000C44F7">
              <w:rPr>
                <w:sz w:val="24"/>
                <w:szCs w:val="24"/>
                <w:lang w:val="en-GB"/>
              </w:rPr>
              <w:t>час.</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8</w:t>
            </w:r>
            <w:r w:rsidRPr="000C44F7">
              <w:rPr>
                <w:sz w:val="24"/>
                <w:szCs w:val="24"/>
                <w:lang w:val="en-GB"/>
              </w:rPr>
              <w:t>0.00</w:t>
            </w:r>
          </w:p>
        </w:tc>
      </w:tr>
      <w:tr w:rsidR="000C44F7" w:rsidRPr="000C44F7" w:rsidTr="007E3577">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4.</w:t>
            </w:r>
            <w:r w:rsidRPr="000C44F7">
              <w:rPr>
                <w:sz w:val="24"/>
                <w:szCs w:val="24"/>
              </w:rPr>
              <w:t>2</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rPr>
              <w:t>П</w:t>
            </w:r>
            <w:r w:rsidRPr="000C44F7">
              <w:rPr>
                <w:sz w:val="24"/>
                <w:szCs w:val="24"/>
                <w:lang w:val="en-GB"/>
              </w:rPr>
              <w:t>рез зимния период</w:t>
            </w:r>
            <w:r w:rsidRPr="000C44F7">
              <w:rPr>
                <w:sz w:val="24"/>
                <w:szCs w:val="24"/>
              </w:rPr>
              <w:t xml:space="preserve"> з</w:t>
            </w:r>
            <w:r w:rsidRPr="000C44F7">
              <w:rPr>
                <w:sz w:val="24"/>
                <w:szCs w:val="24"/>
                <w:lang w:val="en-GB"/>
              </w:rPr>
              <w:t xml:space="preserve">а </w:t>
            </w:r>
            <w:r w:rsidRPr="000C44F7">
              <w:rPr>
                <w:sz w:val="24"/>
                <w:szCs w:val="24"/>
              </w:rPr>
              <w:t xml:space="preserve">всеки </w:t>
            </w:r>
            <w:r w:rsidRPr="000C44F7">
              <w:rPr>
                <w:sz w:val="24"/>
                <w:szCs w:val="24"/>
                <w:lang w:val="en-GB"/>
              </w:rPr>
              <w:t>час.</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10</w:t>
            </w:r>
            <w:r w:rsidRPr="000C44F7">
              <w:rPr>
                <w:sz w:val="24"/>
                <w:szCs w:val="24"/>
                <w:lang w:val="en-GB"/>
              </w:rPr>
              <w:t>0.00</w:t>
            </w:r>
          </w:p>
        </w:tc>
      </w:tr>
      <w:tr w:rsidR="000C44F7" w:rsidRPr="000C44F7" w:rsidTr="007E3577">
        <w:trPr>
          <w:trHeight w:val="30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4.</w:t>
            </w:r>
            <w:r w:rsidRPr="000C44F7">
              <w:rPr>
                <w:sz w:val="24"/>
                <w:szCs w:val="24"/>
              </w:rPr>
              <w:t>3</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сватбени ритуали.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100.00</w:t>
            </w:r>
          </w:p>
        </w:tc>
      </w:tr>
      <w:tr w:rsidR="000C44F7" w:rsidRPr="000C44F7" w:rsidTr="007E3577">
        <w:trPr>
          <w:trHeight w:val="312"/>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sz w:val="24"/>
                <w:szCs w:val="24"/>
                <w:lang w:val="en-GB"/>
              </w:rPr>
              <w:t>4.</w:t>
            </w:r>
            <w:r w:rsidRPr="000C44F7">
              <w:rPr>
                <w:sz w:val="24"/>
                <w:szCs w:val="24"/>
              </w:rPr>
              <w:t>4</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За ползване мултимедията на музея.</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lang w:val="en-GB"/>
              </w:rPr>
              <w:t>150.00</w:t>
            </w:r>
          </w:p>
        </w:tc>
      </w:tr>
      <w:tr w:rsidR="000C44F7" w:rsidRPr="000C44F7" w:rsidTr="007E3577">
        <w:trPr>
          <w:trHeight w:val="648"/>
          <w:jc w:val="center"/>
        </w:trPr>
        <w:tc>
          <w:tcPr>
            <w:tcW w:w="999" w:type="dxa"/>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B812CB">
            <w:pPr>
              <w:widowControl/>
              <w:autoSpaceDE/>
              <w:autoSpaceDN/>
              <w:adjustRightInd/>
              <w:spacing w:before="100" w:beforeAutospacing="1" w:after="100" w:afterAutospacing="1"/>
              <w:jc w:val="center"/>
              <w:rPr>
                <w:sz w:val="24"/>
                <w:szCs w:val="24"/>
              </w:rPr>
            </w:pPr>
            <w:r w:rsidRPr="000C44F7">
              <w:rPr>
                <w:b/>
                <w:bCs/>
                <w:sz w:val="24"/>
                <w:szCs w:val="24"/>
                <w:lang w:val="en-US"/>
              </w:rPr>
              <w:lastRenderedPageBreak/>
              <w:t>5</w:t>
            </w:r>
            <w:r w:rsidRPr="000C44F7">
              <w:rPr>
                <w:b/>
                <w:bCs/>
                <w:sz w:val="24"/>
                <w:szCs w:val="24"/>
              </w:rPr>
              <w:t>.</w:t>
            </w:r>
          </w:p>
        </w:tc>
        <w:tc>
          <w:tcPr>
            <w:tcW w:w="782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 xml:space="preserve">Предоставяне на зали за временни изложби на фотографи и художници </w:t>
            </w:r>
            <w:r w:rsidRPr="000C44F7">
              <w:rPr>
                <w:sz w:val="24"/>
                <w:szCs w:val="24"/>
              </w:rPr>
              <w:t>н</w:t>
            </w:r>
            <w:r w:rsidRPr="000C44F7">
              <w:rPr>
                <w:sz w:val="24"/>
                <w:szCs w:val="24"/>
                <w:lang w:val="en-GB"/>
              </w:rPr>
              <w:t>а ден.</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44F7" w:rsidRPr="000C44F7" w:rsidRDefault="000C44F7" w:rsidP="000C44F7">
            <w:pPr>
              <w:widowControl/>
              <w:autoSpaceDE/>
              <w:autoSpaceDN/>
              <w:adjustRightInd/>
              <w:spacing w:before="100" w:beforeAutospacing="1" w:after="100" w:afterAutospacing="1"/>
              <w:jc w:val="center"/>
              <w:rPr>
                <w:sz w:val="24"/>
                <w:szCs w:val="24"/>
              </w:rPr>
            </w:pPr>
            <w:r w:rsidRPr="000C44F7">
              <w:rPr>
                <w:sz w:val="24"/>
                <w:szCs w:val="24"/>
              </w:rPr>
              <w:t>3</w:t>
            </w:r>
            <w:r w:rsidRPr="000C44F7">
              <w:rPr>
                <w:sz w:val="24"/>
                <w:szCs w:val="24"/>
                <w:lang w:val="en-GB"/>
              </w:rPr>
              <w:t>0.00</w:t>
            </w:r>
          </w:p>
        </w:tc>
      </w:tr>
      <w:tr w:rsidR="000C44F7" w:rsidRPr="000C44F7" w:rsidTr="007E3577">
        <w:trPr>
          <w:trHeight w:val="293"/>
          <w:jc w:val="center"/>
        </w:trPr>
        <w:tc>
          <w:tcPr>
            <w:tcW w:w="8828" w:type="dxa"/>
            <w:gridSpan w:val="3"/>
            <w:tcBorders>
              <w:top w:val="single" w:sz="4" w:space="0" w:color="auto"/>
              <w:left w:val="single" w:sz="4" w:space="0" w:color="auto"/>
              <w:bottom w:val="nil"/>
              <w:right w:val="nil"/>
            </w:tcBorders>
            <w:shd w:val="clear" w:color="auto" w:fill="FFFFFF"/>
            <w:hideMark/>
          </w:tcPr>
          <w:p w:rsidR="000C44F7" w:rsidRPr="00881332" w:rsidRDefault="000C44F7" w:rsidP="000C44F7">
            <w:pPr>
              <w:widowControl/>
              <w:autoSpaceDE/>
              <w:autoSpaceDN/>
              <w:adjustRightInd/>
              <w:spacing w:before="100" w:beforeAutospacing="1" w:after="100" w:afterAutospacing="1"/>
              <w:rPr>
                <w:sz w:val="24"/>
                <w:szCs w:val="24"/>
              </w:rPr>
            </w:pPr>
            <w:r w:rsidRPr="000C44F7">
              <w:rPr>
                <w:b/>
                <w:bCs/>
                <w:sz w:val="24"/>
                <w:szCs w:val="24"/>
                <w:lang w:val="en-US"/>
              </w:rPr>
              <w:t>Забележка:</w:t>
            </w:r>
            <w:r w:rsidR="00881332">
              <w:rPr>
                <w:b/>
                <w:bCs/>
                <w:sz w:val="24"/>
                <w:szCs w:val="24"/>
              </w:rPr>
              <w:t xml:space="preserve"> </w:t>
            </w:r>
          </w:p>
        </w:tc>
        <w:tc>
          <w:tcPr>
            <w:tcW w:w="1315" w:type="dxa"/>
            <w:tcBorders>
              <w:top w:val="single" w:sz="4" w:space="0" w:color="auto"/>
              <w:left w:val="nil"/>
              <w:bottom w:val="nil"/>
              <w:right w:val="single" w:sz="4" w:space="0" w:color="auto"/>
            </w:tcBorders>
            <w:shd w:val="clear" w:color="auto" w:fill="FFFFFF"/>
            <w:hideMark/>
          </w:tcPr>
          <w:p w:rsidR="000C44F7" w:rsidRPr="000C44F7" w:rsidRDefault="000C44F7" w:rsidP="000C44F7">
            <w:pPr>
              <w:widowControl/>
              <w:autoSpaceDE/>
              <w:autoSpaceDN/>
              <w:adjustRightInd/>
              <w:spacing w:before="100" w:beforeAutospacing="1" w:after="100" w:afterAutospacing="1"/>
              <w:rPr>
                <w:sz w:val="24"/>
                <w:szCs w:val="24"/>
              </w:rPr>
            </w:pPr>
            <w:r w:rsidRPr="000C44F7">
              <w:rPr>
                <w:sz w:val="24"/>
                <w:szCs w:val="24"/>
                <w:lang w:val="en-GB"/>
              </w:rPr>
              <w:t> </w:t>
            </w:r>
          </w:p>
        </w:tc>
      </w:tr>
      <w:tr w:rsidR="000C44F7" w:rsidRPr="000C44F7" w:rsidTr="00743FE0">
        <w:trPr>
          <w:trHeight w:val="307"/>
          <w:jc w:val="center"/>
        </w:trPr>
        <w:tc>
          <w:tcPr>
            <w:tcW w:w="10143" w:type="dxa"/>
            <w:gridSpan w:val="4"/>
            <w:tcBorders>
              <w:top w:val="nil"/>
              <w:left w:val="single" w:sz="4" w:space="0" w:color="auto"/>
              <w:bottom w:val="nil"/>
              <w:right w:val="single" w:sz="4" w:space="0" w:color="auto"/>
            </w:tcBorders>
            <w:shd w:val="clear" w:color="auto" w:fill="FFFFFF"/>
            <w:hideMark/>
          </w:tcPr>
          <w:p w:rsidR="000C44F7" w:rsidRPr="00881332" w:rsidRDefault="000C44F7" w:rsidP="00881332">
            <w:pPr>
              <w:pStyle w:val="a8"/>
              <w:widowControl/>
              <w:numPr>
                <w:ilvl w:val="0"/>
                <w:numId w:val="27"/>
              </w:numPr>
              <w:autoSpaceDE/>
              <w:autoSpaceDN/>
              <w:adjustRightInd/>
              <w:ind w:left="567" w:hanging="141"/>
              <w:rPr>
                <w:sz w:val="24"/>
                <w:szCs w:val="24"/>
              </w:rPr>
            </w:pPr>
            <w:r w:rsidRPr="00881332">
              <w:rPr>
                <w:b/>
                <w:bCs/>
                <w:sz w:val="24"/>
                <w:szCs w:val="24"/>
                <w:lang w:val="en-US"/>
              </w:rPr>
              <w:t>Входът на Музея е безплатен за следните посетители и събития, срещу представяне на</w:t>
            </w:r>
          </w:p>
        </w:tc>
      </w:tr>
      <w:tr w:rsidR="000C44F7" w:rsidRPr="000C44F7" w:rsidTr="007E3577">
        <w:trPr>
          <w:trHeight w:val="278"/>
          <w:jc w:val="center"/>
        </w:trPr>
        <w:tc>
          <w:tcPr>
            <w:tcW w:w="8828" w:type="dxa"/>
            <w:gridSpan w:val="3"/>
            <w:tcBorders>
              <w:top w:val="nil"/>
              <w:left w:val="single" w:sz="4" w:space="0" w:color="auto"/>
              <w:bottom w:val="nil"/>
              <w:right w:val="nil"/>
            </w:tcBorders>
            <w:shd w:val="clear" w:color="auto" w:fill="FFFFFF"/>
            <w:hideMark/>
          </w:tcPr>
          <w:p w:rsidR="000C44F7" w:rsidRPr="00881332" w:rsidRDefault="000C44F7" w:rsidP="00881332">
            <w:pPr>
              <w:widowControl/>
              <w:autoSpaceDE/>
              <w:autoSpaceDN/>
              <w:adjustRightInd/>
              <w:ind w:left="567" w:hanging="141"/>
              <w:rPr>
                <w:sz w:val="24"/>
                <w:szCs w:val="24"/>
              </w:rPr>
            </w:pPr>
            <w:r w:rsidRPr="000C44F7">
              <w:rPr>
                <w:b/>
                <w:bCs/>
                <w:sz w:val="24"/>
                <w:szCs w:val="24"/>
                <w:lang w:val="en-US"/>
              </w:rPr>
              <w:t>валиден документ, както следва:</w:t>
            </w:r>
            <w:r w:rsidR="00881332">
              <w:rPr>
                <w:b/>
                <w:bCs/>
                <w:sz w:val="24"/>
                <w:szCs w:val="24"/>
              </w:rPr>
              <w:t xml:space="preserve"> </w:t>
            </w:r>
          </w:p>
        </w:tc>
        <w:tc>
          <w:tcPr>
            <w:tcW w:w="1315" w:type="dxa"/>
            <w:tcBorders>
              <w:top w:val="nil"/>
              <w:left w:val="nil"/>
              <w:bottom w:val="nil"/>
              <w:right w:val="single" w:sz="4" w:space="0" w:color="auto"/>
            </w:tcBorders>
            <w:shd w:val="clear" w:color="auto" w:fill="FFFFFF"/>
            <w:hideMark/>
          </w:tcPr>
          <w:p w:rsidR="000C44F7" w:rsidRPr="000C44F7" w:rsidRDefault="000C44F7" w:rsidP="00881332">
            <w:pPr>
              <w:widowControl/>
              <w:autoSpaceDE/>
              <w:autoSpaceDN/>
              <w:adjustRightInd/>
              <w:spacing w:before="100" w:beforeAutospacing="1" w:after="100" w:afterAutospacing="1"/>
              <w:ind w:left="567" w:hanging="141"/>
              <w:rPr>
                <w:sz w:val="24"/>
                <w:szCs w:val="24"/>
              </w:rPr>
            </w:pPr>
            <w:r w:rsidRPr="000C44F7">
              <w:rPr>
                <w:sz w:val="24"/>
                <w:szCs w:val="24"/>
                <w:lang w:val="en-GB"/>
              </w:rPr>
              <w:t> </w:t>
            </w:r>
          </w:p>
        </w:tc>
      </w:tr>
      <w:tr w:rsidR="000C44F7" w:rsidRPr="000C44F7" w:rsidTr="007E3577">
        <w:trPr>
          <w:trHeight w:val="310"/>
          <w:jc w:val="center"/>
        </w:trPr>
        <w:tc>
          <w:tcPr>
            <w:tcW w:w="8828" w:type="dxa"/>
            <w:gridSpan w:val="3"/>
            <w:tcBorders>
              <w:top w:val="nil"/>
              <w:left w:val="single" w:sz="4" w:space="0" w:color="auto"/>
              <w:bottom w:val="nil"/>
              <w:right w:val="nil"/>
            </w:tcBorders>
            <w:shd w:val="clear" w:color="auto" w:fill="FFFFFF"/>
            <w:hideMark/>
          </w:tcPr>
          <w:p w:rsidR="000C44F7" w:rsidRPr="000C44F7" w:rsidRDefault="00881332" w:rsidP="00881332">
            <w:pPr>
              <w:widowControl/>
              <w:tabs>
                <w:tab w:val="left" w:pos="426"/>
              </w:tabs>
              <w:autoSpaceDE/>
              <w:autoSpaceDN/>
              <w:adjustRightInd/>
              <w:ind w:left="567"/>
              <w:rPr>
                <w:sz w:val="24"/>
                <w:szCs w:val="24"/>
              </w:rPr>
            </w:pPr>
            <w:r>
              <w:rPr>
                <w:iCs/>
                <w:sz w:val="24"/>
                <w:szCs w:val="24"/>
                <w:lang w:val="en-US"/>
              </w:rPr>
              <w:t>•  </w:t>
            </w:r>
            <w:r w:rsidR="000C44F7" w:rsidRPr="000C44F7">
              <w:rPr>
                <w:i/>
                <w:iCs/>
                <w:sz w:val="24"/>
                <w:szCs w:val="24"/>
                <w:lang w:val="en-US"/>
              </w:rPr>
              <w:t>Всеки първи четвъртък от месеца;</w:t>
            </w:r>
          </w:p>
        </w:tc>
        <w:tc>
          <w:tcPr>
            <w:tcW w:w="1315" w:type="dxa"/>
            <w:tcBorders>
              <w:top w:val="nil"/>
              <w:left w:val="nil"/>
              <w:bottom w:val="nil"/>
              <w:right w:val="single" w:sz="4" w:space="0" w:color="auto"/>
            </w:tcBorders>
            <w:shd w:val="clear" w:color="auto" w:fill="FFFFFF"/>
            <w:hideMark/>
          </w:tcPr>
          <w:p w:rsidR="000C44F7" w:rsidRPr="000C44F7" w:rsidRDefault="000C44F7" w:rsidP="00881332">
            <w:pPr>
              <w:widowControl/>
              <w:autoSpaceDE/>
              <w:autoSpaceDN/>
              <w:adjustRightInd/>
              <w:spacing w:before="100" w:beforeAutospacing="1" w:after="100" w:afterAutospacing="1"/>
              <w:ind w:left="567" w:hanging="141"/>
              <w:rPr>
                <w:sz w:val="24"/>
                <w:szCs w:val="24"/>
              </w:rPr>
            </w:pPr>
            <w:r w:rsidRPr="000C44F7">
              <w:rPr>
                <w:sz w:val="24"/>
                <w:szCs w:val="24"/>
                <w:lang w:val="en-GB"/>
              </w:rPr>
              <w:t> </w:t>
            </w:r>
          </w:p>
        </w:tc>
      </w:tr>
      <w:tr w:rsidR="000C44F7" w:rsidRPr="000C44F7" w:rsidTr="00743FE0">
        <w:trPr>
          <w:trHeight w:val="298"/>
          <w:jc w:val="center"/>
        </w:trPr>
        <w:tc>
          <w:tcPr>
            <w:tcW w:w="10143" w:type="dxa"/>
            <w:gridSpan w:val="4"/>
            <w:tcBorders>
              <w:top w:val="nil"/>
              <w:left w:val="single" w:sz="4" w:space="0" w:color="auto"/>
              <w:bottom w:val="nil"/>
              <w:right w:val="single" w:sz="4" w:space="0" w:color="auto"/>
            </w:tcBorders>
            <w:shd w:val="clear" w:color="auto" w:fill="FFFFFF"/>
            <w:hideMark/>
          </w:tcPr>
          <w:p w:rsidR="000C44F7" w:rsidRPr="00881332" w:rsidRDefault="00881332" w:rsidP="00881332">
            <w:pPr>
              <w:widowControl/>
              <w:tabs>
                <w:tab w:val="left" w:pos="567"/>
              </w:tabs>
              <w:autoSpaceDE/>
              <w:autoSpaceDN/>
              <w:adjustRightInd/>
              <w:ind w:left="567" w:hanging="141"/>
              <w:rPr>
                <w:sz w:val="24"/>
                <w:szCs w:val="24"/>
              </w:rPr>
            </w:pPr>
            <w:r>
              <w:rPr>
                <w:i/>
                <w:iCs/>
                <w:sz w:val="24"/>
                <w:szCs w:val="24"/>
              </w:rPr>
              <w:t xml:space="preserve">  </w:t>
            </w:r>
            <w:r w:rsidR="000C44F7" w:rsidRPr="000C44F7">
              <w:rPr>
                <w:i/>
                <w:iCs/>
                <w:sz w:val="24"/>
                <w:szCs w:val="24"/>
                <w:lang w:val="en-US"/>
              </w:rPr>
              <w:t xml:space="preserve">• </w:t>
            </w:r>
            <w:r w:rsidR="000C44F7" w:rsidRPr="000C44F7">
              <w:rPr>
                <w:i/>
                <w:iCs/>
                <w:sz w:val="24"/>
                <w:szCs w:val="24"/>
              </w:rPr>
              <w:t xml:space="preserve"> </w:t>
            </w:r>
            <w:r w:rsidR="000C44F7" w:rsidRPr="000C44F7">
              <w:rPr>
                <w:i/>
                <w:iCs/>
                <w:sz w:val="24"/>
                <w:szCs w:val="24"/>
                <w:lang w:val="en-US"/>
              </w:rPr>
              <w:t>За хора със специфични потребности (след представяне на валиден документ);</w:t>
            </w:r>
            <w:r>
              <w:rPr>
                <w:i/>
                <w:iCs/>
                <w:sz w:val="24"/>
                <w:szCs w:val="24"/>
              </w:rPr>
              <w:t xml:space="preserve"> </w:t>
            </w:r>
          </w:p>
        </w:tc>
      </w:tr>
      <w:tr w:rsidR="000C44F7" w:rsidRPr="000C44F7" w:rsidTr="007E3577">
        <w:trPr>
          <w:trHeight w:val="2353"/>
          <w:jc w:val="center"/>
        </w:trPr>
        <w:tc>
          <w:tcPr>
            <w:tcW w:w="8828" w:type="dxa"/>
            <w:gridSpan w:val="3"/>
            <w:tcBorders>
              <w:top w:val="nil"/>
              <w:left w:val="single" w:sz="4" w:space="0" w:color="auto"/>
              <w:bottom w:val="single" w:sz="4" w:space="0" w:color="auto"/>
              <w:right w:val="nil"/>
            </w:tcBorders>
            <w:shd w:val="clear" w:color="auto" w:fill="FFFFFF"/>
            <w:hideMark/>
          </w:tcPr>
          <w:p w:rsidR="000C44F7" w:rsidRPr="000C44F7" w:rsidRDefault="000C44F7" w:rsidP="00881332">
            <w:pPr>
              <w:widowControl/>
              <w:tabs>
                <w:tab w:val="left" w:pos="567"/>
              </w:tabs>
              <w:autoSpaceDE/>
              <w:autoSpaceDN/>
              <w:adjustRightInd/>
              <w:ind w:left="567" w:hanging="141"/>
              <w:rPr>
                <w:color w:val="FF0000"/>
                <w:sz w:val="24"/>
                <w:szCs w:val="24"/>
              </w:rPr>
            </w:pPr>
            <w:r w:rsidRPr="000C44F7">
              <w:rPr>
                <w:iCs/>
                <w:sz w:val="24"/>
                <w:szCs w:val="24"/>
                <w:lang w:val="en-US"/>
              </w:rPr>
              <w:t xml:space="preserve"> </w:t>
            </w:r>
            <w:r w:rsidR="00881332">
              <w:rPr>
                <w:iCs/>
                <w:sz w:val="24"/>
                <w:szCs w:val="24"/>
              </w:rPr>
              <w:t xml:space="preserve"> </w:t>
            </w:r>
            <w:r w:rsidRPr="000C44F7">
              <w:rPr>
                <w:iCs/>
                <w:sz w:val="24"/>
                <w:szCs w:val="24"/>
                <w:lang w:val="en-US"/>
              </w:rPr>
              <w:t>•  </w:t>
            </w:r>
            <w:r w:rsidRPr="000C44F7">
              <w:rPr>
                <w:i/>
                <w:iCs/>
                <w:sz w:val="24"/>
                <w:szCs w:val="24"/>
                <w:lang w:val="en-US"/>
              </w:rPr>
              <w:t>За членове на ИКОМ, ИКОМОС u журналисти - срещу съответната легитимация;</w:t>
            </w:r>
            <w:r>
              <w:rPr>
                <w:iCs/>
                <w:sz w:val="24"/>
                <w:szCs w:val="24"/>
                <w:lang w:val="en-US"/>
              </w:rPr>
              <w:t>    </w:t>
            </w:r>
          </w:p>
          <w:p w:rsidR="000C44F7" w:rsidRPr="000C44F7" w:rsidRDefault="000C44F7" w:rsidP="00881332">
            <w:pPr>
              <w:widowControl/>
              <w:tabs>
                <w:tab w:val="left" w:pos="567"/>
              </w:tabs>
              <w:autoSpaceDE/>
              <w:autoSpaceDN/>
              <w:adjustRightInd/>
              <w:ind w:left="567" w:hanging="141"/>
              <w:rPr>
                <w:sz w:val="24"/>
                <w:szCs w:val="24"/>
              </w:rPr>
            </w:pPr>
            <w:r w:rsidRPr="000C44F7">
              <w:rPr>
                <w:iCs/>
                <w:sz w:val="24"/>
                <w:szCs w:val="24"/>
                <w:lang w:val="en-US"/>
              </w:rPr>
              <w:t>•   </w:t>
            </w:r>
            <w:r w:rsidRPr="000C44F7">
              <w:rPr>
                <w:i/>
                <w:iCs/>
                <w:sz w:val="24"/>
                <w:szCs w:val="24"/>
                <w:lang w:val="en-US"/>
              </w:rPr>
              <w:t>На националния празник Змарт.</w:t>
            </w:r>
          </w:p>
          <w:p w:rsidR="000C44F7" w:rsidRPr="000C44F7" w:rsidRDefault="000C44F7" w:rsidP="00881332">
            <w:pPr>
              <w:widowControl/>
              <w:tabs>
                <w:tab w:val="left" w:pos="567"/>
              </w:tabs>
              <w:autoSpaceDE/>
              <w:autoSpaceDN/>
              <w:adjustRightInd/>
              <w:ind w:left="567" w:hanging="141"/>
              <w:rPr>
                <w:sz w:val="24"/>
                <w:szCs w:val="24"/>
              </w:rPr>
            </w:pPr>
            <w:r w:rsidRPr="000C44F7">
              <w:rPr>
                <w:iCs/>
                <w:sz w:val="24"/>
                <w:szCs w:val="24"/>
                <w:lang w:val="en-US"/>
              </w:rPr>
              <w:t>•   </w:t>
            </w:r>
            <w:r w:rsidRPr="000C44F7">
              <w:rPr>
                <w:i/>
                <w:iCs/>
                <w:sz w:val="24"/>
                <w:szCs w:val="24"/>
                <w:lang w:val="en-US"/>
              </w:rPr>
              <w:t>На 6 септември - Празник на Съединението на България и град Пловдив;</w:t>
            </w:r>
          </w:p>
          <w:p w:rsidR="000C44F7" w:rsidRPr="000C44F7" w:rsidRDefault="000C44F7" w:rsidP="00881332">
            <w:pPr>
              <w:widowControl/>
              <w:tabs>
                <w:tab w:val="left" w:pos="567"/>
              </w:tabs>
              <w:autoSpaceDE/>
              <w:autoSpaceDN/>
              <w:adjustRightInd/>
              <w:ind w:left="567" w:hanging="141"/>
              <w:rPr>
                <w:sz w:val="24"/>
                <w:szCs w:val="24"/>
              </w:rPr>
            </w:pPr>
            <w:r w:rsidRPr="000C44F7">
              <w:rPr>
                <w:iCs/>
                <w:sz w:val="24"/>
                <w:szCs w:val="24"/>
                <w:lang w:val="en-US"/>
              </w:rPr>
              <w:t>•   </w:t>
            </w:r>
            <w:r w:rsidRPr="000C44F7">
              <w:rPr>
                <w:i/>
                <w:iCs/>
                <w:sz w:val="24"/>
                <w:szCs w:val="24"/>
                <w:lang w:val="en-US"/>
              </w:rPr>
              <w:t>На 18 май - Европейска нощ на музеите и галериите;</w:t>
            </w:r>
          </w:p>
          <w:p w:rsidR="000C44F7" w:rsidRPr="000C44F7" w:rsidRDefault="000C44F7" w:rsidP="00881332">
            <w:pPr>
              <w:widowControl/>
              <w:tabs>
                <w:tab w:val="left" w:pos="567"/>
              </w:tabs>
              <w:autoSpaceDE/>
              <w:autoSpaceDN/>
              <w:adjustRightInd/>
              <w:ind w:left="567" w:hanging="141"/>
              <w:rPr>
                <w:b/>
                <w:bCs/>
                <w:sz w:val="24"/>
                <w:szCs w:val="24"/>
              </w:rPr>
            </w:pPr>
            <w:r w:rsidRPr="000C44F7">
              <w:rPr>
                <w:iCs/>
                <w:sz w:val="24"/>
                <w:szCs w:val="24"/>
                <w:lang w:val="en-US"/>
              </w:rPr>
              <w:t>•   </w:t>
            </w:r>
            <w:r w:rsidRPr="000C44F7">
              <w:rPr>
                <w:i/>
                <w:iCs/>
                <w:sz w:val="24"/>
                <w:szCs w:val="24"/>
                <w:lang w:val="en-US"/>
              </w:rPr>
              <w:t>В Пловдивска нощ на музеите и галериите.</w:t>
            </w:r>
            <w:r w:rsidRPr="000C44F7">
              <w:rPr>
                <w:b/>
                <w:bCs/>
                <w:sz w:val="24"/>
                <w:szCs w:val="24"/>
                <w:lang w:val="en-US"/>
              </w:rPr>
              <w:t xml:space="preserve"> </w:t>
            </w:r>
          </w:p>
          <w:p w:rsidR="000C44F7" w:rsidRPr="00881332" w:rsidRDefault="000C44F7" w:rsidP="00881332">
            <w:pPr>
              <w:pStyle w:val="a8"/>
              <w:widowControl/>
              <w:numPr>
                <w:ilvl w:val="0"/>
                <w:numId w:val="27"/>
              </w:numPr>
              <w:tabs>
                <w:tab w:val="left" w:pos="567"/>
              </w:tabs>
              <w:autoSpaceDE/>
              <w:autoSpaceDN/>
              <w:adjustRightInd/>
              <w:ind w:left="567" w:hanging="141"/>
              <w:rPr>
                <w:sz w:val="24"/>
                <w:szCs w:val="24"/>
              </w:rPr>
            </w:pPr>
            <w:r w:rsidRPr="00881332">
              <w:rPr>
                <w:b/>
                <w:bCs/>
                <w:sz w:val="24"/>
                <w:szCs w:val="24"/>
                <w:lang w:val="en-US"/>
              </w:rPr>
              <w:t>3алите на музея се ползват безплатно за мероприятия, когато музеят е техен организатор</w:t>
            </w:r>
          </w:p>
        </w:tc>
        <w:tc>
          <w:tcPr>
            <w:tcW w:w="1315" w:type="dxa"/>
            <w:tcBorders>
              <w:top w:val="nil"/>
              <w:left w:val="nil"/>
              <w:bottom w:val="single" w:sz="4" w:space="0" w:color="auto"/>
              <w:right w:val="single" w:sz="4" w:space="0" w:color="auto"/>
            </w:tcBorders>
            <w:shd w:val="clear" w:color="auto" w:fill="FFFFFF"/>
            <w:hideMark/>
          </w:tcPr>
          <w:p w:rsidR="000C44F7" w:rsidRPr="000C44F7" w:rsidRDefault="000C44F7" w:rsidP="00881332">
            <w:pPr>
              <w:widowControl/>
              <w:autoSpaceDE/>
              <w:autoSpaceDN/>
              <w:adjustRightInd/>
              <w:spacing w:before="100" w:beforeAutospacing="1" w:after="100" w:afterAutospacing="1"/>
              <w:ind w:left="567" w:hanging="141"/>
              <w:rPr>
                <w:sz w:val="24"/>
                <w:szCs w:val="24"/>
              </w:rPr>
            </w:pPr>
            <w:r w:rsidRPr="000C44F7">
              <w:rPr>
                <w:sz w:val="24"/>
                <w:szCs w:val="24"/>
                <w:lang w:val="en-GB"/>
              </w:rPr>
              <w:t> </w:t>
            </w:r>
          </w:p>
        </w:tc>
      </w:tr>
    </w:tbl>
    <w:p w:rsidR="00E53E89" w:rsidRDefault="00E53E89" w:rsidP="000C44F7">
      <w:pPr>
        <w:widowControl/>
        <w:overflowPunct w:val="0"/>
        <w:ind w:left="7200" w:firstLine="30"/>
        <w:rPr>
          <w:b/>
          <w:bCs/>
          <w:sz w:val="24"/>
          <w:szCs w:val="24"/>
          <w:lang w:val="ru-RU"/>
        </w:rPr>
      </w:pPr>
    </w:p>
    <w:p w:rsidR="003411CE" w:rsidRDefault="003411CE" w:rsidP="000C44F7">
      <w:pPr>
        <w:widowControl/>
        <w:overflowPunct w:val="0"/>
        <w:ind w:left="7200" w:firstLine="30"/>
        <w:rPr>
          <w:b/>
          <w:bCs/>
          <w:sz w:val="24"/>
          <w:szCs w:val="24"/>
          <w:lang w:val="ru-RU"/>
        </w:rPr>
      </w:pPr>
    </w:p>
    <w:p w:rsidR="000C44F7" w:rsidRDefault="000C44F7" w:rsidP="000C44F7">
      <w:pPr>
        <w:widowControl/>
        <w:overflowPunct w:val="0"/>
        <w:ind w:left="7200" w:firstLine="30"/>
        <w:rPr>
          <w:b/>
          <w:bCs/>
          <w:sz w:val="24"/>
          <w:szCs w:val="24"/>
          <w:lang w:val="ru-RU"/>
        </w:rPr>
      </w:pPr>
      <w:r w:rsidRPr="000C44F7">
        <w:rPr>
          <w:b/>
          <w:bCs/>
          <w:sz w:val="24"/>
          <w:szCs w:val="24"/>
          <w:lang w:val="ru-RU"/>
        </w:rPr>
        <w:t>Приложение 8.2</w:t>
      </w:r>
    </w:p>
    <w:p w:rsidR="00C87181" w:rsidRPr="000C44F7" w:rsidRDefault="00C87181" w:rsidP="000C44F7">
      <w:pPr>
        <w:widowControl/>
        <w:overflowPunct w:val="0"/>
        <w:ind w:left="7200" w:firstLine="30"/>
        <w:rPr>
          <w:b/>
          <w:bCs/>
          <w:sz w:val="24"/>
          <w:szCs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7501"/>
        <w:gridCol w:w="1282"/>
      </w:tblGrid>
      <w:tr w:rsidR="000C44F7" w:rsidRPr="000C44F7" w:rsidTr="00743FE0">
        <w:trPr>
          <w:trHeight w:val="562"/>
        </w:trPr>
        <w:tc>
          <w:tcPr>
            <w:tcW w:w="9612" w:type="dxa"/>
            <w:gridSpan w:val="3"/>
            <w:tcBorders>
              <w:top w:val="single" w:sz="4" w:space="0" w:color="auto"/>
              <w:left w:val="single" w:sz="4" w:space="0" w:color="auto"/>
              <w:right w:val="single" w:sz="4" w:space="0" w:color="auto"/>
            </w:tcBorders>
            <w:vAlign w:val="center"/>
          </w:tcPr>
          <w:p w:rsidR="000C44F7" w:rsidRPr="000C44F7" w:rsidRDefault="000C44F7" w:rsidP="000C44F7">
            <w:pPr>
              <w:widowControl/>
              <w:overflowPunct w:val="0"/>
              <w:jc w:val="center"/>
              <w:rPr>
                <w:b/>
                <w:sz w:val="24"/>
                <w:szCs w:val="24"/>
              </w:rPr>
            </w:pPr>
            <w:r w:rsidRPr="000C44F7">
              <w:rPr>
                <w:b/>
                <w:sz w:val="24"/>
                <w:szCs w:val="24"/>
              </w:rPr>
              <w:t>РЕГИОНАЛЕН АРХЕОЛОГИЧЕСКИ МУЗЕЙ – ПЛОВДИВ</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b/>
                <w:sz w:val="24"/>
                <w:szCs w:val="24"/>
              </w:rPr>
            </w:pPr>
            <w:r w:rsidRPr="000C44F7">
              <w:rPr>
                <w:b/>
                <w:sz w:val="24"/>
                <w:szCs w:val="24"/>
              </w:rPr>
              <w:t>№ по ред</w:t>
            </w:r>
          </w:p>
        </w:tc>
        <w:tc>
          <w:tcPr>
            <w:tcW w:w="7501"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b/>
                <w:sz w:val="24"/>
                <w:szCs w:val="24"/>
              </w:rPr>
            </w:pPr>
            <w:r w:rsidRPr="000C44F7">
              <w:rPr>
                <w:b/>
                <w:sz w:val="24"/>
                <w:szCs w:val="24"/>
              </w:rPr>
              <w:t>ВИД НА УСЛУГАТА</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b/>
                <w:sz w:val="24"/>
                <w:szCs w:val="24"/>
              </w:rPr>
            </w:pPr>
            <w:r w:rsidRPr="000C44F7">
              <w:rPr>
                <w:b/>
                <w:sz w:val="24"/>
                <w:szCs w:val="24"/>
              </w:rPr>
              <w:t>ЦЕНА</w:t>
            </w:r>
          </w:p>
          <w:p w:rsidR="000C44F7" w:rsidRPr="000C44F7" w:rsidRDefault="000C44F7" w:rsidP="000C44F7">
            <w:pPr>
              <w:widowControl/>
              <w:overflowPunct w:val="0"/>
              <w:jc w:val="center"/>
              <w:rPr>
                <w:b/>
                <w:sz w:val="24"/>
                <w:szCs w:val="24"/>
              </w:rPr>
            </w:pPr>
            <w:r w:rsidRPr="000C44F7">
              <w:rPr>
                <w:b/>
                <w:sz w:val="24"/>
                <w:szCs w:val="24"/>
              </w:rPr>
              <w:t xml:space="preserve">в лв </w:t>
            </w:r>
          </w:p>
          <w:p w:rsidR="000C44F7" w:rsidRPr="000C44F7" w:rsidRDefault="000C44F7" w:rsidP="000C44F7">
            <w:pPr>
              <w:widowControl/>
              <w:overflowPunct w:val="0"/>
              <w:jc w:val="center"/>
              <w:rPr>
                <w:b/>
                <w:sz w:val="24"/>
                <w:szCs w:val="24"/>
              </w:rPr>
            </w:pPr>
            <w:r w:rsidRPr="000C44F7">
              <w:rPr>
                <w:b/>
                <w:sz w:val="24"/>
                <w:szCs w:val="24"/>
              </w:rPr>
              <w:t>с ДДС</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right"/>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sz w:val="24"/>
                <w:szCs w:val="24"/>
              </w:rPr>
            </w:pPr>
            <w:r w:rsidRPr="000C44F7">
              <w:rPr>
                <w:b/>
              </w:rPr>
              <w:t>І. ЕКСПОЗИЦИЯ. ВХОДНИ БИЛЕТИ. БЕСЕДИ</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right"/>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lang w:val="en-US"/>
              </w:rPr>
              <w:t>1</w:t>
            </w:r>
            <w:r w:rsidRPr="000C44F7">
              <w:rPr>
                <w:sz w:val="24"/>
                <w:szCs w:val="24"/>
              </w:rPr>
              <w:t>.</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sz w:val="24"/>
                <w:szCs w:val="24"/>
              </w:rPr>
              <w:t>Входни билети</w:t>
            </w:r>
            <w:r w:rsidRPr="000C44F7">
              <w:rPr>
                <w:sz w:val="24"/>
                <w:szCs w:val="24"/>
              </w:rPr>
              <w:t>:</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1.1.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За български и чуждестранни граждани </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6.00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1.2.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ученици и студенти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1.3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За пенсионери </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1.4.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Фамилен билет за семейство с деца от 7 до 16 г.</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1.5.</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лица със специфични потребности и деца до 7 г.</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безплатно</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lang w:val="en-US"/>
              </w:rPr>
              <w:t>1</w:t>
            </w:r>
            <w:r w:rsidRPr="000C44F7">
              <w:rPr>
                <w:sz w:val="24"/>
                <w:szCs w:val="24"/>
              </w:rPr>
              <w:t>.6.</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посещение на временни експозиции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sz w:val="24"/>
                <w:szCs w:val="24"/>
              </w:rPr>
              <w:t>Беседи</w:t>
            </w:r>
            <w:r w:rsidRPr="000C44F7">
              <w:rPr>
                <w:sz w:val="24"/>
                <w:szCs w:val="24"/>
              </w:rPr>
              <w:t>:</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2.1.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на български език</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2.2.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на чужд език</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30.00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Тематични лекции, видеопрожекции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30.00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sz w:val="24"/>
                <w:szCs w:val="24"/>
              </w:rPr>
              <w:t>Туристически маршрути</w:t>
            </w:r>
            <w:r w:rsidRPr="000C44F7">
              <w:rPr>
                <w:sz w:val="24"/>
                <w:szCs w:val="24"/>
                <w:lang w:val="en-US"/>
              </w:rPr>
              <w:t xml:space="preserve"> </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Тематични беседи и лекции, свързани с посещение на археологически обекти:</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4.1.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Обиколна беседа на територията на гр. Пловдив / в рамките на 90 минути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4.2.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Обиколна беседа на територията на гр. Пловдив за ученици и студенти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4.3.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Обиколна беседа на територията на гр. Пловдив / на англ. език</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70.00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4.4.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На територията на Пловдивска област</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90.00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rPr>
            </w:pPr>
            <w:r w:rsidRPr="000C44F7">
              <w:rPr>
                <w:b/>
              </w:rPr>
              <w:t xml:space="preserve">ІІ. ЗА КУЛТУРНИ ПРОЯВИ, ДЕЛОВИ СРЕЩИ, </w:t>
            </w:r>
          </w:p>
          <w:p w:rsidR="000C44F7" w:rsidRPr="000C44F7" w:rsidRDefault="000C44F7" w:rsidP="000C44F7">
            <w:pPr>
              <w:widowControl/>
              <w:overflowPunct w:val="0"/>
              <w:rPr>
                <w:sz w:val="24"/>
                <w:szCs w:val="24"/>
              </w:rPr>
            </w:pPr>
            <w:r w:rsidRPr="000C44F7">
              <w:rPr>
                <w:b/>
              </w:rPr>
              <w:t>КОНЦЕРТИ, ПРЕЗЕНТАЦИИ, КОНФЕРЕНТНИ ДЕЙНОСТИ</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5.</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sz w:val="24"/>
                <w:szCs w:val="24"/>
              </w:rPr>
              <w:t>Конферентната зала</w:t>
            </w:r>
            <w:r w:rsidRPr="000C44F7">
              <w:rPr>
                <w:sz w:val="24"/>
                <w:szCs w:val="24"/>
              </w:rPr>
              <w:t xml:space="preserve"> и/ или читалнята към библиотеката:</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5.1.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до 1 час</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5.2.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в рамките на 2 часа </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5.3.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до 4 часа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lastRenderedPageBreak/>
              <w:t>5.4.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Над 4 часа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280.00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6.</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sz w:val="24"/>
                <w:szCs w:val="24"/>
              </w:rPr>
            </w:pPr>
            <w:r w:rsidRPr="000C44F7">
              <w:rPr>
                <w:b/>
                <w:sz w:val="24"/>
                <w:szCs w:val="24"/>
              </w:rPr>
              <w:t>Изложбена зала</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6.1.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авторски изложби до две седмици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lang w:val="en-US"/>
              </w:rPr>
              <w:t>4</w:t>
            </w:r>
            <w:r w:rsidRPr="000C44F7">
              <w:rPr>
                <w:sz w:val="24"/>
                <w:szCs w:val="24"/>
              </w:rPr>
              <w:t>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6.2.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изложбена дейност на фирми с търговска цел</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rPr>
            </w:pPr>
            <w:r w:rsidRPr="000C44F7">
              <w:rPr>
                <w:b/>
              </w:rPr>
              <w:t>ІІІ. КИНОЗАСНИМАНИЯ, ФОТОСНИМКИ</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7.</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Професионално фото и телевизионни снимки </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7.1.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в експозиционните зали (до един час)</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7.2.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до 4 часа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lang w:val="en-US"/>
              </w:rPr>
              <w:t>8</w:t>
            </w:r>
            <w:r w:rsidRPr="000C44F7">
              <w:rPr>
                <w:sz w:val="24"/>
                <w:szCs w:val="24"/>
              </w:rPr>
              <w:t>.</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предоставяне на фотографско изображение на културна ценност</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40.00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rPr>
              <w:t>ІV. МУЗЕЙНА БИБЛИОТЕКА</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9.1.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Абонаментна такса на година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9.2.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Абонамент за една година за студенти, ученици и лица с определена степен на инвалидност</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9.3.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Ползване на читалнята за един ден</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9.4.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Ползване на читалнята за един ден от студенти и ученици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rPr>
              <w:t>V. СПРАВКИ И КОНСУЛТАЦИИ</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10.1.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Краеведски справки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10.2.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Библиографски справки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15.00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Право на ползване на ръкописи, документи, снимки и ценни издания за публикуване и възпроизвеждане от периода ХVІІ-ХХ в. </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За частни лица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40.00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За организации и фирми</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150.00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b/>
              </w:rPr>
              <w:t xml:space="preserve">VІ. НАУЧЕН АРХИВ </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12.1.</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Такса ползване на материали от Научен архив при музея / за месец</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12.2.</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sz w:val="24"/>
                <w:szCs w:val="24"/>
              </w:rPr>
            </w:pPr>
            <w:r w:rsidRPr="000C44F7">
              <w:rPr>
                <w:sz w:val="24"/>
                <w:szCs w:val="24"/>
              </w:rPr>
              <w:t>За</w:t>
            </w:r>
            <w:r w:rsidRPr="000C44F7">
              <w:rPr>
                <w:sz w:val="24"/>
                <w:szCs w:val="24"/>
                <w:lang w:val="ru-RU"/>
              </w:rPr>
              <w:t xml:space="preserve"> справка по документи от НА при музея</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за устна справка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5.00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за писмена справка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12.3.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sz w:val="24"/>
                <w:szCs w:val="24"/>
              </w:rPr>
            </w:pPr>
            <w:r w:rsidRPr="000C44F7">
              <w:rPr>
                <w:sz w:val="24"/>
                <w:szCs w:val="24"/>
                <w:lang w:val="ru-RU"/>
              </w:rPr>
              <w:t>За служебни справки по материали от Научния архив</w:t>
            </w:r>
            <w:r w:rsidRPr="000C44F7">
              <w:rPr>
                <w:sz w:val="24"/>
                <w:szCs w:val="24"/>
              </w:rPr>
              <w:t xml:space="preserve"> (изисква се специално писмо от ведомството)</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10.00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12.4.</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 xml:space="preserve">За ксерокопия на документи от </w:t>
            </w:r>
            <w:r w:rsidRPr="000C44F7">
              <w:rPr>
                <w:sz w:val="24"/>
                <w:szCs w:val="24"/>
                <w:lang w:val="ru-RU"/>
              </w:rPr>
              <w:t>Научния архив</w:t>
            </w:r>
            <w:r w:rsidRPr="000C44F7">
              <w:rPr>
                <w:sz w:val="24"/>
                <w:szCs w:val="24"/>
              </w:rPr>
              <w:t xml:space="preserve"> на музея/ на страница </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w:t>
            </w: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jc w:val="center"/>
              <w:rPr>
                <w:sz w:val="24"/>
                <w:szCs w:val="24"/>
              </w:rPr>
            </w:pPr>
            <w:r w:rsidRPr="000C44F7">
              <w:rPr>
                <w:sz w:val="24"/>
                <w:szCs w:val="24"/>
              </w:rPr>
              <w:t>13.</w:t>
            </w: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b/>
              </w:rPr>
            </w:pPr>
            <w:r w:rsidRPr="000C44F7">
              <w:rPr>
                <w:b/>
              </w:rPr>
              <w:t xml:space="preserve">VІІ. АДМИНИСТРАТИВНИ </w:t>
            </w:r>
          </w:p>
        </w:tc>
        <w:tc>
          <w:tcPr>
            <w:tcW w:w="1282" w:type="dxa"/>
            <w:tcBorders>
              <w:top w:val="single" w:sz="4" w:space="0" w:color="auto"/>
              <w:left w:val="single" w:sz="4" w:space="0" w:color="auto"/>
              <w:bottom w:val="single" w:sz="4" w:space="0" w:color="auto"/>
              <w:right w:val="single" w:sz="4" w:space="0" w:color="auto"/>
            </w:tcBorders>
          </w:tcPr>
          <w:p w:rsidR="000C44F7" w:rsidRPr="000C44F7" w:rsidRDefault="000C44F7" w:rsidP="00E53E89">
            <w:pPr>
              <w:widowControl/>
              <w:overflowPunct w:val="0"/>
              <w:jc w:val="center"/>
              <w:rPr>
                <w:sz w:val="24"/>
                <w:szCs w:val="24"/>
              </w:rPr>
            </w:pPr>
          </w:p>
        </w:tc>
      </w:tr>
      <w:tr w:rsidR="000C44F7" w:rsidRPr="000C44F7" w:rsidTr="00743FE0">
        <w:tc>
          <w:tcPr>
            <w:tcW w:w="829" w:type="dxa"/>
            <w:tcBorders>
              <w:top w:val="single" w:sz="4" w:space="0" w:color="auto"/>
              <w:left w:val="single" w:sz="4" w:space="0" w:color="auto"/>
              <w:bottom w:val="single" w:sz="4" w:space="0" w:color="auto"/>
              <w:right w:val="single" w:sz="4" w:space="0" w:color="auto"/>
            </w:tcBorders>
          </w:tcPr>
          <w:p w:rsidR="000C44F7" w:rsidRPr="000C44F7" w:rsidRDefault="000C44F7" w:rsidP="000C44F7">
            <w:pPr>
              <w:widowControl/>
              <w:overflowPunct w:val="0"/>
              <w:jc w:val="center"/>
              <w:rPr>
                <w:sz w:val="24"/>
                <w:szCs w:val="24"/>
              </w:rPr>
            </w:pPr>
          </w:p>
        </w:tc>
        <w:tc>
          <w:tcPr>
            <w:tcW w:w="7501" w:type="dxa"/>
            <w:tcBorders>
              <w:top w:val="single" w:sz="4" w:space="0" w:color="auto"/>
              <w:left w:val="single" w:sz="4" w:space="0" w:color="auto"/>
              <w:bottom w:val="single" w:sz="4" w:space="0" w:color="auto"/>
              <w:right w:val="single" w:sz="4" w:space="0" w:color="auto"/>
            </w:tcBorders>
            <w:hideMark/>
          </w:tcPr>
          <w:p w:rsidR="000C44F7" w:rsidRPr="000C44F7" w:rsidRDefault="000C44F7" w:rsidP="000C44F7">
            <w:pPr>
              <w:widowControl/>
              <w:overflowPunct w:val="0"/>
              <w:rPr>
                <w:sz w:val="24"/>
                <w:szCs w:val="24"/>
              </w:rPr>
            </w:pPr>
            <w:r w:rsidRPr="000C44F7">
              <w:rPr>
                <w:sz w:val="24"/>
                <w:szCs w:val="24"/>
              </w:rPr>
              <w:t>За административни услуги, копия и заверяване на препис-извлечения на документи от деловодството на музея / на страница</w:t>
            </w:r>
          </w:p>
        </w:tc>
        <w:tc>
          <w:tcPr>
            <w:tcW w:w="1282" w:type="dxa"/>
            <w:tcBorders>
              <w:top w:val="single" w:sz="4" w:space="0" w:color="auto"/>
              <w:left w:val="single" w:sz="4" w:space="0" w:color="auto"/>
              <w:bottom w:val="single" w:sz="4" w:space="0" w:color="auto"/>
              <w:right w:val="single" w:sz="4" w:space="0" w:color="auto"/>
            </w:tcBorders>
            <w:hideMark/>
          </w:tcPr>
          <w:p w:rsidR="000C44F7" w:rsidRPr="000C44F7" w:rsidRDefault="000C44F7" w:rsidP="00E53E89">
            <w:pPr>
              <w:widowControl/>
              <w:overflowPunct w:val="0"/>
              <w:jc w:val="center"/>
              <w:rPr>
                <w:sz w:val="24"/>
                <w:szCs w:val="24"/>
              </w:rPr>
            </w:pPr>
            <w:r w:rsidRPr="000C44F7">
              <w:rPr>
                <w:sz w:val="24"/>
                <w:szCs w:val="24"/>
              </w:rPr>
              <w:t>2.00</w:t>
            </w:r>
          </w:p>
        </w:tc>
      </w:tr>
      <w:tr w:rsidR="000C44F7" w:rsidRPr="000C44F7" w:rsidTr="00743FE0">
        <w:tc>
          <w:tcPr>
            <w:tcW w:w="9612" w:type="dxa"/>
            <w:gridSpan w:val="3"/>
            <w:tcBorders>
              <w:top w:val="single" w:sz="4" w:space="0" w:color="auto"/>
              <w:left w:val="single" w:sz="4" w:space="0" w:color="auto"/>
              <w:bottom w:val="single" w:sz="4" w:space="0" w:color="auto"/>
              <w:right w:val="single" w:sz="4" w:space="0" w:color="auto"/>
            </w:tcBorders>
          </w:tcPr>
          <w:p w:rsidR="00C87181" w:rsidRDefault="00C87181" w:rsidP="000C44F7">
            <w:pPr>
              <w:widowControl/>
              <w:overflowPunct w:val="0"/>
              <w:ind w:firstLine="720"/>
              <w:jc w:val="both"/>
              <w:rPr>
                <w:b/>
                <w:sz w:val="24"/>
                <w:szCs w:val="24"/>
              </w:rPr>
            </w:pPr>
          </w:p>
          <w:p w:rsidR="000C44F7" w:rsidRPr="000C44F7" w:rsidRDefault="000C44F7" w:rsidP="000C44F7">
            <w:pPr>
              <w:widowControl/>
              <w:overflowPunct w:val="0"/>
              <w:ind w:firstLine="720"/>
              <w:jc w:val="both"/>
              <w:rPr>
                <w:b/>
                <w:sz w:val="24"/>
                <w:szCs w:val="24"/>
                <w:lang w:val="ru-RU"/>
              </w:rPr>
            </w:pPr>
            <w:r w:rsidRPr="000C44F7">
              <w:rPr>
                <w:b/>
                <w:sz w:val="24"/>
                <w:szCs w:val="24"/>
              </w:rPr>
              <w:t>Забележка</w:t>
            </w:r>
            <w:r w:rsidRPr="000C44F7">
              <w:rPr>
                <w:b/>
                <w:sz w:val="24"/>
                <w:szCs w:val="24"/>
                <w:lang w:val="ru-RU"/>
              </w:rPr>
              <w:t>:</w:t>
            </w:r>
          </w:p>
          <w:p w:rsidR="000C44F7" w:rsidRPr="000C44F7" w:rsidRDefault="000C44F7" w:rsidP="000C44F7">
            <w:pPr>
              <w:widowControl/>
              <w:overflowPunct w:val="0"/>
              <w:jc w:val="both"/>
              <w:rPr>
                <w:sz w:val="22"/>
                <w:szCs w:val="22"/>
              </w:rPr>
            </w:pPr>
            <w:r w:rsidRPr="000C44F7">
              <w:rPr>
                <w:sz w:val="24"/>
                <w:szCs w:val="24"/>
              </w:rPr>
              <w:t xml:space="preserve">    </w:t>
            </w:r>
            <w:r w:rsidRPr="000C44F7">
              <w:rPr>
                <w:sz w:val="24"/>
                <w:szCs w:val="24"/>
              </w:rPr>
              <w:tab/>
            </w:r>
            <w:r w:rsidRPr="000C44F7">
              <w:rPr>
                <w:sz w:val="22"/>
                <w:szCs w:val="22"/>
              </w:rPr>
              <w:t>1. Всеки първи четвъртък от месеца входът е безплатен за ученици и пенсионери.</w:t>
            </w:r>
          </w:p>
          <w:p w:rsidR="000C44F7" w:rsidRPr="000C44F7" w:rsidRDefault="000C44F7" w:rsidP="000C44F7">
            <w:pPr>
              <w:widowControl/>
              <w:overflowPunct w:val="0"/>
              <w:ind w:firstLine="720"/>
              <w:jc w:val="both"/>
              <w:rPr>
                <w:sz w:val="22"/>
                <w:szCs w:val="22"/>
              </w:rPr>
            </w:pPr>
            <w:r w:rsidRPr="000C44F7">
              <w:rPr>
                <w:sz w:val="22"/>
                <w:szCs w:val="22"/>
              </w:rPr>
              <w:t>Дни с безплатен достъп до експозицията на музея:</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по повод 18 май – Международен ден на музеите;</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6 септември – Празник на гр. Пловдив;</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септемврийската Нощ на музеите и галериите в Пловдив.</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2</w:t>
            </w:r>
            <w:r w:rsidRPr="000C44F7">
              <w:rPr>
                <w:sz w:val="22"/>
                <w:szCs w:val="22"/>
                <w:lang w:val="ru-RU"/>
              </w:rPr>
              <w:t>.</w:t>
            </w:r>
            <w:r w:rsidRPr="000C44F7">
              <w:rPr>
                <w:sz w:val="22"/>
                <w:szCs w:val="22"/>
              </w:rPr>
              <w:t xml:space="preserve"> Заявка за ползване на конферентната зала се подава седмица по-рано от деня на посещението. 50% от цената на услугата се заплаща авансово, а останалите 50% - в деня на събитието. Заплатеният аванс не се връща.</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xml:space="preserve"> 3</w:t>
            </w:r>
            <w:r w:rsidRPr="000C44F7">
              <w:rPr>
                <w:sz w:val="22"/>
                <w:szCs w:val="22"/>
                <w:lang w:val="ru-RU"/>
              </w:rPr>
              <w:t xml:space="preserve">. </w:t>
            </w:r>
            <w:r w:rsidRPr="000C44F7">
              <w:rPr>
                <w:sz w:val="22"/>
                <w:szCs w:val="22"/>
              </w:rPr>
              <w:t>В ден понеделник Музеят не работи с посетители. Посещение в този ден може да бъде организирано само след предварителна заявка и двойно заплащане на входните билети.</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r>
            <w:r w:rsidRPr="000C44F7">
              <w:rPr>
                <w:sz w:val="22"/>
                <w:szCs w:val="22"/>
                <w:lang w:val="ru-RU"/>
              </w:rPr>
              <w:t>4</w:t>
            </w:r>
            <w:r w:rsidRPr="000C44F7">
              <w:rPr>
                <w:sz w:val="22"/>
                <w:szCs w:val="22"/>
              </w:rPr>
              <w:t>. Цените на услугите се заплащат при издаването на документа или извършването на справката по банков път, чрез платежно нареждане или в брой на търговския щанд. Внесените суми не подлежат на връщане.</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xml:space="preserve">5. Цени на услуги </w:t>
            </w:r>
            <w:r w:rsidRPr="000C44F7">
              <w:rPr>
                <w:sz w:val="22"/>
                <w:szCs w:val="22"/>
                <w:u w:val="single"/>
              </w:rPr>
              <w:t>не</w:t>
            </w:r>
            <w:r w:rsidRPr="000C44F7">
              <w:rPr>
                <w:sz w:val="22"/>
                <w:szCs w:val="22"/>
              </w:rPr>
              <w:t xml:space="preserve"> заплащат:</w:t>
            </w:r>
          </w:p>
          <w:p w:rsidR="000C44F7" w:rsidRPr="000C44F7" w:rsidRDefault="000C44F7" w:rsidP="000C44F7">
            <w:pPr>
              <w:widowControl/>
              <w:overflowPunct w:val="0"/>
              <w:ind w:firstLine="708"/>
              <w:jc w:val="both"/>
              <w:rPr>
                <w:sz w:val="22"/>
                <w:szCs w:val="22"/>
              </w:rPr>
            </w:pPr>
            <w:r w:rsidRPr="000C44F7">
              <w:rPr>
                <w:sz w:val="22"/>
                <w:szCs w:val="22"/>
              </w:rPr>
              <w:t>а) настоящи и бивши служители на музея;</w:t>
            </w:r>
          </w:p>
          <w:p w:rsidR="000C44F7" w:rsidRPr="000C44F7" w:rsidRDefault="000C44F7" w:rsidP="000C44F7">
            <w:pPr>
              <w:widowControl/>
              <w:overflowPunct w:val="0"/>
              <w:ind w:firstLine="708"/>
              <w:jc w:val="both"/>
              <w:rPr>
                <w:sz w:val="22"/>
                <w:szCs w:val="22"/>
              </w:rPr>
            </w:pPr>
            <w:r w:rsidRPr="000C44F7">
              <w:rPr>
                <w:sz w:val="22"/>
                <w:szCs w:val="22"/>
              </w:rPr>
              <w:t>б) български и чуждестранни служители, работещи в сферата на археологията и музейното дело.</w:t>
            </w:r>
          </w:p>
          <w:p w:rsidR="000C44F7" w:rsidRPr="000C44F7" w:rsidRDefault="000C44F7" w:rsidP="000C44F7">
            <w:pPr>
              <w:widowControl/>
              <w:overflowPunct w:val="0"/>
              <w:jc w:val="both"/>
              <w:rPr>
                <w:sz w:val="22"/>
                <w:szCs w:val="22"/>
              </w:rPr>
            </w:pPr>
            <w:r w:rsidRPr="000C44F7">
              <w:rPr>
                <w:sz w:val="22"/>
                <w:szCs w:val="22"/>
              </w:rPr>
              <w:t xml:space="preserve">   </w:t>
            </w:r>
            <w:r w:rsidRPr="000C44F7">
              <w:rPr>
                <w:sz w:val="22"/>
                <w:szCs w:val="22"/>
              </w:rPr>
              <w:tab/>
              <w:t xml:space="preserve">6. Свободен достъп до експозицията имат: </w:t>
            </w:r>
          </w:p>
          <w:p w:rsidR="000C44F7" w:rsidRPr="000C44F7" w:rsidRDefault="000C44F7" w:rsidP="000C44F7">
            <w:pPr>
              <w:widowControl/>
              <w:overflowPunct w:val="0"/>
              <w:ind w:firstLine="708"/>
              <w:jc w:val="both"/>
              <w:rPr>
                <w:sz w:val="22"/>
                <w:szCs w:val="22"/>
              </w:rPr>
            </w:pPr>
            <w:r w:rsidRPr="000C44F7">
              <w:rPr>
                <w:sz w:val="22"/>
                <w:szCs w:val="22"/>
              </w:rPr>
              <w:t>а) членове на ИКОМ – срещу показване на членска карта;</w:t>
            </w:r>
          </w:p>
          <w:p w:rsidR="000C44F7" w:rsidRPr="000C44F7" w:rsidRDefault="000C44F7" w:rsidP="000C44F7">
            <w:pPr>
              <w:widowControl/>
              <w:overflowPunct w:val="0"/>
              <w:ind w:firstLine="708"/>
              <w:jc w:val="both"/>
              <w:rPr>
                <w:sz w:val="22"/>
                <w:szCs w:val="22"/>
              </w:rPr>
            </w:pPr>
            <w:r w:rsidRPr="000C44F7">
              <w:rPr>
                <w:sz w:val="22"/>
                <w:szCs w:val="22"/>
              </w:rPr>
              <w:lastRenderedPageBreak/>
              <w:t>б) членове на Асоциацията на българските археолози срещу членска карта;</w:t>
            </w:r>
          </w:p>
          <w:p w:rsidR="000C44F7" w:rsidRPr="000C44F7" w:rsidRDefault="000C44F7" w:rsidP="000C44F7">
            <w:pPr>
              <w:widowControl/>
              <w:overflowPunct w:val="0"/>
              <w:ind w:firstLine="708"/>
              <w:jc w:val="both"/>
              <w:rPr>
                <w:sz w:val="22"/>
                <w:szCs w:val="22"/>
              </w:rPr>
            </w:pPr>
            <w:r w:rsidRPr="000C44F7">
              <w:rPr>
                <w:sz w:val="22"/>
                <w:szCs w:val="22"/>
              </w:rPr>
              <w:t>в) официални делегации и гости на МК и Община Пловдив;</w:t>
            </w:r>
          </w:p>
          <w:p w:rsidR="000C44F7" w:rsidRPr="000C44F7" w:rsidRDefault="000C44F7" w:rsidP="000C44F7">
            <w:pPr>
              <w:widowControl/>
              <w:overflowPunct w:val="0"/>
              <w:ind w:firstLine="708"/>
              <w:jc w:val="both"/>
              <w:rPr>
                <w:sz w:val="22"/>
                <w:szCs w:val="22"/>
              </w:rPr>
            </w:pPr>
            <w:r w:rsidRPr="000C44F7">
              <w:rPr>
                <w:sz w:val="22"/>
                <w:szCs w:val="22"/>
              </w:rPr>
              <w:t>г) журналисти – срещу показване на журналистическа карта;</w:t>
            </w:r>
          </w:p>
          <w:p w:rsidR="000C44F7" w:rsidRPr="000C44F7" w:rsidRDefault="000C44F7" w:rsidP="000C44F7">
            <w:pPr>
              <w:widowControl/>
              <w:overflowPunct w:val="0"/>
              <w:ind w:firstLine="708"/>
              <w:jc w:val="both"/>
              <w:rPr>
                <w:sz w:val="22"/>
                <w:szCs w:val="22"/>
              </w:rPr>
            </w:pPr>
            <w:r w:rsidRPr="000C44F7">
              <w:rPr>
                <w:sz w:val="22"/>
                <w:szCs w:val="22"/>
              </w:rPr>
              <w:t>д) ветерани от войната;</w:t>
            </w:r>
          </w:p>
          <w:p w:rsidR="000C44F7" w:rsidRPr="000C44F7" w:rsidRDefault="000C44F7" w:rsidP="000C44F7">
            <w:pPr>
              <w:widowControl/>
              <w:overflowPunct w:val="0"/>
              <w:ind w:firstLine="708"/>
              <w:jc w:val="both"/>
              <w:rPr>
                <w:sz w:val="22"/>
                <w:szCs w:val="22"/>
              </w:rPr>
            </w:pPr>
            <w:r w:rsidRPr="000C44F7">
              <w:rPr>
                <w:sz w:val="22"/>
                <w:szCs w:val="22"/>
              </w:rPr>
              <w:t>е) хора със специфични потребности;</w:t>
            </w:r>
          </w:p>
          <w:p w:rsidR="00E53E89" w:rsidRDefault="000C44F7" w:rsidP="000C44F7">
            <w:pPr>
              <w:widowControl/>
              <w:overflowPunct w:val="0"/>
              <w:ind w:firstLine="708"/>
              <w:jc w:val="both"/>
              <w:rPr>
                <w:sz w:val="22"/>
                <w:szCs w:val="22"/>
              </w:rPr>
            </w:pPr>
            <w:r w:rsidRPr="000C44F7">
              <w:rPr>
                <w:sz w:val="22"/>
                <w:szCs w:val="22"/>
              </w:rPr>
              <w:t>ж) ученици от домовете за деца, лишени от родителски права.</w:t>
            </w:r>
          </w:p>
          <w:p w:rsidR="000C44F7" w:rsidRPr="000C44F7" w:rsidRDefault="000C44F7" w:rsidP="000C44F7">
            <w:pPr>
              <w:widowControl/>
              <w:overflowPunct w:val="0"/>
              <w:ind w:firstLine="708"/>
              <w:jc w:val="both"/>
              <w:rPr>
                <w:sz w:val="24"/>
                <w:szCs w:val="24"/>
              </w:rPr>
            </w:pPr>
            <w:r w:rsidRPr="000C44F7">
              <w:rPr>
                <w:sz w:val="22"/>
                <w:szCs w:val="22"/>
              </w:rPr>
              <w:tab/>
            </w:r>
          </w:p>
        </w:tc>
      </w:tr>
    </w:tbl>
    <w:p w:rsidR="000C44F7" w:rsidRPr="000C44F7" w:rsidRDefault="000C44F7" w:rsidP="000C44F7">
      <w:pPr>
        <w:widowControl/>
        <w:overflowPunct w:val="0"/>
        <w:rPr>
          <w:sz w:val="16"/>
          <w:szCs w:val="16"/>
        </w:rPr>
      </w:pPr>
    </w:p>
    <w:p w:rsidR="007D2FBF" w:rsidRDefault="007D2FBF" w:rsidP="000C44F7">
      <w:pPr>
        <w:widowControl/>
        <w:overflowPunct w:val="0"/>
        <w:rPr>
          <w:rFonts w:eastAsia="Calibri"/>
          <w:b/>
          <w:sz w:val="24"/>
          <w:szCs w:val="24"/>
          <w:lang w:eastAsia="en-US"/>
        </w:rPr>
      </w:pPr>
      <w:r w:rsidRPr="007D2FBF">
        <w:rPr>
          <w:rFonts w:eastAsia="Calibri"/>
          <w:b/>
          <w:sz w:val="24"/>
          <w:szCs w:val="24"/>
          <w:lang w:eastAsia="en-US"/>
        </w:rPr>
        <w:t xml:space="preserve">    </w:t>
      </w:r>
    </w:p>
    <w:p w:rsidR="000F6210" w:rsidRDefault="007D2FBF" w:rsidP="000F6210">
      <w:pPr>
        <w:widowControl/>
        <w:autoSpaceDE/>
        <w:autoSpaceDN/>
        <w:adjustRightInd/>
        <w:spacing w:before="100" w:beforeAutospacing="1" w:after="100" w:afterAutospacing="1"/>
        <w:rPr>
          <w:sz w:val="24"/>
          <w:szCs w:val="24"/>
        </w:rPr>
      </w:pPr>
      <w:r w:rsidRPr="007D2FBF">
        <w:rPr>
          <w:rFonts w:eastAsia="Calibri"/>
          <w:b/>
          <w:sz w:val="24"/>
          <w:szCs w:val="24"/>
          <w:lang w:eastAsia="en-US"/>
        </w:rPr>
        <w:t xml:space="preserve">§ </w:t>
      </w:r>
      <w:r w:rsidR="00C87181">
        <w:rPr>
          <w:rFonts w:eastAsia="Calibri"/>
          <w:b/>
          <w:sz w:val="24"/>
          <w:szCs w:val="24"/>
          <w:lang w:eastAsia="en-US"/>
        </w:rPr>
        <w:t>11</w:t>
      </w:r>
      <w:r w:rsidRPr="007D2FBF">
        <w:rPr>
          <w:rFonts w:eastAsia="Calibri"/>
          <w:b/>
          <w:sz w:val="24"/>
          <w:szCs w:val="24"/>
          <w:lang w:eastAsia="en-US"/>
        </w:rPr>
        <w:t>. Изменя</w:t>
      </w:r>
      <w:r w:rsidRPr="007D2FBF">
        <w:rPr>
          <w:b/>
          <w:color w:val="000000" w:themeColor="text1"/>
          <w:sz w:val="24"/>
          <w:szCs w:val="24"/>
        </w:rPr>
        <w:t xml:space="preserve"> Приложение №</w:t>
      </w:r>
      <w:r w:rsidRPr="007D2FBF">
        <w:rPr>
          <w:b/>
          <w:color w:val="000000" w:themeColor="text1"/>
          <w:sz w:val="24"/>
          <w:szCs w:val="24"/>
          <w:lang w:val="en-US"/>
        </w:rPr>
        <w:t xml:space="preserve"> </w:t>
      </w:r>
      <w:r w:rsidRPr="007D2FBF">
        <w:rPr>
          <w:b/>
          <w:color w:val="000000" w:themeColor="text1"/>
          <w:sz w:val="24"/>
          <w:szCs w:val="24"/>
        </w:rPr>
        <w:t xml:space="preserve">8, 8.5 </w:t>
      </w:r>
      <w:r w:rsidRPr="007D2FBF">
        <w:rPr>
          <w:b/>
          <w:bCs/>
          <w:sz w:val="24"/>
          <w:szCs w:val="24"/>
        </w:rPr>
        <w:t xml:space="preserve"> </w:t>
      </w:r>
      <w:r w:rsidR="000F6210" w:rsidRPr="00E504AF">
        <w:rPr>
          <w:bCs/>
          <w:sz w:val="24"/>
          <w:szCs w:val="24"/>
        </w:rPr>
        <w:t>„Цени на услуги за ползване на спортна база“</w:t>
      </w:r>
      <w:r w:rsidR="007E3577" w:rsidRPr="00E504AF">
        <w:rPr>
          <w:bCs/>
          <w:sz w:val="24"/>
          <w:szCs w:val="24"/>
        </w:rPr>
        <w:t>,</w:t>
      </w:r>
      <w:r w:rsidR="000F6210" w:rsidRPr="00E504AF">
        <w:rPr>
          <w:bCs/>
          <w:sz w:val="24"/>
          <w:szCs w:val="24"/>
        </w:rPr>
        <w:t xml:space="preserve"> в</w:t>
      </w:r>
      <w:r w:rsidR="000F6210" w:rsidRPr="000F6210">
        <w:rPr>
          <w:bCs/>
          <w:sz w:val="24"/>
          <w:szCs w:val="24"/>
        </w:rPr>
        <w:t xml:space="preserve"> частта на </w:t>
      </w:r>
      <w:r w:rsidR="000F6210" w:rsidRPr="00E504AF">
        <w:rPr>
          <w:b/>
          <w:bCs/>
          <w:sz w:val="24"/>
          <w:szCs w:val="24"/>
        </w:rPr>
        <w:t>т.</w:t>
      </w:r>
      <w:r w:rsidR="000F6210" w:rsidRPr="00E504AF">
        <w:rPr>
          <w:b/>
          <w:bCs/>
          <w:sz w:val="24"/>
          <w:szCs w:val="24"/>
          <w:lang w:val="en-US"/>
        </w:rPr>
        <w:t xml:space="preserve">VI </w:t>
      </w:r>
      <w:r w:rsidR="000F6210" w:rsidRPr="00E504AF">
        <w:rPr>
          <w:b/>
          <w:bCs/>
          <w:sz w:val="24"/>
          <w:szCs w:val="24"/>
        </w:rPr>
        <w:t>„У</w:t>
      </w:r>
      <w:r w:rsidR="000F6210" w:rsidRPr="00E504AF">
        <w:rPr>
          <w:b/>
          <w:sz w:val="24"/>
          <w:szCs w:val="24"/>
        </w:rPr>
        <w:t>слуги за ползване на 25 м. покрит общински плувен басейн“,</w:t>
      </w:r>
      <w:r w:rsidR="000F6210">
        <w:rPr>
          <w:sz w:val="24"/>
          <w:szCs w:val="24"/>
        </w:rPr>
        <w:t xml:space="preserve"> както следва:</w:t>
      </w:r>
    </w:p>
    <w:p w:rsidR="007D2FBF" w:rsidRPr="007D2FBF" w:rsidRDefault="000F6210" w:rsidP="007D2FBF">
      <w:pPr>
        <w:widowControl/>
        <w:autoSpaceDE/>
        <w:autoSpaceDN/>
        <w:adjustRightInd/>
        <w:spacing w:before="100" w:beforeAutospacing="1" w:after="100" w:afterAutospacing="1"/>
        <w:outlineLvl w:val="2"/>
        <w:rPr>
          <w:b/>
          <w:bCs/>
          <w:sz w:val="27"/>
          <w:szCs w:val="27"/>
        </w:rPr>
      </w:pPr>
      <w:r>
        <w:rPr>
          <w:b/>
          <w:bCs/>
          <w:sz w:val="24"/>
          <w:szCs w:val="24"/>
        </w:rPr>
        <w:t xml:space="preserve">                                                                                                            </w:t>
      </w:r>
      <w:r w:rsidR="007D2FBF" w:rsidRPr="007D2FBF">
        <w:rPr>
          <w:b/>
          <w:bCs/>
          <w:sz w:val="24"/>
          <w:szCs w:val="24"/>
        </w:rPr>
        <w:t>Приложение</w:t>
      </w:r>
      <w:r w:rsidR="007D2FBF" w:rsidRPr="007D2FBF">
        <w:rPr>
          <w:b/>
          <w:bCs/>
          <w:sz w:val="27"/>
          <w:szCs w:val="27"/>
        </w:rPr>
        <w:t xml:space="preserve"> № 8.5</w:t>
      </w:r>
    </w:p>
    <w:p w:rsidR="007D2FBF" w:rsidRPr="007D2FBF" w:rsidRDefault="007D2FBF" w:rsidP="007D2FBF">
      <w:pPr>
        <w:widowControl/>
        <w:autoSpaceDE/>
        <w:autoSpaceDN/>
        <w:adjustRightInd/>
        <w:spacing w:before="100" w:beforeAutospacing="1" w:after="100" w:afterAutospacing="1"/>
        <w:rPr>
          <w:sz w:val="24"/>
          <w:szCs w:val="24"/>
        </w:rPr>
      </w:pPr>
      <w:bookmarkStart w:id="3" w:name="p35172462"/>
      <w:bookmarkEnd w:id="3"/>
      <w:r w:rsidRPr="007D2FBF">
        <w:rPr>
          <w:b/>
          <w:bCs/>
          <w:sz w:val="24"/>
          <w:szCs w:val="24"/>
        </w:rPr>
        <w:t xml:space="preserve">8.5. ЦЕНИ НА УСЛУГИ ЗА ПОЛЗВАНЕ НА СПОРТНА БАЗА </w:t>
      </w:r>
    </w:p>
    <w:tbl>
      <w:tblPr>
        <w:tblW w:w="830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6237"/>
        <w:gridCol w:w="1418"/>
      </w:tblGrid>
      <w:tr w:rsidR="007D2FBF" w:rsidRPr="007D2FBF" w:rsidTr="007D2FBF">
        <w:tc>
          <w:tcPr>
            <w:tcW w:w="651" w:type="dxa"/>
            <w:tcBorders>
              <w:top w:val="single" w:sz="4" w:space="0" w:color="auto"/>
              <w:left w:val="single" w:sz="4" w:space="0" w:color="auto"/>
              <w:bottom w:val="single" w:sz="4" w:space="0" w:color="auto"/>
              <w:right w:val="single" w:sz="4" w:space="0" w:color="auto"/>
            </w:tcBorders>
            <w:shd w:val="clear" w:color="auto" w:fill="FFFFFF"/>
          </w:tcPr>
          <w:p w:rsidR="007D2FBF" w:rsidRPr="007D2FBF" w:rsidRDefault="007D2FBF" w:rsidP="007D2FBF">
            <w:pPr>
              <w:widowControl/>
              <w:autoSpaceDE/>
              <w:autoSpaceDN/>
              <w:adjustRightInd/>
              <w:spacing w:before="100" w:beforeAutospacing="1" w:after="100" w:afterAutospacing="1"/>
              <w:rPr>
                <w:b/>
                <w:sz w:val="24"/>
                <w:szCs w:val="24"/>
              </w:rPr>
            </w:pPr>
            <w:r w:rsidRPr="007D2FBF">
              <w:rPr>
                <w:b/>
                <w:sz w:val="24"/>
                <w:szCs w:val="24"/>
              </w:rPr>
              <w:t>VІ.</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7D2FBF" w:rsidRPr="007D2FBF" w:rsidRDefault="007D2FBF" w:rsidP="000F6210">
            <w:pPr>
              <w:widowControl/>
              <w:autoSpaceDE/>
              <w:autoSpaceDN/>
              <w:adjustRightInd/>
              <w:spacing w:before="100" w:beforeAutospacing="1" w:after="100" w:afterAutospacing="1"/>
              <w:jc w:val="center"/>
              <w:rPr>
                <w:b/>
                <w:sz w:val="24"/>
                <w:szCs w:val="24"/>
              </w:rPr>
            </w:pPr>
            <w:r w:rsidRPr="007D2FBF">
              <w:rPr>
                <w:b/>
                <w:sz w:val="24"/>
                <w:szCs w:val="24"/>
              </w:rPr>
              <w:t>УСЛУГ</w:t>
            </w:r>
            <w:r w:rsidR="000F6210">
              <w:rPr>
                <w:b/>
                <w:sz w:val="24"/>
                <w:szCs w:val="24"/>
              </w:rPr>
              <w:t>И</w:t>
            </w:r>
            <w:r w:rsidRPr="007D2FBF">
              <w:rPr>
                <w:b/>
                <w:sz w:val="24"/>
                <w:szCs w:val="24"/>
              </w:rPr>
              <w:t xml:space="preserve"> ЗА ПОЛЗВАНЕ НА 25 М. ПОКРИТ ОБЩИНСКИ ПЛУВЕН БАСЕЙН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D2FBF" w:rsidRPr="007D2FBF" w:rsidRDefault="007D2FBF" w:rsidP="007D2FBF">
            <w:pPr>
              <w:widowControl/>
              <w:autoSpaceDE/>
              <w:autoSpaceDN/>
              <w:adjustRightInd/>
              <w:spacing w:before="100" w:beforeAutospacing="1" w:after="100" w:afterAutospacing="1"/>
              <w:rPr>
                <w:b/>
                <w:sz w:val="24"/>
                <w:szCs w:val="24"/>
              </w:rPr>
            </w:pPr>
          </w:p>
        </w:tc>
      </w:tr>
      <w:tr w:rsidR="007D2FBF" w:rsidRPr="007D2FBF" w:rsidTr="006B2CDF">
        <w:tc>
          <w:tcPr>
            <w:tcW w:w="651" w:type="dxa"/>
          </w:tcPr>
          <w:p w:rsidR="007D2FBF" w:rsidRPr="007D2FBF" w:rsidRDefault="007D2FBF" w:rsidP="006B2CDF">
            <w:pPr>
              <w:widowControl/>
              <w:autoSpaceDE/>
              <w:autoSpaceDN/>
              <w:adjustRightInd/>
              <w:spacing w:before="100" w:beforeAutospacing="1" w:after="100" w:afterAutospacing="1"/>
              <w:rPr>
                <w:sz w:val="24"/>
                <w:szCs w:val="24"/>
              </w:rPr>
            </w:pPr>
            <w:r w:rsidRPr="007D2FBF">
              <w:rPr>
                <w:sz w:val="24"/>
                <w:szCs w:val="24"/>
              </w:rPr>
              <w:t> </w:t>
            </w:r>
            <w:r w:rsidRPr="007D2FBF">
              <w:rPr>
                <w:b/>
                <w:bCs/>
                <w:sz w:val="24"/>
                <w:szCs w:val="24"/>
              </w:rPr>
              <w:t>№ по ред</w:t>
            </w:r>
          </w:p>
        </w:tc>
        <w:tc>
          <w:tcPr>
            <w:tcW w:w="6237" w:type="dxa"/>
            <w:vAlign w:val="center"/>
          </w:tcPr>
          <w:p w:rsidR="007D2FBF" w:rsidRPr="007D2FBF" w:rsidRDefault="007D2FBF" w:rsidP="006B2CDF">
            <w:pPr>
              <w:widowControl/>
              <w:autoSpaceDE/>
              <w:autoSpaceDN/>
              <w:adjustRightInd/>
              <w:spacing w:before="100" w:beforeAutospacing="1" w:after="100" w:afterAutospacing="1"/>
              <w:jc w:val="center"/>
              <w:rPr>
                <w:b/>
                <w:sz w:val="24"/>
                <w:szCs w:val="24"/>
              </w:rPr>
            </w:pPr>
            <w:r w:rsidRPr="007D2FBF">
              <w:rPr>
                <w:b/>
                <w:sz w:val="24"/>
                <w:szCs w:val="24"/>
              </w:rPr>
              <w:t>ВИДОВЕ УСЛУГИ</w:t>
            </w:r>
          </w:p>
        </w:tc>
        <w:tc>
          <w:tcPr>
            <w:tcW w:w="1418" w:type="dxa"/>
          </w:tcPr>
          <w:p w:rsidR="007D2FBF" w:rsidRPr="007D2FBF" w:rsidRDefault="007D2FBF" w:rsidP="006B2CDF">
            <w:pPr>
              <w:widowControl/>
              <w:autoSpaceDE/>
              <w:autoSpaceDN/>
              <w:adjustRightInd/>
              <w:spacing w:before="100" w:beforeAutospacing="1" w:after="100" w:afterAutospacing="1"/>
              <w:rPr>
                <w:b/>
                <w:sz w:val="24"/>
                <w:szCs w:val="24"/>
              </w:rPr>
            </w:pPr>
            <w:r w:rsidRPr="007D2FBF">
              <w:rPr>
                <w:b/>
                <w:sz w:val="24"/>
                <w:szCs w:val="24"/>
              </w:rPr>
              <w:t>ЦЕНА лв. с</w:t>
            </w:r>
            <w:r w:rsidRPr="007D2FBF">
              <w:rPr>
                <w:b/>
                <w:sz w:val="24"/>
                <w:szCs w:val="24"/>
                <w:lang w:val="en-US"/>
              </w:rPr>
              <w:t xml:space="preserve"> </w:t>
            </w:r>
            <w:r w:rsidRPr="007D2FBF">
              <w:rPr>
                <w:b/>
                <w:sz w:val="24"/>
                <w:szCs w:val="24"/>
              </w:rPr>
              <w:t>ДДС</w:t>
            </w:r>
          </w:p>
        </w:tc>
      </w:tr>
      <w:tr w:rsidR="007D2FBF" w:rsidRPr="007D2FBF" w:rsidTr="006B2CDF">
        <w:tc>
          <w:tcPr>
            <w:tcW w:w="651" w:type="dxa"/>
          </w:tcPr>
          <w:p w:rsidR="007D2FBF" w:rsidRPr="007D2FBF" w:rsidRDefault="007D2FBF" w:rsidP="007D2FBF">
            <w:pPr>
              <w:widowControl/>
              <w:autoSpaceDE/>
              <w:autoSpaceDN/>
              <w:adjustRightInd/>
              <w:contextualSpacing/>
              <w:jc w:val="both"/>
              <w:rPr>
                <w:sz w:val="24"/>
                <w:szCs w:val="24"/>
                <w:lang w:val="en-US"/>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Ползване на 25 м. покрит общински плувен басейн:</w:t>
            </w:r>
          </w:p>
        </w:tc>
        <w:tc>
          <w:tcPr>
            <w:tcW w:w="1418" w:type="dxa"/>
          </w:tcPr>
          <w:p w:rsidR="007D2FBF" w:rsidRPr="007D2FBF" w:rsidRDefault="007D2FBF" w:rsidP="007D2FBF">
            <w:pPr>
              <w:widowControl/>
              <w:autoSpaceDE/>
              <w:autoSpaceDN/>
              <w:adjustRightInd/>
              <w:contextualSpacing/>
              <w:jc w:val="right"/>
              <w:rPr>
                <w:sz w:val="24"/>
                <w:szCs w:val="24"/>
              </w:rPr>
            </w:pPr>
          </w:p>
        </w:tc>
      </w:tr>
      <w:tr w:rsidR="007D2FBF" w:rsidRPr="007D2FBF" w:rsidTr="006B2CDF">
        <w:tc>
          <w:tcPr>
            <w:tcW w:w="651" w:type="dxa"/>
          </w:tcPr>
          <w:p w:rsidR="007D2FBF" w:rsidRPr="007D2FBF" w:rsidRDefault="007D2FBF" w:rsidP="007D2FBF">
            <w:pPr>
              <w:widowControl/>
              <w:autoSpaceDE/>
              <w:autoSpaceDN/>
              <w:adjustRightInd/>
              <w:contextualSpacing/>
              <w:jc w:val="both"/>
              <w:rPr>
                <w:sz w:val="24"/>
                <w:szCs w:val="24"/>
              </w:rPr>
            </w:pPr>
            <w:r w:rsidRPr="007D2FBF">
              <w:rPr>
                <w:sz w:val="24"/>
                <w:szCs w:val="24"/>
              </w:rPr>
              <w:t>1</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Еднократно посещение /60 мин. + 5 мин. душ/</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15.00</w:t>
            </w:r>
          </w:p>
        </w:tc>
      </w:tr>
      <w:tr w:rsidR="007D2FBF" w:rsidRPr="007D2FBF" w:rsidTr="006B2CDF">
        <w:tc>
          <w:tcPr>
            <w:tcW w:w="651" w:type="dxa"/>
          </w:tcPr>
          <w:p w:rsidR="007D2FBF" w:rsidRPr="007D2FBF" w:rsidRDefault="007D2FBF" w:rsidP="007D2FBF">
            <w:pPr>
              <w:widowControl/>
              <w:autoSpaceDE/>
              <w:autoSpaceDN/>
              <w:adjustRightInd/>
              <w:contextualSpacing/>
              <w:jc w:val="both"/>
              <w:rPr>
                <w:sz w:val="24"/>
                <w:szCs w:val="24"/>
              </w:rPr>
            </w:pPr>
            <w:r w:rsidRPr="007D2FBF">
              <w:rPr>
                <w:sz w:val="24"/>
                <w:szCs w:val="24"/>
              </w:rPr>
              <w:t>2</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За ученици, студенти /60 мин. + 5 мин. душ/</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lang w:val="en-US"/>
              </w:rPr>
              <w:t>10.00</w:t>
            </w:r>
          </w:p>
        </w:tc>
      </w:tr>
      <w:tr w:rsidR="007D2FBF" w:rsidRPr="007D2FBF" w:rsidTr="006B2CDF">
        <w:tc>
          <w:tcPr>
            <w:tcW w:w="651" w:type="dxa"/>
          </w:tcPr>
          <w:p w:rsidR="007D2FBF" w:rsidRPr="007D2FBF" w:rsidRDefault="007D2FBF" w:rsidP="007D2FBF">
            <w:pPr>
              <w:widowControl/>
              <w:autoSpaceDE/>
              <w:autoSpaceDN/>
              <w:adjustRightInd/>
              <w:contextualSpacing/>
              <w:jc w:val="both"/>
              <w:rPr>
                <w:sz w:val="24"/>
                <w:szCs w:val="24"/>
              </w:rPr>
            </w:pPr>
            <w:r w:rsidRPr="007D2FBF">
              <w:rPr>
                <w:sz w:val="24"/>
                <w:szCs w:val="24"/>
              </w:rPr>
              <w:t>3</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За инвалиди /60 мин. + 5 мин. душ/</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безплатно</w:t>
            </w:r>
          </w:p>
        </w:tc>
      </w:tr>
      <w:tr w:rsidR="007D2FBF" w:rsidRPr="007D2FBF" w:rsidTr="006B2CDF">
        <w:tc>
          <w:tcPr>
            <w:tcW w:w="651" w:type="dxa"/>
          </w:tcPr>
          <w:p w:rsidR="007D2FBF" w:rsidRPr="007D2FBF" w:rsidRDefault="007D2FBF" w:rsidP="007D2FBF">
            <w:pPr>
              <w:widowControl/>
              <w:autoSpaceDE/>
              <w:autoSpaceDN/>
              <w:adjustRightInd/>
              <w:contextualSpacing/>
              <w:jc w:val="both"/>
              <w:rPr>
                <w:sz w:val="24"/>
                <w:szCs w:val="24"/>
              </w:rPr>
            </w:pPr>
            <w:r w:rsidRPr="007D2FBF">
              <w:rPr>
                <w:sz w:val="24"/>
                <w:szCs w:val="24"/>
              </w:rPr>
              <w:t>4</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Карти за студенти, ученици и пенсионери с фиксирани посещения за ден, час и месец /60 мин. + 5 мин. душ/:</w:t>
            </w:r>
          </w:p>
        </w:tc>
        <w:tc>
          <w:tcPr>
            <w:tcW w:w="1418" w:type="dxa"/>
          </w:tcPr>
          <w:p w:rsidR="007D2FBF" w:rsidRPr="007D2FBF" w:rsidRDefault="007D2FBF" w:rsidP="00E53E89">
            <w:pPr>
              <w:widowControl/>
              <w:autoSpaceDE/>
              <w:autoSpaceDN/>
              <w:adjustRightInd/>
              <w:contextualSpacing/>
              <w:jc w:val="center"/>
              <w:rPr>
                <w:sz w:val="24"/>
                <w:szCs w:val="24"/>
              </w:rPr>
            </w:pP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8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31.00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12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44.00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16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54.00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20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60.00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r w:rsidRPr="007D2FBF">
              <w:rPr>
                <w:sz w:val="24"/>
                <w:szCs w:val="24"/>
              </w:rPr>
              <w:t>5</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Карти за граждани с фиксирани посещения за ден, час и месец /60 мин. + 5 мин. душ/:</w:t>
            </w:r>
          </w:p>
        </w:tc>
        <w:tc>
          <w:tcPr>
            <w:tcW w:w="1418" w:type="dxa"/>
          </w:tcPr>
          <w:p w:rsidR="007D2FBF" w:rsidRPr="007D2FBF" w:rsidRDefault="007D2FBF" w:rsidP="00E53E89">
            <w:pPr>
              <w:widowControl/>
              <w:autoSpaceDE/>
              <w:autoSpaceDN/>
              <w:adjustRightInd/>
              <w:contextualSpacing/>
              <w:jc w:val="center"/>
              <w:rPr>
                <w:sz w:val="24"/>
                <w:szCs w:val="24"/>
              </w:rPr>
            </w:pP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8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47.00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12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66.00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16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82.00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20 пъти месечно</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92.00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r w:rsidRPr="007D2FBF">
              <w:rPr>
                <w:sz w:val="24"/>
                <w:szCs w:val="24"/>
              </w:rPr>
              <w:t>6</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 xml:space="preserve">Карти за ученици от СУ </w:t>
            </w:r>
            <w:r w:rsidRPr="007D2FBF">
              <w:rPr>
                <w:sz w:val="24"/>
                <w:szCs w:val="24"/>
                <w:lang w:val="en-US"/>
              </w:rPr>
              <w:t>“</w:t>
            </w:r>
            <w:r w:rsidRPr="007D2FBF">
              <w:rPr>
                <w:sz w:val="24"/>
                <w:szCs w:val="24"/>
              </w:rPr>
              <w:t>Васил Левски</w:t>
            </w:r>
            <w:r w:rsidRPr="007D2FBF">
              <w:rPr>
                <w:sz w:val="24"/>
                <w:szCs w:val="24"/>
                <w:lang w:val="en-US"/>
              </w:rPr>
              <w:t>”</w:t>
            </w:r>
            <w:r w:rsidRPr="007D2FBF">
              <w:rPr>
                <w:sz w:val="24"/>
                <w:szCs w:val="24"/>
              </w:rPr>
              <w:t>, гр. Пловдив</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безплатно</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r w:rsidRPr="007D2FBF">
              <w:rPr>
                <w:sz w:val="24"/>
                <w:szCs w:val="24"/>
              </w:rPr>
              <w:t>7</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Карти за картотекирани състезатели в спортните клубове към съответната спортна федерация по</w:t>
            </w:r>
            <w:r w:rsidRPr="007D2FBF">
              <w:rPr>
                <w:sz w:val="24"/>
                <w:szCs w:val="24"/>
                <w:lang w:val="en-US"/>
              </w:rPr>
              <w:t>:</w:t>
            </w:r>
            <w:r w:rsidRPr="007D2FBF">
              <w:rPr>
                <w:sz w:val="24"/>
                <w:szCs w:val="24"/>
              </w:rPr>
              <w:t xml:space="preserve"> плуване, триатлон, модерен петобой, участващи в редовен учебно-тренировъчен процес за месец без ограничаване на броя на посещенията</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50.00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r w:rsidRPr="007D2FBF">
              <w:rPr>
                <w:sz w:val="24"/>
                <w:szCs w:val="24"/>
              </w:rPr>
              <w:t>8</w:t>
            </w: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 xml:space="preserve">Организиране и провеждане на състезание по плуване: </w:t>
            </w:r>
          </w:p>
        </w:tc>
        <w:tc>
          <w:tcPr>
            <w:tcW w:w="1418" w:type="dxa"/>
          </w:tcPr>
          <w:p w:rsidR="007D2FBF" w:rsidRPr="007D2FBF" w:rsidRDefault="007D2FBF" w:rsidP="00E53E89">
            <w:pPr>
              <w:widowControl/>
              <w:autoSpaceDE/>
              <w:autoSpaceDN/>
              <w:adjustRightInd/>
              <w:contextualSpacing/>
              <w:jc w:val="center"/>
              <w:rPr>
                <w:sz w:val="24"/>
                <w:szCs w:val="24"/>
              </w:rPr>
            </w:pP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общински състезания /за 60 мин./</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80.00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областни и регионални състезания /за 60 мин./</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100.00</w:t>
            </w:r>
          </w:p>
        </w:tc>
      </w:tr>
      <w:tr w:rsidR="007D2FBF" w:rsidRPr="007D2FBF" w:rsidTr="006B2CDF">
        <w:tc>
          <w:tcPr>
            <w:tcW w:w="651" w:type="dxa"/>
          </w:tcPr>
          <w:p w:rsidR="007D2FBF" w:rsidRPr="007D2FBF" w:rsidRDefault="007D2FBF" w:rsidP="007D2FBF">
            <w:pPr>
              <w:widowControl/>
              <w:autoSpaceDE/>
              <w:autoSpaceDN/>
              <w:adjustRightInd/>
              <w:contextualSpacing/>
              <w:rPr>
                <w:sz w:val="24"/>
                <w:szCs w:val="24"/>
              </w:rPr>
            </w:pPr>
          </w:p>
        </w:tc>
        <w:tc>
          <w:tcPr>
            <w:tcW w:w="6237" w:type="dxa"/>
          </w:tcPr>
          <w:p w:rsidR="007D2FBF" w:rsidRPr="007D2FBF" w:rsidRDefault="007D2FBF" w:rsidP="007D2FBF">
            <w:pPr>
              <w:widowControl/>
              <w:autoSpaceDE/>
              <w:autoSpaceDN/>
              <w:adjustRightInd/>
              <w:contextualSpacing/>
              <w:jc w:val="both"/>
              <w:rPr>
                <w:sz w:val="24"/>
                <w:szCs w:val="24"/>
              </w:rPr>
            </w:pPr>
            <w:r w:rsidRPr="007D2FBF">
              <w:rPr>
                <w:sz w:val="24"/>
                <w:szCs w:val="24"/>
              </w:rPr>
              <w:t>републикански и международни състезания /за 60 мин./</w:t>
            </w:r>
          </w:p>
        </w:tc>
        <w:tc>
          <w:tcPr>
            <w:tcW w:w="1418" w:type="dxa"/>
          </w:tcPr>
          <w:p w:rsidR="007D2FBF" w:rsidRPr="007D2FBF" w:rsidRDefault="007D2FBF" w:rsidP="00E53E89">
            <w:pPr>
              <w:widowControl/>
              <w:autoSpaceDE/>
              <w:autoSpaceDN/>
              <w:adjustRightInd/>
              <w:contextualSpacing/>
              <w:jc w:val="center"/>
              <w:rPr>
                <w:sz w:val="24"/>
                <w:szCs w:val="24"/>
              </w:rPr>
            </w:pPr>
            <w:r w:rsidRPr="007D2FBF">
              <w:rPr>
                <w:sz w:val="24"/>
                <w:szCs w:val="24"/>
              </w:rPr>
              <w:t>150.00</w:t>
            </w:r>
          </w:p>
        </w:tc>
      </w:tr>
    </w:tbl>
    <w:p w:rsidR="007D2FBF" w:rsidRPr="007D2FBF" w:rsidRDefault="007D2FBF" w:rsidP="007D2FBF">
      <w:pPr>
        <w:widowControl/>
        <w:autoSpaceDE/>
        <w:autoSpaceDN/>
        <w:adjustRightInd/>
        <w:ind w:firstLine="708"/>
        <w:jc w:val="both"/>
        <w:rPr>
          <w:sz w:val="24"/>
          <w:szCs w:val="24"/>
        </w:rPr>
      </w:pPr>
    </w:p>
    <w:p w:rsidR="000C44F7" w:rsidRPr="004850D8" w:rsidRDefault="000C44F7" w:rsidP="00663522">
      <w:pPr>
        <w:pStyle w:val="a8"/>
        <w:widowControl/>
        <w:ind w:hanging="436"/>
        <w:jc w:val="both"/>
        <w:rPr>
          <w:bCs/>
          <w:color w:val="000000"/>
          <w:sz w:val="24"/>
          <w:szCs w:val="24"/>
        </w:rPr>
      </w:pPr>
    </w:p>
    <w:p w:rsidR="005E43C4" w:rsidRPr="005E43C4" w:rsidRDefault="005E43C4" w:rsidP="005E43C4">
      <w:pPr>
        <w:pStyle w:val="a8"/>
        <w:shd w:val="clear" w:color="auto" w:fill="FFFFFF"/>
        <w:spacing w:line="274" w:lineRule="exact"/>
        <w:ind w:left="120" w:right="-340"/>
        <w:jc w:val="both"/>
        <w:rPr>
          <w:color w:val="000000" w:themeColor="text1"/>
          <w:sz w:val="24"/>
          <w:szCs w:val="24"/>
        </w:rPr>
      </w:pPr>
      <w:r w:rsidRPr="00E504AF">
        <w:rPr>
          <w:rFonts w:eastAsia="Calibri"/>
          <w:b/>
          <w:sz w:val="24"/>
          <w:szCs w:val="24"/>
          <w:lang w:eastAsia="en-US"/>
        </w:rPr>
        <w:t xml:space="preserve">    </w:t>
      </w:r>
      <w:r w:rsidR="008D0EEB" w:rsidRPr="00E504AF">
        <w:rPr>
          <w:rFonts w:eastAsia="Calibri"/>
          <w:b/>
          <w:sz w:val="24"/>
          <w:szCs w:val="24"/>
          <w:lang w:eastAsia="en-US"/>
        </w:rPr>
        <w:t xml:space="preserve">§ </w:t>
      </w:r>
      <w:r w:rsidR="00C87181" w:rsidRPr="00E504AF">
        <w:rPr>
          <w:rFonts w:eastAsia="Calibri"/>
          <w:b/>
          <w:sz w:val="24"/>
          <w:szCs w:val="24"/>
          <w:lang w:eastAsia="en-US"/>
        </w:rPr>
        <w:t>12</w:t>
      </w:r>
      <w:r w:rsidR="008D0EEB" w:rsidRPr="00E504AF">
        <w:rPr>
          <w:rFonts w:eastAsia="Calibri"/>
          <w:b/>
          <w:sz w:val="24"/>
          <w:szCs w:val="24"/>
          <w:lang w:eastAsia="en-US"/>
        </w:rPr>
        <w:t>.</w:t>
      </w:r>
      <w:r w:rsidR="008D0EEB" w:rsidRPr="00E504AF">
        <w:rPr>
          <w:rFonts w:eastAsia="Calibri"/>
          <w:b/>
          <w:lang w:eastAsia="en-US"/>
        </w:rPr>
        <w:t xml:space="preserve"> </w:t>
      </w:r>
      <w:r w:rsidR="00B1203D" w:rsidRPr="00D44238">
        <w:rPr>
          <w:color w:val="000000" w:themeColor="text1"/>
          <w:sz w:val="24"/>
          <w:szCs w:val="24"/>
          <w:lang w:eastAsia="en-US"/>
        </w:rPr>
        <w:t>Допълва</w:t>
      </w:r>
      <w:r w:rsidR="00B1203D">
        <w:rPr>
          <w:b/>
          <w:color w:val="000000" w:themeColor="text1"/>
          <w:sz w:val="24"/>
          <w:szCs w:val="24"/>
          <w:lang w:eastAsia="en-US"/>
        </w:rPr>
        <w:t xml:space="preserve"> </w:t>
      </w:r>
      <w:r w:rsidR="00B1203D" w:rsidRPr="006D39CE">
        <w:rPr>
          <w:color w:val="000000" w:themeColor="text1"/>
          <w:sz w:val="24"/>
          <w:szCs w:val="24"/>
        </w:rPr>
        <w:t xml:space="preserve">текста </w:t>
      </w:r>
      <w:r w:rsidR="004710C9">
        <w:rPr>
          <w:color w:val="000000" w:themeColor="text1"/>
          <w:sz w:val="24"/>
          <w:szCs w:val="24"/>
        </w:rPr>
        <w:t>на</w:t>
      </w:r>
      <w:r w:rsidR="00B1203D" w:rsidRPr="006D39CE">
        <w:rPr>
          <w:color w:val="000000" w:themeColor="text1"/>
          <w:sz w:val="24"/>
          <w:szCs w:val="24"/>
        </w:rPr>
        <w:t xml:space="preserve"> </w:t>
      </w:r>
      <w:r w:rsidR="00B1203D" w:rsidRPr="00E504AF">
        <w:rPr>
          <w:b/>
          <w:color w:val="000000" w:themeColor="text1"/>
          <w:sz w:val="24"/>
          <w:szCs w:val="24"/>
        </w:rPr>
        <w:t>Приложение №</w:t>
      </w:r>
      <w:r w:rsidR="00B1203D" w:rsidRPr="00E504AF">
        <w:rPr>
          <w:b/>
          <w:color w:val="000000" w:themeColor="text1"/>
          <w:sz w:val="24"/>
          <w:szCs w:val="24"/>
          <w:lang w:val="en-US"/>
        </w:rPr>
        <w:t xml:space="preserve"> </w:t>
      </w:r>
      <w:r w:rsidR="00B1203D" w:rsidRPr="00E504AF">
        <w:rPr>
          <w:b/>
          <w:color w:val="000000" w:themeColor="text1"/>
          <w:sz w:val="24"/>
          <w:szCs w:val="24"/>
        </w:rPr>
        <w:t>8, 8.6</w:t>
      </w:r>
      <w:r w:rsidR="00B1203D">
        <w:rPr>
          <w:color w:val="000000" w:themeColor="text1"/>
          <w:sz w:val="24"/>
          <w:szCs w:val="24"/>
        </w:rPr>
        <w:t xml:space="preserve">  „Ц</w:t>
      </w:r>
      <w:r w:rsidR="00B1203D" w:rsidRPr="002B1047">
        <w:rPr>
          <w:bCs/>
          <w:color w:val="000000"/>
          <w:spacing w:val="-2"/>
          <w:sz w:val="24"/>
          <w:szCs w:val="24"/>
        </w:rPr>
        <w:t xml:space="preserve">ени на услуги за ползване на общински почивни бази за граждани, неработещи в общински структури и цени на услугите за </w:t>
      </w:r>
      <w:r w:rsidR="00B1203D" w:rsidRPr="002B1047">
        <w:rPr>
          <w:bCs/>
          <w:color w:val="000000"/>
          <w:spacing w:val="-2"/>
          <w:sz w:val="24"/>
          <w:szCs w:val="24"/>
        </w:rPr>
        <w:lastRenderedPageBreak/>
        <w:t xml:space="preserve">организиране и провеждане на мероприятия в </w:t>
      </w:r>
      <w:r w:rsidR="00B1203D" w:rsidRPr="002B1047">
        <w:rPr>
          <w:bCs/>
          <w:color w:val="000000"/>
          <w:sz w:val="24"/>
          <w:szCs w:val="24"/>
        </w:rPr>
        <w:t>зали общинска собственост</w:t>
      </w:r>
      <w:r w:rsidR="004710C9">
        <w:rPr>
          <w:bCs/>
          <w:color w:val="000000"/>
          <w:sz w:val="24"/>
          <w:szCs w:val="24"/>
        </w:rPr>
        <w:t>“</w:t>
      </w:r>
      <w:r w:rsidR="00B1203D">
        <w:rPr>
          <w:bCs/>
          <w:color w:val="000000"/>
          <w:sz w:val="24"/>
          <w:szCs w:val="24"/>
        </w:rPr>
        <w:t xml:space="preserve">, </w:t>
      </w:r>
      <w:r w:rsidR="005A174F" w:rsidRPr="005E43C4">
        <w:rPr>
          <w:b/>
          <w:bCs/>
          <w:i/>
          <w:color w:val="000000"/>
          <w:sz w:val="24"/>
          <w:szCs w:val="24"/>
        </w:rPr>
        <w:t>в частта „</w:t>
      </w:r>
      <w:r w:rsidR="005A174F" w:rsidRPr="005E43C4">
        <w:rPr>
          <w:b/>
          <w:i/>
          <w:sz w:val="24"/>
          <w:szCs w:val="24"/>
        </w:rPr>
        <w:t>Цени за провеждане на мероприятия в Дом на културата „Борис Христов“</w:t>
      </w:r>
      <w:r w:rsidR="005A174F">
        <w:rPr>
          <w:sz w:val="24"/>
          <w:szCs w:val="24"/>
        </w:rPr>
        <w:t xml:space="preserve">, </w:t>
      </w:r>
      <w:r>
        <w:rPr>
          <w:sz w:val="24"/>
          <w:szCs w:val="24"/>
        </w:rPr>
        <w:t xml:space="preserve">като </w:t>
      </w:r>
      <w:r>
        <w:rPr>
          <w:bCs/>
          <w:color w:val="000000"/>
          <w:sz w:val="24"/>
          <w:szCs w:val="24"/>
        </w:rPr>
        <w:t>с</w:t>
      </w:r>
      <w:r w:rsidRPr="005E43C4">
        <w:rPr>
          <w:bCs/>
          <w:color w:val="000000"/>
          <w:sz w:val="24"/>
          <w:szCs w:val="24"/>
        </w:rPr>
        <w:t xml:space="preserve">лед </w:t>
      </w:r>
      <w:r w:rsidRPr="005E43C4">
        <w:rPr>
          <w:sz w:val="24"/>
          <w:szCs w:val="24"/>
        </w:rPr>
        <w:t xml:space="preserve">текста на т. 2.14. </w:t>
      </w:r>
      <w:r w:rsidRPr="005E43C4">
        <w:rPr>
          <w:b/>
          <w:sz w:val="24"/>
          <w:szCs w:val="24"/>
        </w:rPr>
        <w:t>с</w:t>
      </w:r>
      <w:r w:rsidRPr="005E43C4">
        <w:rPr>
          <w:b/>
          <w:bCs/>
          <w:color w:val="000000"/>
          <w:sz w:val="24"/>
          <w:szCs w:val="24"/>
        </w:rPr>
        <w:t xml:space="preserve">ъздава нов Раздел </w:t>
      </w:r>
      <w:r w:rsidRPr="005E43C4">
        <w:rPr>
          <w:b/>
          <w:color w:val="000000" w:themeColor="text1"/>
          <w:sz w:val="24"/>
          <w:szCs w:val="24"/>
          <w:lang w:val="en-US"/>
        </w:rPr>
        <w:t>III</w:t>
      </w:r>
      <w:r w:rsidRPr="005E43C4">
        <w:rPr>
          <w:color w:val="000000" w:themeColor="text1"/>
          <w:sz w:val="24"/>
          <w:szCs w:val="24"/>
        </w:rPr>
        <w:t xml:space="preserve"> </w:t>
      </w:r>
      <w:r w:rsidRPr="005E43C4">
        <w:rPr>
          <w:b/>
          <w:color w:val="000000" w:themeColor="text1"/>
          <w:sz w:val="24"/>
          <w:szCs w:val="24"/>
        </w:rPr>
        <w:t>„Други“</w:t>
      </w:r>
      <w:r w:rsidRPr="005E43C4">
        <w:rPr>
          <w:color w:val="000000" w:themeColor="text1"/>
          <w:sz w:val="24"/>
          <w:szCs w:val="24"/>
        </w:rPr>
        <w:t xml:space="preserve"> със следното съдържание: </w:t>
      </w:r>
    </w:p>
    <w:p w:rsidR="005E43C4" w:rsidRPr="005E43C4" w:rsidRDefault="005E43C4" w:rsidP="005E43C4">
      <w:pPr>
        <w:pStyle w:val="a8"/>
        <w:shd w:val="clear" w:color="auto" w:fill="FFFFFF"/>
        <w:spacing w:line="274" w:lineRule="exact"/>
        <w:ind w:left="480" w:right="-340"/>
        <w:jc w:val="both"/>
        <w:rPr>
          <w:color w:val="000000" w:themeColor="text1"/>
          <w:sz w:val="24"/>
          <w:szCs w:val="24"/>
        </w:rPr>
      </w:pPr>
    </w:p>
    <w:tbl>
      <w:tblPr>
        <w:tblW w:w="7792" w:type="dxa"/>
        <w:jc w:val="center"/>
        <w:tblLayout w:type="fixed"/>
        <w:tblCellMar>
          <w:left w:w="70" w:type="dxa"/>
          <w:right w:w="70" w:type="dxa"/>
        </w:tblCellMar>
        <w:tblLook w:val="04A0" w:firstRow="1" w:lastRow="0" w:firstColumn="1" w:lastColumn="0" w:noHBand="0" w:noVBand="1"/>
      </w:tblPr>
      <w:tblGrid>
        <w:gridCol w:w="992"/>
        <w:gridCol w:w="5949"/>
        <w:gridCol w:w="851"/>
      </w:tblGrid>
      <w:tr w:rsidR="006A7F2B" w:rsidRPr="006A7F2B" w:rsidTr="00E53E89">
        <w:trPr>
          <w:trHeight w:val="585"/>
          <w:jc w:val="center"/>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B" w:rsidRPr="006A7F2B" w:rsidRDefault="006A7F2B" w:rsidP="00E649C0">
            <w:pPr>
              <w:jc w:val="center"/>
              <w:rPr>
                <w:b/>
                <w:color w:val="000000"/>
                <w:sz w:val="24"/>
                <w:szCs w:val="24"/>
              </w:rPr>
            </w:pPr>
            <w:r w:rsidRPr="006A7F2B">
              <w:rPr>
                <w:b/>
                <w:color w:val="000000"/>
                <w:sz w:val="24"/>
                <w:szCs w:val="24"/>
                <w:lang w:val="en-US"/>
              </w:rPr>
              <w:t>III. </w:t>
            </w:r>
          </w:p>
        </w:tc>
        <w:tc>
          <w:tcPr>
            <w:tcW w:w="6800" w:type="dxa"/>
            <w:gridSpan w:val="2"/>
            <w:tcBorders>
              <w:top w:val="single" w:sz="4" w:space="0" w:color="auto"/>
              <w:left w:val="nil"/>
              <w:bottom w:val="single" w:sz="4" w:space="0" w:color="auto"/>
              <w:right w:val="single" w:sz="4" w:space="0" w:color="auto"/>
            </w:tcBorders>
            <w:shd w:val="clear" w:color="000000" w:fill="FFFFFF"/>
            <w:vAlign w:val="center"/>
            <w:hideMark/>
          </w:tcPr>
          <w:p w:rsidR="006A7F2B" w:rsidRPr="006A7F2B" w:rsidRDefault="006A7F2B" w:rsidP="00E649C0">
            <w:pPr>
              <w:jc w:val="center"/>
              <w:rPr>
                <w:b/>
                <w:bCs/>
                <w:color w:val="000000"/>
                <w:sz w:val="24"/>
                <w:szCs w:val="24"/>
              </w:rPr>
            </w:pPr>
            <w:r w:rsidRPr="006A7F2B">
              <w:rPr>
                <w:b/>
                <w:bCs/>
                <w:color w:val="000000"/>
                <w:sz w:val="24"/>
                <w:szCs w:val="24"/>
              </w:rPr>
              <w:t>ДРУГИ</w:t>
            </w:r>
          </w:p>
        </w:tc>
      </w:tr>
      <w:tr w:rsidR="006A7F2B" w:rsidRPr="006A7F2B" w:rsidTr="00E53E89">
        <w:trPr>
          <w:trHeight w:val="315"/>
          <w:jc w:val="center"/>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B" w:rsidRPr="006A7F2B" w:rsidRDefault="006A7F2B" w:rsidP="00E649C0">
            <w:pPr>
              <w:jc w:val="center"/>
              <w:rPr>
                <w:color w:val="000000"/>
                <w:sz w:val="24"/>
                <w:szCs w:val="24"/>
              </w:rPr>
            </w:pPr>
            <w:r w:rsidRPr="006A7F2B">
              <w:rPr>
                <w:color w:val="000000"/>
                <w:sz w:val="24"/>
                <w:szCs w:val="24"/>
              </w:rPr>
              <w:t>1</w:t>
            </w:r>
            <w:r w:rsidRPr="006A7F2B">
              <w:rPr>
                <w:color w:val="000000"/>
                <w:sz w:val="24"/>
                <w:szCs w:val="24"/>
                <w:lang w:val="en-US"/>
              </w:rPr>
              <w:t>.1.</w:t>
            </w:r>
          </w:p>
        </w:tc>
        <w:tc>
          <w:tcPr>
            <w:tcW w:w="5949" w:type="dxa"/>
            <w:tcBorders>
              <w:top w:val="nil"/>
              <w:left w:val="nil"/>
              <w:bottom w:val="single" w:sz="4" w:space="0" w:color="auto"/>
              <w:right w:val="single" w:sz="4" w:space="0" w:color="auto"/>
            </w:tcBorders>
            <w:shd w:val="clear" w:color="000000" w:fill="FFFFFF"/>
            <w:vAlign w:val="center"/>
          </w:tcPr>
          <w:p w:rsidR="006A7F2B" w:rsidRPr="006A7F2B" w:rsidRDefault="006A7F2B" w:rsidP="00E649C0">
            <w:pPr>
              <w:rPr>
                <w:color w:val="000000"/>
                <w:sz w:val="24"/>
                <w:szCs w:val="24"/>
              </w:rPr>
            </w:pPr>
            <w:r w:rsidRPr="006A7F2B">
              <w:rPr>
                <w:color w:val="000000"/>
                <w:sz w:val="24"/>
                <w:szCs w:val="24"/>
                <w:lang w:val="en-US"/>
              </w:rPr>
              <w:t xml:space="preserve">Цена за ползване на </w:t>
            </w:r>
            <w:r w:rsidRPr="006A7F2B">
              <w:rPr>
                <w:color w:val="000000"/>
                <w:sz w:val="24"/>
                <w:szCs w:val="24"/>
              </w:rPr>
              <w:t>южна тераса</w:t>
            </w:r>
          </w:p>
        </w:tc>
        <w:tc>
          <w:tcPr>
            <w:tcW w:w="851" w:type="dxa"/>
            <w:tcBorders>
              <w:top w:val="nil"/>
              <w:left w:val="nil"/>
              <w:bottom w:val="single" w:sz="4" w:space="0" w:color="auto"/>
              <w:right w:val="single" w:sz="4" w:space="0" w:color="auto"/>
            </w:tcBorders>
            <w:shd w:val="clear" w:color="000000" w:fill="FFFFFF"/>
            <w:vAlign w:val="center"/>
            <w:hideMark/>
          </w:tcPr>
          <w:p w:rsidR="006A7F2B" w:rsidRPr="006A7F2B" w:rsidRDefault="006A7F2B" w:rsidP="00E649C0">
            <w:pPr>
              <w:jc w:val="right"/>
              <w:rPr>
                <w:color w:val="000000"/>
                <w:sz w:val="24"/>
                <w:szCs w:val="24"/>
              </w:rPr>
            </w:pPr>
            <w:r w:rsidRPr="006A7F2B">
              <w:rPr>
                <w:color w:val="000000"/>
                <w:sz w:val="24"/>
                <w:szCs w:val="24"/>
              </w:rPr>
              <w:t>210.00</w:t>
            </w:r>
          </w:p>
        </w:tc>
      </w:tr>
      <w:tr w:rsidR="006A7F2B" w:rsidRPr="006A7F2B" w:rsidTr="00E53E89">
        <w:trPr>
          <w:trHeight w:val="315"/>
          <w:jc w:val="center"/>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B" w:rsidRPr="006A7F2B" w:rsidRDefault="006A7F2B" w:rsidP="00E649C0">
            <w:pPr>
              <w:jc w:val="center"/>
              <w:rPr>
                <w:color w:val="000000"/>
                <w:sz w:val="24"/>
                <w:szCs w:val="24"/>
              </w:rPr>
            </w:pPr>
            <w:r w:rsidRPr="006A7F2B">
              <w:rPr>
                <w:color w:val="000000"/>
                <w:sz w:val="24"/>
                <w:szCs w:val="24"/>
              </w:rPr>
              <w:t>1.2.</w:t>
            </w:r>
          </w:p>
        </w:tc>
        <w:tc>
          <w:tcPr>
            <w:tcW w:w="5949" w:type="dxa"/>
            <w:tcBorders>
              <w:top w:val="nil"/>
              <w:left w:val="nil"/>
              <w:bottom w:val="single" w:sz="4" w:space="0" w:color="auto"/>
              <w:right w:val="single" w:sz="4" w:space="0" w:color="auto"/>
            </w:tcBorders>
            <w:shd w:val="clear" w:color="000000" w:fill="FFFFFF"/>
            <w:vAlign w:val="center"/>
          </w:tcPr>
          <w:p w:rsidR="006A7F2B" w:rsidRPr="006A7F2B" w:rsidRDefault="006A7F2B" w:rsidP="00E649C0">
            <w:pPr>
              <w:rPr>
                <w:color w:val="000000"/>
                <w:sz w:val="24"/>
                <w:szCs w:val="24"/>
              </w:rPr>
            </w:pPr>
            <w:r w:rsidRPr="006A7F2B">
              <w:rPr>
                <w:color w:val="000000"/>
                <w:sz w:val="24"/>
                <w:szCs w:val="24"/>
              </w:rPr>
              <w:t>Цена на стол</w:t>
            </w:r>
          </w:p>
        </w:tc>
        <w:tc>
          <w:tcPr>
            <w:tcW w:w="851" w:type="dxa"/>
            <w:tcBorders>
              <w:top w:val="nil"/>
              <w:left w:val="nil"/>
              <w:bottom w:val="single" w:sz="4" w:space="0" w:color="auto"/>
              <w:right w:val="single" w:sz="4" w:space="0" w:color="auto"/>
            </w:tcBorders>
            <w:shd w:val="clear" w:color="000000" w:fill="FFFFFF"/>
            <w:vAlign w:val="center"/>
            <w:hideMark/>
          </w:tcPr>
          <w:p w:rsidR="006A7F2B" w:rsidRPr="006A7F2B" w:rsidRDefault="006A7F2B" w:rsidP="00E649C0">
            <w:pPr>
              <w:jc w:val="right"/>
              <w:rPr>
                <w:color w:val="000000"/>
                <w:sz w:val="24"/>
                <w:szCs w:val="24"/>
              </w:rPr>
            </w:pPr>
            <w:r w:rsidRPr="006A7F2B">
              <w:rPr>
                <w:color w:val="000000"/>
                <w:sz w:val="24"/>
                <w:szCs w:val="24"/>
              </w:rPr>
              <w:t>3.00</w:t>
            </w:r>
          </w:p>
        </w:tc>
      </w:tr>
      <w:tr w:rsidR="006A7F2B" w:rsidRPr="006A7F2B" w:rsidTr="00E53E89">
        <w:trPr>
          <w:trHeight w:val="329"/>
          <w:jc w:val="center"/>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B" w:rsidRPr="006A7F2B" w:rsidRDefault="006A7F2B" w:rsidP="00E649C0">
            <w:pPr>
              <w:jc w:val="center"/>
              <w:rPr>
                <w:color w:val="000000"/>
                <w:sz w:val="24"/>
                <w:szCs w:val="24"/>
              </w:rPr>
            </w:pPr>
            <w:r w:rsidRPr="006A7F2B">
              <w:rPr>
                <w:color w:val="000000"/>
                <w:sz w:val="24"/>
                <w:szCs w:val="24"/>
              </w:rPr>
              <w:t>1.3.</w:t>
            </w:r>
          </w:p>
        </w:tc>
        <w:tc>
          <w:tcPr>
            <w:tcW w:w="5949" w:type="dxa"/>
            <w:tcBorders>
              <w:top w:val="single" w:sz="4" w:space="0" w:color="auto"/>
              <w:left w:val="nil"/>
              <w:bottom w:val="single" w:sz="4" w:space="0" w:color="auto"/>
              <w:right w:val="single" w:sz="4" w:space="0" w:color="auto"/>
            </w:tcBorders>
            <w:shd w:val="clear" w:color="000000" w:fill="FFFFFF"/>
            <w:vAlign w:val="center"/>
          </w:tcPr>
          <w:p w:rsidR="006A7F2B" w:rsidRPr="006A7F2B" w:rsidRDefault="006A7F2B" w:rsidP="00E649C0">
            <w:pPr>
              <w:rPr>
                <w:color w:val="000000"/>
                <w:sz w:val="24"/>
                <w:szCs w:val="24"/>
              </w:rPr>
            </w:pPr>
            <w:r w:rsidRPr="006A7F2B">
              <w:rPr>
                <w:color w:val="000000"/>
                <w:sz w:val="24"/>
                <w:szCs w:val="24"/>
              </w:rPr>
              <w:t>Цена за фотосесии във фоайета и зали за 1 час</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A7F2B" w:rsidRPr="006A7F2B" w:rsidRDefault="006A7F2B" w:rsidP="00E649C0">
            <w:pPr>
              <w:jc w:val="right"/>
              <w:rPr>
                <w:color w:val="000000"/>
                <w:sz w:val="24"/>
                <w:szCs w:val="24"/>
              </w:rPr>
            </w:pPr>
            <w:r w:rsidRPr="006A7F2B">
              <w:rPr>
                <w:color w:val="000000"/>
                <w:sz w:val="24"/>
                <w:szCs w:val="24"/>
              </w:rPr>
              <w:t>100.00</w:t>
            </w:r>
          </w:p>
        </w:tc>
      </w:tr>
      <w:tr w:rsidR="006A7F2B" w:rsidRPr="006A7F2B" w:rsidTr="00E53E89">
        <w:trPr>
          <w:trHeight w:val="329"/>
          <w:jc w:val="center"/>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A7F2B" w:rsidRPr="006A7F2B" w:rsidRDefault="006A7F2B" w:rsidP="00E649C0">
            <w:pPr>
              <w:jc w:val="center"/>
              <w:rPr>
                <w:color w:val="000000"/>
                <w:sz w:val="24"/>
                <w:szCs w:val="24"/>
              </w:rPr>
            </w:pPr>
            <w:r w:rsidRPr="006A7F2B">
              <w:rPr>
                <w:color w:val="000000"/>
                <w:sz w:val="24"/>
                <w:szCs w:val="24"/>
              </w:rPr>
              <w:t>1.4.</w:t>
            </w:r>
          </w:p>
        </w:tc>
        <w:tc>
          <w:tcPr>
            <w:tcW w:w="5949" w:type="dxa"/>
            <w:tcBorders>
              <w:top w:val="single" w:sz="4" w:space="0" w:color="auto"/>
              <w:left w:val="nil"/>
              <w:bottom w:val="single" w:sz="4" w:space="0" w:color="auto"/>
              <w:right w:val="single" w:sz="4" w:space="0" w:color="auto"/>
            </w:tcBorders>
            <w:shd w:val="clear" w:color="000000" w:fill="FFFFFF"/>
            <w:vAlign w:val="center"/>
          </w:tcPr>
          <w:p w:rsidR="006A7F2B" w:rsidRPr="006A7F2B" w:rsidRDefault="006A7F2B" w:rsidP="00E649C0">
            <w:pPr>
              <w:rPr>
                <w:color w:val="000000"/>
                <w:sz w:val="24"/>
                <w:szCs w:val="24"/>
              </w:rPr>
            </w:pPr>
            <w:r w:rsidRPr="006A7F2B">
              <w:rPr>
                <w:color w:val="000000"/>
                <w:sz w:val="24"/>
                <w:szCs w:val="24"/>
              </w:rPr>
              <w:t>Цена за видеоклип за 1 час</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A7F2B" w:rsidRPr="006A7F2B" w:rsidRDefault="006A7F2B" w:rsidP="00E649C0">
            <w:pPr>
              <w:jc w:val="right"/>
              <w:rPr>
                <w:color w:val="000000"/>
                <w:sz w:val="24"/>
                <w:szCs w:val="24"/>
              </w:rPr>
            </w:pPr>
            <w:r w:rsidRPr="006A7F2B">
              <w:rPr>
                <w:color w:val="000000"/>
                <w:sz w:val="24"/>
                <w:szCs w:val="24"/>
              </w:rPr>
              <w:t>200.00</w:t>
            </w:r>
          </w:p>
        </w:tc>
      </w:tr>
    </w:tbl>
    <w:p w:rsidR="00E504AF" w:rsidRDefault="006A7F2B" w:rsidP="00B1203D">
      <w:pPr>
        <w:ind w:left="-426" w:firstLine="284"/>
        <w:jc w:val="both"/>
        <w:rPr>
          <w:sz w:val="24"/>
          <w:szCs w:val="24"/>
        </w:rPr>
      </w:pPr>
      <w:r>
        <w:rPr>
          <w:sz w:val="24"/>
          <w:szCs w:val="24"/>
        </w:rPr>
        <w:t xml:space="preserve"> </w:t>
      </w:r>
    </w:p>
    <w:p w:rsidR="00581444" w:rsidRDefault="006A7F2B" w:rsidP="00B1203D">
      <w:pPr>
        <w:ind w:left="-426" w:firstLine="284"/>
        <w:jc w:val="both"/>
        <w:rPr>
          <w:sz w:val="24"/>
          <w:szCs w:val="24"/>
        </w:rPr>
      </w:pPr>
      <w:r>
        <w:rPr>
          <w:sz w:val="24"/>
          <w:szCs w:val="24"/>
        </w:rPr>
        <w:t>Текстът „Забележка“ се запазва.</w:t>
      </w:r>
    </w:p>
    <w:p w:rsidR="006A7F2B" w:rsidRDefault="006A7F2B" w:rsidP="00B1203D">
      <w:pPr>
        <w:ind w:left="-426" w:firstLine="284"/>
        <w:jc w:val="both"/>
        <w:rPr>
          <w:sz w:val="24"/>
          <w:szCs w:val="24"/>
        </w:rPr>
      </w:pPr>
    </w:p>
    <w:p w:rsidR="00216B9D" w:rsidRDefault="00216B9D" w:rsidP="00216B9D">
      <w:pPr>
        <w:pStyle w:val="Default"/>
        <w:ind w:right="-340"/>
        <w:jc w:val="center"/>
        <w:rPr>
          <w:b/>
          <w:lang w:val="bg-BG"/>
        </w:rPr>
      </w:pPr>
      <w:r w:rsidRPr="003A7B80">
        <w:rPr>
          <w:b/>
          <w:lang w:val="bg-BG"/>
        </w:rPr>
        <w:t>ПРЕХОДНИ И ЗАКЛЮЧИТЕЛНИ РАЗПОРЕДБИ</w:t>
      </w:r>
    </w:p>
    <w:p w:rsidR="00013621" w:rsidRDefault="00013621" w:rsidP="00216B9D">
      <w:pPr>
        <w:pStyle w:val="Default"/>
        <w:ind w:right="-340"/>
        <w:jc w:val="center"/>
        <w:rPr>
          <w:b/>
          <w:lang w:val="bg-BG"/>
        </w:rPr>
      </w:pPr>
    </w:p>
    <w:p w:rsidR="00013621" w:rsidRPr="00854052" w:rsidRDefault="00854052" w:rsidP="00013621">
      <w:pPr>
        <w:ind w:right="-340" w:firstLine="567"/>
        <w:jc w:val="both"/>
        <w:rPr>
          <w:rStyle w:val="ala"/>
          <w:sz w:val="24"/>
          <w:szCs w:val="24"/>
        </w:rPr>
      </w:pPr>
      <w:r w:rsidRPr="00E53E89">
        <w:rPr>
          <w:rStyle w:val="ala"/>
          <w:b/>
          <w:sz w:val="24"/>
          <w:szCs w:val="24"/>
        </w:rPr>
        <w:t>§ 1</w:t>
      </w:r>
      <w:r w:rsidR="006E747C">
        <w:rPr>
          <w:rStyle w:val="ala"/>
          <w:b/>
          <w:sz w:val="24"/>
          <w:szCs w:val="24"/>
        </w:rPr>
        <w:t>3</w:t>
      </w:r>
      <w:r w:rsidRPr="00E53E89">
        <w:rPr>
          <w:rStyle w:val="ala"/>
          <w:b/>
          <w:sz w:val="24"/>
          <w:szCs w:val="24"/>
        </w:rPr>
        <w:t>.</w:t>
      </w:r>
      <w:r w:rsidRPr="00E53E89">
        <w:rPr>
          <w:rStyle w:val="ala"/>
          <w:sz w:val="24"/>
          <w:szCs w:val="24"/>
        </w:rPr>
        <w:t xml:space="preserve"> </w:t>
      </w:r>
      <w:r w:rsidR="00013621" w:rsidRPr="00854052">
        <w:rPr>
          <w:rStyle w:val="ala"/>
          <w:sz w:val="24"/>
          <w:szCs w:val="24"/>
        </w:rPr>
        <w:t xml:space="preserve">С оглед обстоятелството, че обхватът на зоните, съобразно които се определя размера на таксата за ползване на терени - общинска собственост на територията на община Пловдив, регламентиран в Приложение № 1 към </w:t>
      </w:r>
      <w:r w:rsidR="00013621" w:rsidRPr="00854052">
        <w:rPr>
          <w:sz w:val="24"/>
          <w:szCs w:val="24"/>
        </w:rPr>
        <w:t xml:space="preserve">Наредба на ОбС–Пловдив за определянето и администрирането на местните такси и цени на услуги на територията на община Пловдив, е идентичен с обхвата на зоните, съобразно които се определя размера на наемната цена </w:t>
      </w:r>
      <w:r w:rsidRPr="00854052">
        <w:rPr>
          <w:sz w:val="24"/>
          <w:szCs w:val="24"/>
        </w:rPr>
        <w:t>за имоти – общинска собственост в</w:t>
      </w:r>
      <w:r w:rsidR="00F80C8B">
        <w:rPr>
          <w:sz w:val="24"/>
          <w:szCs w:val="24"/>
        </w:rPr>
        <w:t xml:space="preserve"> </w:t>
      </w:r>
      <w:r w:rsidR="00013621" w:rsidRPr="00854052">
        <w:rPr>
          <w:sz w:val="24"/>
          <w:szCs w:val="24"/>
        </w:rPr>
        <w:t xml:space="preserve">Приложение № 4 към </w:t>
      </w:r>
      <w:r w:rsidR="00013621" w:rsidRPr="00854052">
        <w:rPr>
          <w:rStyle w:val="ala"/>
          <w:sz w:val="24"/>
          <w:szCs w:val="24"/>
        </w:rPr>
        <w:t>Наредба на ОбС – Пловдив за началния размер на наемните цени на имоти - общинска собственост</w:t>
      </w:r>
      <w:r w:rsidRPr="00854052">
        <w:rPr>
          <w:rStyle w:val="ala"/>
          <w:sz w:val="24"/>
          <w:szCs w:val="24"/>
        </w:rPr>
        <w:t>, както и стойностите на месечните такси за ползване на терени общинска собственост за търговска дейност са еднакви със стойностите на минималния размер на наемни цени на имоти общинска собственост от Приложение № 2 към същата наредба,</w:t>
      </w:r>
      <w:r w:rsidR="00013621" w:rsidRPr="00854052">
        <w:rPr>
          <w:rStyle w:val="ala"/>
          <w:sz w:val="24"/>
          <w:szCs w:val="24"/>
        </w:rPr>
        <w:t xml:space="preserve"> се предлага изменение и на </w:t>
      </w:r>
      <w:r w:rsidRPr="00854052">
        <w:rPr>
          <w:rStyle w:val="ala"/>
          <w:sz w:val="24"/>
          <w:szCs w:val="24"/>
        </w:rPr>
        <w:t xml:space="preserve">Приложение № 4 и на </w:t>
      </w:r>
      <w:r w:rsidR="00013621" w:rsidRPr="00854052">
        <w:rPr>
          <w:rStyle w:val="ala"/>
          <w:sz w:val="24"/>
          <w:szCs w:val="24"/>
        </w:rPr>
        <w:t xml:space="preserve">Приложение № </w:t>
      </w:r>
      <w:r w:rsidRPr="00854052">
        <w:rPr>
          <w:rStyle w:val="ala"/>
          <w:sz w:val="24"/>
          <w:szCs w:val="24"/>
        </w:rPr>
        <w:t>2</w:t>
      </w:r>
      <w:r w:rsidR="00013621" w:rsidRPr="00854052">
        <w:rPr>
          <w:rStyle w:val="ala"/>
          <w:sz w:val="24"/>
          <w:szCs w:val="24"/>
        </w:rPr>
        <w:t xml:space="preserve"> към Наредба за началния размер на наемните цени з</w:t>
      </w:r>
      <w:r w:rsidRPr="00854052">
        <w:rPr>
          <w:rStyle w:val="ala"/>
          <w:sz w:val="24"/>
          <w:szCs w:val="24"/>
        </w:rPr>
        <w:t xml:space="preserve">а имоти – общинска собственост </w:t>
      </w:r>
      <w:r w:rsidRPr="00854052">
        <w:rPr>
          <w:spacing w:val="8"/>
          <w:sz w:val="24"/>
          <w:szCs w:val="24"/>
        </w:rPr>
        <w:t>(приета с Решение № 393 по Протокол № 28 от 14.10.2010 г. на Общински съвет - Пловдив; изм. и доп. с Решение № 131 по Протокол № 12 от 12.05.2011 г., изм. и доп. с Решение № 222 по Протокол 15 от 16.06.2011 г.; изм. и доп. с Решение № 388 по Протокол № 20 от 08.09.2011 г.; изм. и доп. с Решение № 190 по Протокол № 10 от 31.05.2012 г.; изм. и доп. с Решение № 505 по Протокол № 22 от 20.12.2012 г.; изм. и доп. с Решение № 111 по Протокол № 6 от 10.04.2013 г.; изм. и доп. с Решение № 152 по Протокол № 7 от 16.05.2013 г.; изм. и доп. с Решение № 336 по Протокол №15 от 19.09.2013 г.; изм. и доп. с Решение № 162 по Протокол № 9 от 29.05.2014 г.; изм. и доп. с Решение № 288 по Протокол № 15 от 11.09.2014 г.; изм. и доп. с Решение № 323 по Протокол № 16 от 09.10.2014 г.; изм. и доп. с Решение № 449 по Протокол № 22 от 18.12.2017 г.; изм. и доп. с Решение № 307 по Протокол № 14 от 02.08.2018 г., в сила от 01.09.-2018 г.; изм. и доп. с Решение № 237 по Протокол № 14 от 01.08.2019 г.; изм. и доп. с Решение № 278 по Протокол № 15 от 17.09.2018 г., в сила от 01.10.2019 г., изм. и доп. с Решение № 168, взето с Протокол № 10 от 09.07.2020 г., в сила от 01.08.2020 г.)</w:t>
      </w:r>
      <w:r>
        <w:rPr>
          <w:spacing w:val="8"/>
          <w:sz w:val="24"/>
          <w:szCs w:val="24"/>
        </w:rPr>
        <w:t xml:space="preserve">, </w:t>
      </w:r>
      <w:r w:rsidRPr="00854052">
        <w:rPr>
          <w:rStyle w:val="ala"/>
          <w:sz w:val="24"/>
          <w:szCs w:val="24"/>
        </w:rPr>
        <w:t>както следва:</w:t>
      </w:r>
      <w:r w:rsidR="00013621" w:rsidRPr="00854052">
        <w:rPr>
          <w:rStyle w:val="ala"/>
          <w:sz w:val="24"/>
          <w:szCs w:val="24"/>
        </w:rPr>
        <w:t xml:space="preserve"> </w:t>
      </w:r>
    </w:p>
    <w:p w:rsidR="00E649C0" w:rsidRPr="00AE6FF8" w:rsidRDefault="00E649C0" w:rsidP="006274F5">
      <w:pPr>
        <w:pStyle w:val="Default"/>
        <w:ind w:right="-340"/>
        <w:jc w:val="both"/>
        <w:rPr>
          <w:color w:val="FF0000"/>
          <w:spacing w:val="8"/>
          <w:lang w:val="bg-BG"/>
        </w:rPr>
      </w:pPr>
    </w:p>
    <w:p w:rsidR="00E649C0" w:rsidRPr="00B550AD" w:rsidRDefault="00854052" w:rsidP="006274F5">
      <w:pPr>
        <w:pStyle w:val="Default"/>
        <w:numPr>
          <w:ilvl w:val="0"/>
          <w:numId w:val="19"/>
        </w:numPr>
        <w:ind w:left="0" w:right="-340" w:firstLine="360"/>
        <w:jc w:val="both"/>
        <w:rPr>
          <w:color w:val="auto"/>
          <w:spacing w:val="8"/>
          <w:lang w:val="bg-BG"/>
        </w:rPr>
      </w:pPr>
      <w:r w:rsidRPr="00B550AD">
        <w:rPr>
          <w:color w:val="FF0000"/>
          <w:spacing w:val="8"/>
        </w:rPr>
        <w:t>(</w:t>
      </w:r>
      <w:r w:rsidRPr="00B550AD">
        <w:rPr>
          <w:color w:val="FF0000"/>
          <w:spacing w:val="8"/>
          <w:lang w:val="bg-BG"/>
        </w:rPr>
        <w:t xml:space="preserve">в сила от </w:t>
      </w:r>
      <w:r w:rsidRPr="00B550AD">
        <w:rPr>
          <w:b/>
          <w:color w:val="FF0000"/>
          <w:spacing w:val="8"/>
          <w:lang w:val="bg-BG"/>
        </w:rPr>
        <w:t>01.04.202</w:t>
      </w:r>
      <w:r w:rsidRPr="00B550AD">
        <w:rPr>
          <w:b/>
          <w:color w:val="FF0000"/>
          <w:spacing w:val="8"/>
        </w:rPr>
        <w:t>2</w:t>
      </w:r>
      <w:r w:rsidRPr="00B550AD">
        <w:rPr>
          <w:b/>
          <w:color w:val="FF0000"/>
          <w:spacing w:val="8"/>
          <w:lang w:val="bg-BG"/>
        </w:rPr>
        <w:t xml:space="preserve"> г</w:t>
      </w:r>
      <w:r w:rsidRPr="00B550AD">
        <w:rPr>
          <w:color w:val="FF0000"/>
          <w:spacing w:val="8"/>
          <w:lang w:val="bg-BG"/>
        </w:rPr>
        <w:t>.</w:t>
      </w:r>
      <w:r w:rsidRPr="00B550AD">
        <w:rPr>
          <w:color w:val="FF0000"/>
          <w:spacing w:val="8"/>
        </w:rPr>
        <w:t>)</w:t>
      </w:r>
      <w:r w:rsidRPr="00B550AD">
        <w:rPr>
          <w:color w:val="FF0000"/>
          <w:spacing w:val="8"/>
          <w:lang w:val="bg-BG"/>
        </w:rPr>
        <w:t xml:space="preserve"> </w:t>
      </w:r>
      <w:r w:rsidR="00E649C0" w:rsidRPr="00B550AD">
        <w:rPr>
          <w:color w:val="auto"/>
          <w:spacing w:val="8"/>
          <w:lang w:val="bg-BG"/>
        </w:rPr>
        <w:t xml:space="preserve">Отменя изцяло текста на Приложение № 4 „Обхват на зоните, съобразно които се определя размера на наемната цена за имоти – общинска собственост“ </w:t>
      </w:r>
      <w:r w:rsidR="00E649C0" w:rsidRPr="00B550AD">
        <w:rPr>
          <w:color w:val="auto"/>
          <w:spacing w:val="8"/>
        </w:rPr>
        <w:t>(</w:t>
      </w:r>
      <w:r w:rsidR="00E649C0" w:rsidRPr="00B550AD">
        <w:rPr>
          <w:color w:val="auto"/>
          <w:spacing w:val="8"/>
          <w:lang w:val="bg-BG"/>
        </w:rPr>
        <w:t>отм.старо и прието ново с Решение № 505 по Протокол № 22 от 20.12.2012 г.</w:t>
      </w:r>
      <w:r w:rsidR="00E649C0" w:rsidRPr="00B550AD">
        <w:rPr>
          <w:color w:val="auto"/>
          <w:spacing w:val="8"/>
        </w:rPr>
        <w:t>)</w:t>
      </w:r>
      <w:r w:rsidR="00E649C0" w:rsidRPr="00B550AD">
        <w:rPr>
          <w:color w:val="auto"/>
          <w:spacing w:val="8"/>
          <w:lang w:val="bg-BG"/>
        </w:rPr>
        <w:t xml:space="preserve"> и приема нов текст на Приложение № 4 </w:t>
      </w:r>
      <w:r w:rsidR="00B13879" w:rsidRPr="00B550AD">
        <w:rPr>
          <w:color w:val="auto"/>
          <w:spacing w:val="8"/>
          <w:lang w:val="bg-BG"/>
        </w:rPr>
        <w:t>„Обхват на зоните, съобразно които се определя размера на наемната цена за имоти – общинска собственост“</w:t>
      </w:r>
      <w:r w:rsidR="00B13879">
        <w:rPr>
          <w:color w:val="auto"/>
          <w:spacing w:val="8"/>
          <w:lang w:val="bg-BG"/>
        </w:rPr>
        <w:t>,</w:t>
      </w:r>
      <w:r w:rsidR="00B13879" w:rsidRPr="00B550AD">
        <w:rPr>
          <w:color w:val="auto"/>
          <w:spacing w:val="8"/>
          <w:lang w:val="bg-BG"/>
        </w:rPr>
        <w:t xml:space="preserve"> </w:t>
      </w:r>
      <w:r w:rsidR="00E649C0" w:rsidRPr="00B550AD">
        <w:rPr>
          <w:color w:val="auto"/>
          <w:spacing w:val="8"/>
          <w:lang w:val="bg-BG"/>
        </w:rPr>
        <w:t>със следното съдържание:</w:t>
      </w:r>
    </w:p>
    <w:p w:rsidR="00602795" w:rsidRPr="00291BC9" w:rsidRDefault="00602795" w:rsidP="00651EAA">
      <w:pPr>
        <w:pStyle w:val="Default"/>
        <w:ind w:firstLine="360"/>
        <w:jc w:val="both"/>
        <w:rPr>
          <w:color w:val="auto"/>
          <w:spacing w:val="8"/>
          <w:lang w:val="bg-BG"/>
        </w:rPr>
      </w:pPr>
    </w:p>
    <w:p w:rsidR="00602795" w:rsidRPr="00B550AD" w:rsidRDefault="00B550AD" w:rsidP="00B550AD">
      <w:pPr>
        <w:pStyle w:val="Default"/>
        <w:jc w:val="center"/>
        <w:rPr>
          <w:b/>
          <w:color w:val="auto"/>
          <w:spacing w:val="8"/>
          <w:sz w:val="28"/>
          <w:szCs w:val="28"/>
          <w:lang w:val="bg-BG"/>
        </w:rPr>
      </w:pPr>
      <w:r w:rsidRPr="00B550AD">
        <w:rPr>
          <w:b/>
          <w:color w:val="auto"/>
          <w:spacing w:val="8"/>
          <w:sz w:val="28"/>
          <w:szCs w:val="28"/>
          <w:lang w:val="bg-BG"/>
        </w:rPr>
        <w:t>Приложение № 4</w:t>
      </w:r>
    </w:p>
    <w:p w:rsidR="00B550AD" w:rsidRPr="00AE6FF8" w:rsidRDefault="00B550AD" w:rsidP="00B550AD">
      <w:pPr>
        <w:pStyle w:val="Default"/>
        <w:jc w:val="right"/>
        <w:rPr>
          <w:b/>
          <w:color w:val="FF0000"/>
          <w:spacing w:val="8"/>
          <w:lang w:val="bg-BG"/>
        </w:rPr>
      </w:pPr>
    </w:p>
    <w:p w:rsidR="00B550AD" w:rsidRPr="00E84E74" w:rsidRDefault="00E84E74" w:rsidP="00B550AD">
      <w:pPr>
        <w:pStyle w:val="a8"/>
        <w:ind w:left="426"/>
        <w:jc w:val="center"/>
        <w:rPr>
          <w:b/>
          <w:sz w:val="24"/>
          <w:szCs w:val="24"/>
        </w:rPr>
      </w:pPr>
      <w:r w:rsidRPr="00E84E74">
        <w:rPr>
          <w:b/>
          <w:bCs/>
          <w:color w:val="222222"/>
          <w:sz w:val="24"/>
          <w:szCs w:val="24"/>
          <w:shd w:val="clear" w:color="auto" w:fill="FFFFFF"/>
        </w:rPr>
        <w:t xml:space="preserve">Обхват на зоните, съобразно които се определя размера на наемната цена за </w:t>
      </w:r>
      <w:r w:rsidRPr="00E84E74">
        <w:rPr>
          <w:b/>
          <w:bCs/>
          <w:color w:val="222222"/>
          <w:sz w:val="24"/>
          <w:szCs w:val="24"/>
          <w:shd w:val="clear" w:color="auto" w:fill="FFFFFF"/>
        </w:rPr>
        <w:lastRenderedPageBreak/>
        <w:t>имоти – общинска собственост</w:t>
      </w:r>
    </w:p>
    <w:p w:rsidR="00B550AD" w:rsidRDefault="00B550AD" w:rsidP="00B550AD">
      <w:pPr>
        <w:pStyle w:val="a8"/>
        <w:ind w:left="426"/>
        <w:jc w:val="center"/>
        <w:rPr>
          <w:b/>
          <w:sz w:val="24"/>
          <w:szCs w:val="24"/>
        </w:rPr>
      </w:pPr>
    </w:p>
    <w:p w:rsidR="00B550AD" w:rsidRPr="00AB32E4" w:rsidRDefault="00B550AD" w:rsidP="00B550AD">
      <w:pPr>
        <w:pStyle w:val="a8"/>
        <w:ind w:left="426"/>
        <w:jc w:val="center"/>
        <w:rPr>
          <w:sz w:val="24"/>
          <w:szCs w:val="24"/>
        </w:rPr>
      </w:pPr>
      <w:r>
        <w:rPr>
          <w:b/>
          <w:sz w:val="24"/>
          <w:szCs w:val="24"/>
        </w:rPr>
        <w:t>ЗОНА</w:t>
      </w:r>
      <w:r w:rsidRPr="00AB32E4">
        <w:rPr>
          <w:b/>
          <w:sz w:val="24"/>
          <w:szCs w:val="24"/>
        </w:rPr>
        <w:t xml:space="preserve"> </w:t>
      </w:r>
      <w:r w:rsidRPr="00AB32E4">
        <w:rPr>
          <w:b/>
          <w:bCs/>
          <w:color w:val="000000"/>
          <w:sz w:val="24"/>
          <w:szCs w:val="24"/>
        </w:rPr>
        <w:t>ЦЕНТРАЛНА ТЪРГОВСКА ЧАСТ (ЦТЧ)</w:t>
      </w:r>
    </w:p>
    <w:p w:rsidR="00B550AD" w:rsidRPr="00AB32E4" w:rsidRDefault="00B550AD" w:rsidP="00B550AD">
      <w:pPr>
        <w:pStyle w:val="a8"/>
        <w:ind w:left="426"/>
        <w:rPr>
          <w:sz w:val="24"/>
          <w:szCs w:val="24"/>
        </w:rPr>
      </w:pPr>
    </w:p>
    <w:p w:rsidR="00B550AD" w:rsidRPr="003A4EBB" w:rsidRDefault="00B550AD" w:rsidP="00B550AD">
      <w:pPr>
        <w:pStyle w:val="a8"/>
        <w:ind w:left="142"/>
        <w:rPr>
          <w:sz w:val="24"/>
          <w:szCs w:val="24"/>
        </w:rPr>
      </w:pPr>
      <w:r w:rsidRPr="003A4EBB">
        <w:rPr>
          <w:b/>
          <w:sz w:val="24"/>
          <w:szCs w:val="24"/>
        </w:rPr>
        <w:t>Район „Централен”</w:t>
      </w:r>
    </w:p>
    <w:p w:rsidR="00B550AD" w:rsidRPr="00E175FA" w:rsidRDefault="00B550AD" w:rsidP="00B550AD">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Бул.“Марица - юг“ - от пресечката с бул.„Цар Борис </w:t>
      </w:r>
      <w:r>
        <w:rPr>
          <w:sz w:val="24"/>
          <w:szCs w:val="24"/>
          <w:lang w:val="en-US"/>
        </w:rPr>
        <w:t>III</w:t>
      </w:r>
      <w:r>
        <w:rPr>
          <w:sz w:val="24"/>
          <w:szCs w:val="24"/>
        </w:rPr>
        <w:t xml:space="preserve"> Обединител“ до пресечката с бул. „Руски“, по бул.„Руски“(от бул „Марица“ до бул.„Христо Ботев“), по бул.„Христо Ботев“ (от бул.„Руски“ до бул. „Цар Борис </w:t>
      </w:r>
      <w:r>
        <w:rPr>
          <w:sz w:val="24"/>
          <w:szCs w:val="24"/>
          <w:lang w:val="en-US"/>
        </w:rPr>
        <w:t>III</w:t>
      </w:r>
      <w:r>
        <w:rPr>
          <w:sz w:val="24"/>
          <w:szCs w:val="24"/>
        </w:rPr>
        <w:t xml:space="preserve"> Обединител“), по бул.„Цар Борис </w:t>
      </w:r>
      <w:r>
        <w:rPr>
          <w:sz w:val="24"/>
          <w:szCs w:val="24"/>
          <w:lang w:val="en-US"/>
        </w:rPr>
        <w:t>III</w:t>
      </w:r>
      <w:r>
        <w:rPr>
          <w:sz w:val="24"/>
          <w:szCs w:val="24"/>
        </w:rPr>
        <w:t xml:space="preserve"> Обединител“ до пресечката с ул. „Патриарх Евтимий“, по ул.„Митрополит Панарет“, по ул.„Цар Иван Шишман“, по бул.„Шести септември“ до пресечката с бул. „Цар Борис </w:t>
      </w:r>
      <w:r>
        <w:rPr>
          <w:sz w:val="24"/>
          <w:szCs w:val="24"/>
          <w:lang w:val="en-US"/>
        </w:rPr>
        <w:t>III</w:t>
      </w:r>
      <w:r>
        <w:rPr>
          <w:sz w:val="24"/>
          <w:szCs w:val="24"/>
        </w:rPr>
        <w:t xml:space="preserve"> Обединител“, </w:t>
      </w:r>
      <w:r w:rsidRPr="00E175FA">
        <w:rPr>
          <w:sz w:val="24"/>
          <w:szCs w:val="24"/>
        </w:rPr>
        <w:t xml:space="preserve">от бул. „Цар Борис </w:t>
      </w:r>
      <w:r w:rsidRPr="00E175FA">
        <w:rPr>
          <w:sz w:val="24"/>
          <w:szCs w:val="24"/>
          <w:lang w:val="en-US"/>
        </w:rPr>
        <w:t>III</w:t>
      </w:r>
      <w:r w:rsidRPr="00E175FA">
        <w:rPr>
          <w:sz w:val="24"/>
          <w:szCs w:val="24"/>
        </w:rPr>
        <w:t xml:space="preserve"> Обединител“</w:t>
      </w:r>
      <w:r>
        <w:rPr>
          <w:sz w:val="24"/>
          <w:szCs w:val="24"/>
        </w:rPr>
        <w:t xml:space="preserve"> </w:t>
      </w:r>
      <w:r w:rsidRPr="00E175FA">
        <w:rPr>
          <w:sz w:val="24"/>
          <w:szCs w:val="24"/>
        </w:rPr>
        <w:t xml:space="preserve">до бул. „Марица </w:t>
      </w:r>
      <w:r>
        <w:rPr>
          <w:sz w:val="24"/>
          <w:szCs w:val="24"/>
        </w:rPr>
        <w:t>ю</w:t>
      </w:r>
      <w:r w:rsidRPr="00E175FA">
        <w:rPr>
          <w:sz w:val="24"/>
          <w:szCs w:val="24"/>
        </w:rPr>
        <w:t>г</w:t>
      </w:r>
      <w:r>
        <w:rPr>
          <w:sz w:val="24"/>
          <w:szCs w:val="24"/>
        </w:rPr>
        <w:t>“</w:t>
      </w:r>
      <w:r w:rsidRPr="00E175FA">
        <w:rPr>
          <w:sz w:val="24"/>
          <w:szCs w:val="24"/>
        </w:rPr>
        <w:t>.</w:t>
      </w:r>
    </w:p>
    <w:p w:rsidR="00B550AD" w:rsidRDefault="00B550AD" w:rsidP="00B550AD">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Бул.“Княгиня Мария Луиза“ – от пресечката с бул. Цар Борис </w:t>
      </w:r>
      <w:r>
        <w:rPr>
          <w:sz w:val="24"/>
          <w:szCs w:val="24"/>
          <w:lang w:val="en-US"/>
        </w:rPr>
        <w:t>III</w:t>
      </w:r>
      <w:r>
        <w:rPr>
          <w:sz w:val="24"/>
          <w:szCs w:val="24"/>
        </w:rPr>
        <w:t xml:space="preserve"> Обединител“ до ул. „Родопи“.</w:t>
      </w:r>
    </w:p>
    <w:p w:rsidR="00B550AD" w:rsidRDefault="00B550AD" w:rsidP="00B550AD">
      <w:pPr>
        <w:pStyle w:val="a8"/>
        <w:widowControl/>
        <w:numPr>
          <w:ilvl w:val="0"/>
          <w:numId w:val="4"/>
        </w:numPr>
        <w:autoSpaceDE/>
        <w:autoSpaceDN/>
        <w:adjustRightInd/>
        <w:spacing w:after="200" w:line="276" w:lineRule="auto"/>
        <w:ind w:left="700"/>
        <w:jc w:val="both"/>
        <w:rPr>
          <w:sz w:val="24"/>
          <w:szCs w:val="24"/>
        </w:rPr>
      </w:pPr>
      <w:r>
        <w:rPr>
          <w:sz w:val="24"/>
          <w:szCs w:val="24"/>
        </w:rPr>
        <w:t xml:space="preserve">Ул.„Капитан Райчо“ – от бул.„Цар Борис </w:t>
      </w:r>
      <w:r>
        <w:rPr>
          <w:sz w:val="24"/>
          <w:szCs w:val="24"/>
          <w:lang w:val="en-US"/>
        </w:rPr>
        <w:t>III</w:t>
      </w:r>
      <w:r>
        <w:rPr>
          <w:sz w:val="24"/>
          <w:szCs w:val="24"/>
        </w:rPr>
        <w:t xml:space="preserve"> Обединител“ до ул.„Родопи“.</w:t>
      </w:r>
    </w:p>
    <w:p w:rsidR="00B550AD" w:rsidRDefault="00B550AD" w:rsidP="00B550AD">
      <w:pPr>
        <w:pStyle w:val="a8"/>
        <w:ind w:left="284"/>
        <w:jc w:val="both"/>
        <w:rPr>
          <w:b/>
          <w:sz w:val="24"/>
          <w:szCs w:val="24"/>
        </w:rPr>
      </w:pPr>
    </w:p>
    <w:p w:rsidR="00B550AD" w:rsidRDefault="00B550AD" w:rsidP="00B550AD">
      <w:pPr>
        <w:pStyle w:val="a8"/>
        <w:ind w:left="142"/>
        <w:jc w:val="both"/>
        <w:rPr>
          <w:b/>
          <w:sz w:val="24"/>
          <w:szCs w:val="24"/>
        </w:rPr>
      </w:pPr>
      <w:r w:rsidRPr="003A4EBB">
        <w:rPr>
          <w:b/>
          <w:sz w:val="24"/>
          <w:szCs w:val="24"/>
        </w:rPr>
        <w:t>Район „</w:t>
      </w:r>
      <w:r>
        <w:rPr>
          <w:b/>
          <w:sz w:val="24"/>
          <w:szCs w:val="24"/>
        </w:rPr>
        <w:t>Северен</w:t>
      </w:r>
      <w:r w:rsidRPr="003A4EBB">
        <w:rPr>
          <w:b/>
          <w:sz w:val="24"/>
          <w:szCs w:val="24"/>
        </w:rPr>
        <w:t>”</w:t>
      </w:r>
    </w:p>
    <w:p w:rsidR="00B550AD" w:rsidRDefault="00B550AD" w:rsidP="00B550AD">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Бул.„България“ – от ул.„Победа“ до бул.„Цар Борис </w:t>
      </w:r>
      <w:r>
        <w:rPr>
          <w:sz w:val="24"/>
          <w:szCs w:val="24"/>
          <w:lang w:val="en-US"/>
        </w:rPr>
        <w:t>III</w:t>
      </w:r>
      <w:r>
        <w:rPr>
          <w:sz w:val="24"/>
          <w:szCs w:val="24"/>
        </w:rPr>
        <w:t xml:space="preserve"> Обединител“</w:t>
      </w:r>
      <w:r w:rsidRPr="00A7412A">
        <w:rPr>
          <w:sz w:val="24"/>
          <w:szCs w:val="24"/>
        </w:rPr>
        <w:t xml:space="preserve"> </w:t>
      </w:r>
      <w:r>
        <w:rPr>
          <w:sz w:val="24"/>
          <w:szCs w:val="24"/>
        </w:rPr>
        <w:t>(кръговото на панаира).</w:t>
      </w:r>
    </w:p>
    <w:p w:rsidR="00B550AD" w:rsidRDefault="00B550AD" w:rsidP="00B550AD">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Бул.„Цар Борис </w:t>
      </w:r>
      <w:r>
        <w:rPr>
          <w:sz w:val="24"/>
          <w:szCs w:val="24"/>
          <w:lang w:val="en-US"/>
        </w:rPr>
        <w:t>III</w:t>
      </w:r>
      <w:r>
        <w:rPr>
          <w:sz w:val="24"/>
          <w:szCs w:val="24"/>
        </w:rPr>
        <w:t xml:space="preserve"> Обединител“(участъка от бул. „България“ до бул.„Марица“ -север).</w:t>
      </w:r>
    </w:p>
    <w:p w:rsidR="00B550AD" w:rsidRDefault="00B550AD" w:rsidP="00B550AD">
      <w:pPr>
        <w:pStyle w:val="a8"/>
        <w:widowControl/>
        <w:numPr>
          <w:ilvl w:val="0"/>
          <w:numId w:val="16"/>
        </w:numPr>
        <w:autoSpaceDE/>
        <w:autoSpaceDN/>
        <w:adjustRightInd/>
        <w:spacing w:after="200" w:line="276" w:lineRule="auto"/>
        <w:ind w:left="700"/>
        <w:jc w:val="both"/>
        <w:rPr>
          <w:sz w:val="24"/>
          <w:szCs w:val="24"/>
        </w:rPr>
      </w:pPr>
      <w:r>
        <w:rPr>
          <w:sz w:val="24"/>
          <w:szCs w:val="24"/>
        </w:rPr>
        <w:t xml:space="preserve">Бул.„Марица - север“- от ул.„Васил Левски“ до бул.„Цар Борис </w:t>
      </w:r>
      <w:r>
        <w:rPr>
          <w:sz w:val="24"/>
          <w:szCs w:val="24"/>
          <w:lang w:val="en-US"/>
        </w:rPr>
        <w:t>III</w:t>
      </w:r>
      <w:r>
        <w:rPr>
          <w:sz w:val="24"/>
          <w:szCs w:val="24"/>
        </w:rPr>
        <w:t xml:space="preserve"> Обединител“.</w:t>
      </w:r>
    </w:p>
    <w:p w:rsidR="00B550AD" w:rsidRDefault="00B550AD" w:rsidP="00B550AD">
      <w:pPr>
        <w:pStyle w:val="a8"/>
        <w:widowControl/>
        <w:numPr>
          <w:ilvl w:val="0"/>
          <w:numId w:val="16"/>
        </w:numPr>
        <w:autoSpaceDE/>
        <w:autoSpaceDN/>
        <w:adjustRightInd/>
        <w:spacing w:after="200" w:line="276" w:lineRule="auto"/>
        <w:ind w:left="700"/>
        <w:jc w:val="both"/>
        <w:rPr>
          <w:sz w:val="24"/>
          <w:szCs w:val="24"/>
        </w:rPr>
      </w:pPr>
      <w:r>
        <w:rPr>
          <w:sz w:val="24"/>
          <w:szCs w:val="24"/>
        </w:rPr>
        <w:t>Ул.„Ибър“ и площад „Сливница“.</w:t>
      </w:r>
    </w:p>
    <w:p w:rsidR="00B550AD" w:rsidRDefault="00B550AD" w:rsidP="00B550AD">
      <w:pPr>
        <w:pStyle w:val="a8"/>
        <w:widowControl/>
        <w:numPr>
          <w:ilvl w:val="0"/>
          <w:numId w:val="16"/>
        </w:numPr>
        <w:autoSpaceDE/>
        <w:autoSpaceDN/>
        <w:adjustRightInd/>
        <w:spacing w:after="200" w:line="276" w:lineRule="auto"/>
        <w:ind w:left="700"/>
        <w:jc w:val="both"/>
        <w:rPr>
          <w:sz w:val="24"/>
          <w:szCs w:val="24"/>
        </w:rPr>
      </w:pPr>
      <w:r>
        <w:rPr>
          <w:sz w:val="24"/>
          <w:szCs w:val="24"/>
        </w:rPr>
        <w:t>Ул.„Васил Левски“- от бул. „България“ до Пешеходен мост, включително.</w:t>
      </w:r>
    </w:p>
    <w:p w:rsidR="00B550AD" w:rsidRDefault="00B550AD" w:rsidP="00B550AD">
      <w:pPr>
        <w:pStyle w:val="a8"/>
        <w:ind w:left="426" w:hanging="426"/>
        <w:rPr>
          <w:sz w:val="24"/>
          <w:szCs w:val="24"/>
        </w:rPr>
      </w:pPr>
    </w:p>
    <w:p w:rsidR="00B550AD" w:rsidRPr="00902ED8" w:rsidRDefault="00B550AD" w:rsidP="00B550AD">
      <w:pPr>
        <w:pStyle w:val="a8"/>
        <w:ind w:left="426"/>
        <w:jc w:val="center"/>
        <w:rPr>
          <w:b/>
          <w:sz w:val="24"/>
          <w:szCs w:val="24"/>
        </w:rPr>
      </w:pPr>
      <w:r>
        <w:rPr>
          <w:b/>
          <w:sz w:val="24"/>
          <w:szCs w:val="24"/>
        </w:rPr>
        <w:t xml:space="preserve">ЗОНА </w:t>
      </w:r>
      <w:r w:rsidRPr="00902ED8">
        <w:rPr>
          <w:b/>
          <w:sz w:val="24"/>
          <w:szCs w:val="24"/>
          <w:lang w:val="en-US"/>
        </w:rPr>
        <w:t>I</w:t>
      </w:r>
    </w:p>
    <w:p w:rsidR="00B550AD" w:rsidRDefault="00B550AD" w:rsidP="00B550AD">
      <w:pPr>
        <w:pStyle w:val="a8"/>
        <w:ind w:left="360"/>
        <w:rPr>
          <w:b/>
          <w:sz w:val="24"/>
          <w:szCs w:val="24"/>
        </w:rPr>
      </w:pPr>
    </w:p>
    <w:p w:rsidR="00B550AD" w:rsidRDefault="00B550AD" w:rsidP="00B550AD">
      <w:pPr>
        <w:pStyle w:val="a8"/>
        <w:ind w:left="360"/>
        <w:rPr>
          <w:b/>
          <w:sz w:val="24"/>
          <w:szCs w:val="24"/>
        </w:rPr>
      </w:pPr>
      <w:r w:rsidRPr="003A4EBB">
        <w:rPr>
          <w:b/>
          <w:sz w:val="24"/>
          <w:szCs w:val="24"/>
        </w:rPr>
        <w:t>Район „Централен”</w:t>
      </w:r>
    </w:p>
    <w:p w:rsidR="00B550AD" w:rsidRDefault="00B550AD" w:rsidP="00B550AD">
      <w:pPr>
        <w:pStyle w:val="a8"/>
        <w:widowControl/>
        <w:numPr>
          <w:ilvl w:val="0"/>
          <w:numId w:val="11"/>
        </w:numPr>
        <w:autoSpaceDE/>
        <w:autoSpaceDN/>
        <w:adjustRightInd/>
        <w:spacing w:after="200" w:line="276" w:lineRule="auto"/>
        <w:ind w:left="700"/>
        <w:jc w:val="both"/>
        <w:rPr>
          <w:color w:val="000000"/>
          <w:sz w:val="24"/>
          <w:szCs w:val="24"/>
        </w:rPr>
      </w:pPr>
      <w:r w:rsidRPr="00B17064">
        <w:rPr>
          <w:color w:val="000000"/>
          <w:sz w:val="24"/>
          <w:szCs w:val="24"/>
        </w:rPr>
        <w:t>Бул.„Марица-юг“ –Участъка от бул.„Източен“ до бул.„Копривщица“, от пресечката на бул. „Копривщица“ с бул. „Марица“ до бул.„Шести септември“, по  бул. „Шести септември“ до бул.„Васил Априлов“, от бул.„Васил Априлов“ до бул.“Христо Ботев“, по бул.„Христо Ботев“ до бул. „Източен“, по бул.„Източен“ до бул.„Марица-</w:t>
      </w:r>
      <w:r>
        <w:rPr>
          <w:color w:val="000000"/>
          <w:sz w:val="24"/>
          <w:szCs w:val="24"/>
        </w:rPr>
        <w:t>ю</w:t>
      </w:r>
      <w:r w:rsidRPr="00B17064">
        <w:rPr>
          <w:color w:val="000000"/>
          <w:sz w:val="24"/>
          <w:szCs w:val="24"/>
        </w:rPr>
        <w:t>г“.</w:t>
      </w:r>
    </w:p>
    <w:p w:rsidR="00B550AD" w:rsidRDefault="00B550AD" w:rsidP="00B550AD">
      <w:pPr>
        <w:pStyle w:val="a8"/>
        <w:widowControl/>
        <w:numPr>
          <w:ilvl w:val="0"/>
          <w:numId w:val="11"/>
        </w:numPr>
        <w:autoSpaceDE/>
        <w:autoSpaceDN/>
        <w:adjustRightInd/>
        <w:spacing w:after="200" w:line="276" w:lineRule="auto"/>
        <w:ind w:left="700"/>
        <w:jc w:val="both"/>
        <w:rPr>
          <w:sz w:val="24"/>
          <w:szCs w:val="24"/>
        </w:rPr>
      </w:pPr>
      <w:r>
        <w:rPr>
          <w:sz w:val="24"/>
          <w:szCs w:val="24"/>
        </w:rPr>
        <w:t>От пресечката на бул.„Шести септември“ с бул.„Васил Априлов“ до бул. „Копривщица“, бул.„Копривщица“ (от бул.„Шести септември“ до ул. „Сергей Румянцев“), от ул.„Сергей Румянцев“ до бул.„Христо Ботев“, по бул. „Христо Ботев“, по бул.„Васил Априлов“ до пресечката с бул.„</w:t>
      </w:r>
      <w:r w:rsidRPr="00A05477">
        <w:rPr>
          <w:sz w:val="24"/>
          <w:szCs w:val="24"/>
        </w:rPr>
        <w:t xml:space="preserve"> </w:t>
      </w:r>
      <w:r>
        <w:rPr>
          <w:sz w:val="24"/>
          <w:szCs w:val="24"/>
        </w:rPr>
        <w:t>Шести септември“.</w:t>
      </w:r>
    </w:p>
    <w:p w:rsidR="00B550AD" w:rsidRPr="00B17064" w:rsidRDefault="00B550AD" w:rsidP="00B550AD">
      <w:pPr>
        <w:pStyle w:val="a8"/>
        <w:widowControl/>
        <w:numPr>
          <w:ilvl w:val="0"/>
          <w:numId w:val="11"/>
        </w:numPr>
        <w:autoSpaceDE/>
        <w:autoSpaceDN/>
        <w:adjustRightInd/>
        <w:spacing w:after="200" w:line="276" w:lineRule="auto"/>
        <w:ind w:left="700"/>
        <w:jc w:val="both"/>
        <w:rPr>
          <w:b/>
          <w:color w:val="000000"/>
          <w:sz w:val="24"/>
          <w:szCs w:val="24"/>
        </w:rPr>
      </w:pPr>
      <w:r w:rsidRPr="00B17064">
        <w:rPr>
          <w:color w:val="000000"/>
          <w:sz w:val="24"/>
          <w:szCs w:val="24"/>
        </w:rPr>
        <w:t xml:space="preserve">По </w:t>
      </w:r>
      <w:r>
        <w:rPr>
          <w:color w:val="000000"/>
          <w:sz w:val="24"/>
          <w:szCs w:val="24"/>
        </w:rPr>
        <w:t>б</w:t>
      </w:r>
      <w:r w:rsidRPr="00397EF2">
        <w:rPr>
          <w:color w:val="000000"/>
          <w:sz w:val="24"/>
          <w:szCs w:val="24"/>
        </w:rPr>
        <w:t>ул. „Найчо Цанов“</w:t>
      </w:r>
      <w:r>
        <w:rPr>
          <w:color w:val="000000"/>
          <w:sz w:val="24"/>
          <w:szCs w:val="24"/>
        </w:rPr>
        <w:t xml:space="preserve"> (от</w:t>
      </w:r>
      <w:r w:rsidRPr="00B17064">
        <w:rPr>
          <w:color w:val="000000"/>
          <w:sz w:val="24"/>
          <w:szCs w:val="24"/>
        </w:rPr>
        <w:t xml:space="preserve"> бул.„Христо Ботев“ до бул.„Цар Симеон“)</w:t>
      </w:r>
      <w:r>
        <w:rPr>
          <w:color w:val="000000"/>
          <w:sz w:val="24"/>
          <w:szCs w:val="24"/>
        </w:rPr>
        <w:t>, бул. „Асеновградско шосе“ (</w:t>
      </w:r>
      <w:r w:rsidRPr="00B17064">
        <w:rPr>
          <w:color w:val="000000"/>
          <w:sz w:val="24"/>
          <w:szCs w:val="24"/>
        </w:rPr>
        <w:t xml:space="preserve">от </w:t>
      </w:r>
      <w:r w:rsidRPr="00171AFB">
        <w:rPr>
          <w:color w:val="000000"/>
          <w:sz w:val="24"/>
          <w:szCs w:val="24"/>
        </w:rPr>
        <w:t>бул.„Цар Симеон“</w:t>
      </w:r>
      <w:r>
        <w:rPr>
          <w:color w:val="000000"/>
          <w:sz w:val="24"/>
          <w:szCs w:val="24"/>
        </w:rPr>
        <w:t xml:space="preserve"> до бул . „Освобождение“), по бул. „Менделеев“ (от бул. „Освобождение до бул. „Христо Ботев“), по бул. „Христо Ботев (от бул. „Менделеев“ до бул. Бул. „Найчо Цанов“.</w:t>
      </w:r>
    </w:p>
    <w:p w:rsidR="00B550AD" w:rsidRPr="00B17064" w:rsidRDefault="00B550AD" w:rsidP="00B550AD">
      <w:pPr>
        <w:pStyle w:val="a8"/>
        <w:ind w:left="0"/>
        <w:jc w:val="both"/>
        <w:rPr>
          <w:color w:val="000000"/>
          <w:sz w:val="24"/>
          <w:szCs w:val="24"/>
        </w:rPr>
      </w:pPr>
    </w:p>
    <w:p w:rsidR="00B550AD" w:rsidRPr="0007657E" w:rsidRDefault="00B550AD" w:rsidP="00B550AD">
      <w:pPr>
        <w:pStyle w:val="a8"/>
        <w:ind w:left="426" w:hanging="426"/>
        <w:jc w:val="both"/>
        <w:rPr>
          <w:b/>
          <w:sz w:val="24"/>
          <w:szCs w:val="24"/>
        </w:rPr>
      </w:pPr>
      <w:r w:rsidRPr="00902ED8">
        <w:rPr>
          <w:b/>
          <w:sz w:val="24"/>
          <w:szCs w:val="24"/>
        </w:rPr>
        <w:t>Забележка:</w:t>
      </w:r>
      <w:r w:rsidRPr="0007657E">
        <w:rPr>
          <w:b/>
          <w:sz w:val="24"/>
          <w:szCs w:val="24"/>
        </w:rPr>
        <w:t xml:space="preserve"> От зона </w:t>
      </w:r>
      <w:r w:rsidRPr="0007657E">
        <w:rPr>
          <w:b/>
          <w:sz w:val="24"/>
          <w:szCs w:val="24"/>
          <w:lang w:val="en-US"/>
        </w:rPr>
        <w:t>I</w:t>
      </w:r>
      <w:r w:rsidRPr="0007657E">
        <w:rPr>
          <w:b/>
          <w:sz w:val="24"/>
          <w:szCs w:val="24"/>
        </w:rPr>
        <w:t xml:space="preserve"> се изключва територията на </w:t>
      </w:r>
      <w:r>
        <w:rPr>
          <w:b/>
          <w:sz w:val="24"/>
          <w:szCs w:val="24"/>
        </w:rPr>
        <w:t xml:space="preserve">зона </w:t>
      </w:r>
      <w:r w:rsidRPr="0007657E">
        <w:rPr>
          <w:b/>
          <w:sz w:val="24"/>
          <w:szCs w:val="24"/>
        </w:rPr>
        <w:t>ЦТЧ</w:t>
      </w:r>
    </w:p>
    <w:p w:rsidR="00B550AD" w:rsidRDefault="00B550AD" w:rsidP="00B550AD">
      <w:pPr>
        <w:pStyle w:val="a8"/>
        <w:ind w:left="0"/>
        <w:jc w:val="both"/>
        <w:rPr>
          <w:b/>
          <w:sz w:val="24"/>
          <w:szCs w:val="24"/>
        </w:rPr>
      </w:pPr>
    </w:p>
    <w:p w:rsidR="00B550AD" w:rsidRDefault="00B550AD" w:rsidP="00B550AD">
      <w:pPr>
        <w:pStyle w:val="a8"/>
        <w:ind w:left="426" w:hanging="426"/>
        <w:jc w:val="both"/>
        <w:rPr>
          <w:b/>
          <w:sz w:val="24"/>
          <w:szCs w:val="24"/>
        </w:rPr>
      </w:pPr>
      <w:r w:rsidRPr="003A4EBB">
        <w:rPr>
          <w:b/>
          <w:sz w:val="24"/>
          <w:szCs w:val="24"/>
        </w:rPr>
        <w:t>Район „</w:t>
      </w:r>
      <w:r>
        <w:rPr>
          <w:b/>
          <w:sz w:val="24"/>
          <w:szCs w:val="24"/>
        </w:rPr>
        <w:t>Западен</w:t>
      </w:r>
      <w:r w:rsidRPr="003A4EBB">
        <w:rPr>
          <w:b/>
          <w:sz w:val="24"/>
          <w:szCs w:val="24"/>
        </w:rPr>
        <w:t>”</w:t>
      </w:r>
    </w:p>
    <w:p w:rsidR="00B550AD" w:rsidRPr="00E17DA2" w:rsidRDefault="00B550AD" w:rsidP="00B550AD">
      <w:pPr>
        <w:pStyle w:val="a8"/>
        <w:ind w:left="340"/>
        <w:jc w:val="both"/>
        <w:rPr>
          <w:color w:val="000000"/>
          <w:sz w:val="24"/>
          <w:szCs w:val="24"/>
        </w:rPr>
      </w:pPr>
      <w:r w:rsidRPr="00B17064">
        <w:rPr>
          <w:color w:val="000000"/>
          <w:sz w:val="24"/>
          <w:szCs w:val="24"/>
        </w:rPr>
        <w:t>От пресечката на бул. „Копривщица“ с бул. „Марица“ до вливането на р</w:t>
      </w:r>
      <w:r>
        <w:rPr>
          <w:color w:val="000000"/>
          <w:sz w:val="24"/>
          <w:szCs w:val="24"/>
          <w:lang w:val="en-US"/>
        </w:rPr>
        <w:t>ека</w:t>
      </w:r>
      <w:r>
        <w:rPr>
          <w:color w:val="000000"/>
          <w:sz w:val="24"/>
          <w:szCs w:val="24"/>
        </w:rPr>
        <w:t xml:space="preserve"> „Дермен дере“ в река </w:t>
      </w:r>
      <w:r w:rsidRPr="00B17064">
        <w:rPr>
          <w:color w:val="000000"/>
          <w:sz w:val="24"/>
          <w:szCs w:val="24"/>
        </w:rPr>
        <w:t>“Марица“, по поречието на р.“Дермен Дере“ (от вливането</w:t>
      </w:r>
      <w:r>
        <w:rPr>
          <w:color w:val="000000"/>
          <w:sz w:val="24"/>
          <w:szCs w:val="24"/>
        </w:rPr>
        <w:t xml:space="preserve"> й</w:t>
      </w:r>
      <w:r w:rsidRPr="00B17064">
        <w:rPr>
          <w:color w:val="000000"/>
          <w:sz w:val="24"/>
          <w:szCs w:val="24"/>
        </w:rPr>
        <w:t xml:space="preserve"> в р.“Марица“ по проекцията на ул. „Свети Валентин“), по ул.„Свети Валенти</w:t>
      </w:r>
      <w:r>
        <w:rPr>
          <w:color w:val="000000"/>
          <w:sz w:val="24"/>
          <w:szCs w:val="24"/>
        </w:rPr>
        <w:t>н“ до бул.„Шести септември“, по</w:t>
      </w:r>
      <w:r w:rsidRPr="00B17064">
        <w:rPr>
          <w:color w:val="000000"/>
          <w:sz w:val="24"/>
          <w:szCs w:val="24"/>
        </w:rPr>
        <w:t xml:space="preserve"> бул. „Шести септември“</w:t>
      </w:r>
      <w:r>
        <w:rPr>
          <w:color w:val="000000"/>
          <w:sz w:val="24"/>
          <w:szCs w:val="24"/>
          <w:lang w:val="en-US"/>
        </w:rPr>
        <w:t xml:space="preserve">, </w:t>
      </w:r>
      <w:r>
        <w:rPr>
          <w:color w:val="000000"/>
          <w:sz w:val="24"/>
          <w:szCs w:val="24"/>
        </w:rPr>
        <w:t>до</w:t>
      </w:r>
      <w:r w:rsidRPr="00B17064">
        <w:rPr>
          <w:color w:val="000000"/>
          <w:sz w:val="24"/>
          <w:szCs w:val="24"/>
        </w:rPr>
        <w:t xml:space="preserve"> пресечката с ул.„</w:t>
      </w:r>
      <w:r>
        <w:rPr>
          <w:color w:val="000000"/>
          <w:sz w:val="24"/>
          <w:szCs w:val="24"/>
        </w:rPr>
        <w:t>Рая</w:t>
      </w:r>
      <w:r w:rsidRPr="00B17064">
        <w:rPr>
          <w:color w:val="000000"/>
          <w:sz w:val="24"/>
          <w:szCs w:val="24"/>
        </w:rPr>
        <w:t>“</w:t>
      </w:r>
      <w:r>
        <w:rPr>
          <w:color w:val="000000"/>
          <w:sz w:val="24"/>
          <w:szCs w:val="24"/>
        </w:rPr>
        <w:t xml:space="preserve">, от </w:t>
      </w:r>
      <w:r w:rsidRPr="00B17064">
        <w:rPr>
          <w:color w:val="000000"/>
          <w:sz w:val="24"/>
          <w:szCs w:val="24"/>
        </w:rPr>
        <w:lastRenderedPageBreak/>
        <w:t>ул.„</w:t>
      </w:r>
      <w:r>
        <w:rPr>
          <w:color w:val="000000"/>
          <w:sz w:val="24"/>
          <w:szCs w:val="24"/>
        </w:rPr>
        <w:t>Рая</w:t>
      </w:r>
      <w:r w:rsidRPr="00B17064">
        <w:rPr>
          <w:color w:val="000000"/>
          <w:sz w:val="24"/>
          <w:szCs w:val="24"/>
        </w:rPr>
        <w:t>“</w:t>
      </w:r>
      <w:r>
        <w:rPr>
          <w:color w:val="000000"/>
          <w:sz w:val="24"/>
          <w:szCs w:val="24"/>
        </w:rPr>
        <w:t xml:space="preserve"> по ул. Парк Отдих и култура“ (пред УМБАЛ „Свети Георги“)</w:t>
      </w:r>
      <w:r w:rsidRPr="00B17064">
        <w:rPr>
          <w:color w:val="000000"/>
          <w:sz w:val="24"/>
          <w:szCs w:val="24"/>
        </w:rPr>
        <w:t xml:space="preserve"> до </w:t>
      </w:r>
      <w:r>
        <w:rPr>
          <w:color w:val="000000"/>
          <w:sz w:val="24"/>
          <w:szCs w:val="24"/>
        </w:rPr>
        <w:t xml:space="preserve">бул. „Свобода“, по бул. „Свобода“ до </w:t>
      </w:r>
      <w:r w:rsidRPr="00B17064">
        <w:rPr>
          <w:color w:val="000000"/>
          <w:sz w:val="24"/>
          <w:szCs w:val="24"/>
        </w:rPr>
        <w:t xml:space="preserve">бул.“Копривщица“, по </w:t>
      </w:r>
      <w:r w:rsidRPr="005B6646">
        <w:rPr>
          <w:color w:val="000000"/>
          <w:sz w:val="24"/>
          <w:szCs w:val="24"/>
        </w:rPr>
        <w:t>бул. „Копривщица“</w:t>
      </w:r>
      <w:r>
        <w:rPr>
          <w:color w:val="000000"/>
          <w:sz w:val="24"/>
          <w:szCs w:val="24"/>
        </w:rPr>
        <w:t xml:space="preserve"> (</w:t>
      </w:r>
      <w:r w:rsidRPr="00B17064">
        <w:rPr>
          <w:color w:val="000000"/>
          <w:sz w:val="24"/>
          <w:szCs w:val="24"/>
        </w:rPr>
        <w:t xml:space="preserve">от </w:t>
      </w:r>
      <w:r w:rsidRPr="005B6646">
        <w:rPr>
          <w:color w:val="000000"/>
          <w:sz w:val="24"/>
          <w:szCs w:val="24"/>
        </w:rPr>
        <w:t>бул.„Шести септември“</w:t>
      </w:r>
      <w:r w:rsidRPr="00B17064">
        <w:rPr>
          <w:color w:val="000000"/>
          <w:sz w:val="24"/>
          <w:szCs w:val="24"/>
        </w:rPr>
        <w:t xml:space="preserve"> до </w:t>
      </w:r>
      <w:r>
        <w:rPr>
          <w:color w:val="000000"/>
          <w:sz w:val="24"/>
          <w:szCs w:val="24"/>
        </w:rPr>
        <w:t>бул. „Марица – Юг“.)</w:t>
      </w:r>
      <w:r>
        <w:rPr>
          <w:color w:val="000000"/>
          <w:sz w:val="24"/>
          <w:szCs w:val="24"/>
          <w:lang w:val="en-US"/>
        </w:rPr>
        <w:t xml:space="preserve"> </w:t>
      </w:r>
      <w:r>
        <w:rPr>
          <w:color w:val="000000"/>
          <w:sz w:val="24"/>
          <w:szCs w:val="24"/>
        </w:rPr>
        <w:t>Зоната включва СК „Отдих и култура“.</w:t>
      </w:r>
    </w:p>
    <w:p w:rsidR="00B550AD" w:rsidRDefault="00B550AD" w:rsidP="00B550AD">
      <w:pPr>
        <w:pStyle w:val="a8"/>
        <w:ind w:left="0"/>
        <w:jc w:val="both"/>
        <w:rPr>
          <w:sz w:val="24"/>
          <w:szCs w:val="24"/>
        </w:rPr>
      </w:pPr>
    </w:p>
    <w:p w:rsidR="00B550AD" w:rsidRPr="00902ED8" w:rsidRDefault="00B550AD" w:rsidP="00B550AD">
      <w:pPr>
        <w:pStyle w:val="a8"/>
        <w:ind w:left="426"/>
        <w:jc w:val="center"/>
        <w:rPr>
          <w:b/>
          <w:sz w:val="24"/>
          <w:szCs w:val="24"/>
        </w:rPr>
      </w:pPr>
      <w:r w:rsidRPr="00902ED8">
        <w:rPr>
          <w:b/>
          <w:sz w:val="24"/>
          <w:szCs w:val="24"/>
        </w:rPr>
        <w:t>З</w:t>
      </w:r>
      <w:r>
        <w:rPr>
          <w:b/>
          <w:sz w:val="24"/>
          <w:szCs w:val="24"/>
        </w:rPr>
        <w:t>ОНА</w:t>
      </w:r>
      <w:r w:rsidRPr="00902ED8">
        <w:rPr>
          <w:b/>
          <w:sz w:val="24"/>
          <w:szCs w:val="24"/>
        </w:rPr>
        <w:t xml:space="preserve"> </w:t>
      </w:r>
      <w:r w:rsidRPr="00902ED8">
        <w:rPr>
          <w:b/>
          <w:sz w:val="24"/>
          <w:szCs w:val="24"/>
          <w:lang w:val="en-US"/>
        </w:rPr>
        <w:t>II</w:t>
      </w:r>
    </w:p>
    <w:p w:rsidR="00B550AD" w:rsidRDefault="00B550AD" w:rsidP="00B550AD">
      <w:pPr>
        <w:pStyle w:val="a8"/>
        <w:ind w:left="0"/>
        <w:rPr>
          <w:b/>
          <w:sz w:val="24"/>
          <w:szCs w:val="24"/>
        </w:rPr>
      </w:pPr>
    </w:p>
    <w:p w:rsidR="00B550AD" w:rsidRDefault="00B550AD" w:rsidP="00B550AD">
      <w:pPr>
        <w:pStyle w:val="a8"/>
        <w:ind w:left="0"/>
        <w:jc w:val="both"/>
        <w:rPr>
          <w:sz w:val="24"/>
          <w:szCs w:val="24"/>
        </w:rPr>
      </w:pPr>
      <w:r w:rsidRPr="003A4EBB">
        <w:rPr>
          <w:b/>
          <w:sz w:val="24"/>
          <w:szCs w:val="24"/>
        </w:rPr>
        <w:t>Район „</w:t>
      </w:r>
      <w:r>
        <w:rPr>
          <w:b/>
          <w:sz w:val="24"/>
          <w:szCs w:val="24"/>
        </w:rPr>
        <w:t>Южен</w:t>
      </w:r>
      <w:r w:rsidRPr="003A4EBB">
        <w:rPr>
          <w:b/>
          <w:sz w:val="24"/>
          <w:szCs w:val="24"/>
        </w:rPr>
        <w:t>”</w:t>
      </w:r>
    </w:p>
    <w:p w:rsidR="00B550AD" w:rsidRPr="00E64E7C" w:rsidRDefault="00B550AD" w:rsidP="00B550AD">
      <w:pPr>
        <w:pStyle w:val="a8"/>
        <w:widowControl/>
        <w:numPr>
          <w:ilvl w:val="0"/>
          <w:numId w:val="6"/>
        </w:numPr>
        <w:autoSpaceDE/>
        <w:autoSpaceDN/>
        <w:adjustRightInd/>
        <w:spacing w:after="200" w:line="276" w:lineRule="auto"/>
        <w:ind w:left="700"/>
        <w:jc w:val="both"/>
        <w:rPr>
          <w:color w:val="000000"/>
          <w:sz w:val="24"/>
          <w:szCs w:val="24"/>
        </w:rPr>
      </w:pPr>
      <w:r w:rsidRPr="00B17064">
        <w:rPr>
          <w:color w:val="000000"/>
          <w:sz w:val="24"/>
          <w:szCs w:val="24"/>
        </w:rPr>
        <w:t>По западната граница на централна ЖП гара</w:t>
      </w:r>
      <w:r>
        <w:rPr>
          <w:color w:val="000000"/>
          <w:sz w:val="24"/>
          <w:szCs w:val="24"/>
        </w:rPr>
        <w:t xml:space="preserve"> (</w:t>
      </w:r>
      <w:r w:rsidRPr="00B17064">
        <w:rPr>
          <w:color w:val="000000"/>
          <w:sz w:val="24"/>
          <w:szCs w:val="24"/>
        </w:rPr>
        <w:t xml:space="preserve">участъка от ЖП линията до </w:t>
      </w:r>
      <w:r w:rsidRPr="001C4A3C">
        <w:rPr>
          <w:color w:val="000000"/>
          <w:sz w:val="24"/>
          <w:szCs w:val="24"/>
        </w:rPr>
        <w:t xml:space="preserve">ул. </w:t>
      </w:r>
      <w:r>
        <w:rPr>
          <w:color w:val="000000"/>
          <w:sz w:val="24"/>
          <w:szCs w:val="24"/>
        </w:rPr>
        <w:t>„</w:t>
      </w:r>
      <w:r w:rsidRPr="001C4A3C">
        <w:rPr>
          <w:color w:val="000000"/>
          <w:sz w:val="24"/>
          <w:szCs w:val="24"/>
        </w:rPr>
        <w:t>Калиакра</w:t>
      </w:r>
      <w:r>
        <w:rPr>
          <w:color w:val="000000"/>
          <w:sz w:val="24"/>
          <w:szCs w:val="24"/>
        </w:rPr>
        <w:t>“</w:t>
      </w:r>
      <w:r w:rsidRPr="001C4A3C">
        <w:rPr>
          <w:color w:val="000000"/>
          <w:sz w:val="24"/>
          <w:szCs w:val="24"/>
        </w:rPr>
        <w:t>)</w:t>
      </w:r>
      <w:r>
        <w:rPr>
          <w:color w:val="000000"/>
          <w:sz w:val="24"/>
          <w:szCs w:val="24"/>
        </w:rPr>
        <w:t xml:space="preserve">, </w:t>
      </w:r>
      <w:r w:rsidRPr="00E64E7C">
        <w:rPr>
          <w:color w:val="000000"/>
          <w:sz w:val="24"/>
          <w:szCs w:val="24"/>
        </w:rPr>
        <w:t>до ул. „Бяло море“, от ул. „Бяло море“ (по западната страна на бул.„Македония“) до бул. „Никола Вапцаров</w:t>
      </w:r>
      <w:r>
        <w:rPr>
          <w:color w:val="000000"/>
          <w:sz w:val="24"/>
          <w:szCs w:val="24"/>
        </w:rPr>
        <w:t>“</w:t>
      </w:r>
      <w:r w:rsidRPr="00E64E7C">
        <w:rPr>
          <w:color w:val="000000"/>
          <w:sz w:val="24"/>
          <w:szCs w:val="24"/>
        </w:rPr>
        <w:t xml:space="preserve">, по ул.„Бугариево“ - от източната граница на хипермаркети </w:t>
      </w:r>
      <w:r>
        <w:rPr>
          <w:color w:val="000000"/>
          <w:sz w:val="24"/>
          <w:szCs w:val="24"/>
        </w:rPr>
        <w:t>„</w:t>
      </w:r>
      <w:r w:rsidRPr="00E64E7C">
        <w:rPr>
          <w:color w:val="000000"/>
          <w:sz w:val="24"/>
          <w:szCs w:val="24"/>
        </w:rPr>
        <w:t>Лидл</w:t>
      </w:r>
      <w:r>
        <w:rPr>
          <w:color w:val="000000"/>
          <w:sz w:val="24"/>
          <w:szCs w:val="24"/>
        </w:rPr>
        <w:t>“</w:t>
      </w:r>
      <w:r w:rsidRPr="00E64E7C">
        <w:rPr>
          <w:color w:val="000000"/>
          <w:sz w:val="24"/>
          <w:szCs w:val="24"/>
        </w:rPr>
        <w:t xml:space="preserve"> и </w:t>
      </w:r>
      <w:r>
        <w:rPr>
          <w:color w:val="000000"/>
          <w:sz w:val="24"/>
          <w:szCs w:val="24"/>
        </w:rPr>
        <w:t>„</w:t>
      </w:r>
      <w:r w:rsidRPr="00E64E7C">
        <w:rPr>
          <w:color w:val="000000"/>
          <w:sz w:val="24"/>
          <w:szCs w:val="24"/>
        </w:rPr>
        <w:t>Кауфланд</w:t>
      </w:r>
      <w:r>
        <w:rPr>
          <w:color w:val="000000"/>
          <w:sz w:val="24"/>
          <w:szCs w:val="24"/>
        </w:rPr>
        <w:t>“</w:t>
      </w:r>
      <w:r w:rsidRPr="00E64E7C">
        <w:rPr>
          <w:color w:val="000000"/>
          <w:sz w:val="24"/>
          <w:szCs w:val="24"/>
        </w:rPr>
        <w:t>, по източния фронт (страна) на бул. „Македония“ до Бетонния мост.</w:t>
      </w:r>
    </w:p>
    <w:p w:rsidR="00B550AD" w:rsidRPr="00B17064" w:rsidRDefault="00B550AD" w:rsidP="00B550AD">
      <w:pPr>
        <w:pStyle w:val="a8"/>
        <w:widowControl/>
        <w:numPr>
          <w:ilvl w:val="0"/>
          <w:numId w:val="6"/>
        </w:numPr>
        <w:autoSpaceDE/>
        <w:autoSpaceDN/>
        <w:adjustRightInd/>
        <w:spacing w:after="200" w:line="276" w:lineRule="auto"/>
        <w:ind w:left="700"/>
        <w:jc w:val="both"/>
        <w:rPr>
          <w:color w:val="000000"/>
          <w:sz w:val="24"/>
          <w:szCs w:val="24"/>
        </w:rPr>
      </w:pPr>
      <w:r w:rsidRPr="00B17064">
        <w:rPr>
          <w:color w:val="000000"/>
          <w:sz w:val="24"/>
          <w:szCs w:val="24"/>
        </w:rPr>
        <w:t>Събота пазар</w:t>
      </w:r>
    </w:p>
    <w:p w:rsidR="00B550AD" w:rsidRDefault="00B550AD" w:rsidP="00B550AD">
      <w:pPr>
        <w:pStyle w:val="a8"/>
        <w:ind w:left="0"/>
        <w:jc w:val="both"/>
        <w:rPr>
          <w:b/>
          <w:sz w:val="24"/>
          <w:szCs w:val="24"/>
        </w:rPr>
      </w:pPr>
    </w:p>
    <w:p w:rsidR="00B550AD" w:rsidRPr="002D0493" w:rsidRDefault="00B550AD" w:rsidP="00B550AD">
      <w:pPr>
        <w:pStyle w:val="a8"/>
        <w:ind w:left="0"/>
        <w:jc w:val="both"/>
        <w:rPr>
          <w:b/>
          <w:sz w:val="24"/>
          <w:szCs w:val="24"/>
        </w:rPr>
      </w:pPr>
      <w:r w:rsidRPr="002D0493">
        <w:rPr>
          <w:b/>
          <w:sz w:val="24"/>
          <w:szCs w:val="24"/>
        </w:rPr>
        <w:t>Район „Източен“</w:t>
      </w:r>
    </w:p>
    <w:p w:rsidR="00B550AD" w:rsidRPr="00B17064" w:rsidRDefault="00B550AD" w:rsidP="00B550AD">
      <w:pPr>
        <w:pStyle w:val="a8"/>
        <w:ind w:left="340"/>
        <w:jc w:val="both"/>
        <w:rPr>
          <w:color w:val="000000"/>
          <w:sz w:val="24"/>
          <w:szCs w:val="24"/>
        </w:rPr>
      </w:pPr>
      <w:r w:rsidRPr="00B17064">
        <w:rPr>
          <w:color w:val="000000"/>
          <w:sz w:val="24"/>
          <w:szCs w:val="24"/>
        </w:rPr>
        <w:t xml:space="preserve">Бул. „Княгиня Мария Луиза“ (от пресечката с ул.„Лев Толстой“ до бул.„Източен“), по бул.„Източен“ до бул.„Христо Ботев, от </w:t>
      </w:r>
      <w:r w:rsidRPr="001C4A3C">
        <w:rPr>
          <w:color w:val="000000"/>
          <w:sz w:val="24"/>
          <w:szCs w:val="24"/>
        </w:rPr>
        <w:t>бул.„Христо Ботев</w:t>
      </w:r>
      <w:r>
        <w:rPr>
          <w:color w:val="000000"/>
          <w:sz w:val="24"/>
          <w:szCs w:val="24"/>
        </w:rPr>
        <w:t>“ до бул. „Санкт Петербург“,</w:t>
      </w:r>
      <w:r w:rsidRPr="00B17064">
        <w:rPr>
          <w:color w:val="000000"/>
          <w:sz w:val="24"/>
          <w:szCs w:val="24"/>
        </w:rPr>
        <w:t xml:space="preserve"> </w:t>
      </w:r>
      <w:r>
        <w:rPr>
          <w:color w:val="000000"/>
          <w:sz w:val="24"/>
          <w:szCs w:val="24"/>
        </w:rPr>
        <w:t xml:space="preserve"> по бул. „Санкт Петербург“ до пресечката с </w:t>
      </w:r>
      <w:r w:rsidRPr="00B17064">
        <w:rPr>
          <w:color w:val="000000"/>
          <w:sz w:val="24"/>
          <w:szCs w:val="24"/>
        </w:rPr>
        <w:t xml:space="preserve"> ул.„Лев Толстой“</w:t>
      </w:r>
      <w:r>
        <w:rPr>
          <w:color w:val="000000"/>
          <w:sz w:val="24"/>
          <w:szCs w:val="24"/>
        </w:rPr>
        <w:t xml:space="preserve">, по </w:t>
      </w:r>
      <w:r w:rsidRPr="00B17064">
        <w:rPr>
          <w:color w:val="000000"/>
          <w:sz w:val="24"/>
          <w:szCs w:val="24"/>
        </w:rPr>
        <w:t>ул.„Лев Толстой“ до бул. „Княгиня Мария Луиза“.</w:t>
      </w:r>
    </w:p>
    <w:p w:rsidR="00B550AD" w:rsidRDefault="00B550AD" w:rsidP="00B550AD">
      <w:pPr>
        <w:pStyle w:val="a8"/>
        <w:ind w:left="0"/>
        <w:jc w:val="both"/>
        <w:rPr>
          <w:b/>
          <w:sz w:val="24"/>
          <w:szCs w:val="24"/>
        </w:rPr>
      </w:pPr>
    </w:p>
    <w:p w:rsidR="00B550AD" w:rsidRDefault="00B550AD" w:rsidP="00D44238">
      <w:pPr>
        <w:pStyle w:val="a8"/>
        <w:ind w:left="0" w:right="-340"/>
        <w:jc w:val="both"/>
        <w:rPr>
          <w:b/>
          <w:sz w:val="24"/>
          <w:szCs w:val="24"/>
        </w:rPr>
      </w:pPr>
      <w:r w:rsidRPr="002D0493">
        <w:rPr>
          <w:b/>
          <w:sz w:val="24"/>
          <w:szCs w:val="24"/>
        </w:rPr>
        <w:t>Район Тракия</w:t>
      </w:r>
    </w:p>
    <w:p w:rsidR="00B550AD" w:rsidRPr="00FF78CA" w:rsidRDefault="00B550AD" w:rsidP="00D44238">
      <w:pPr>
        <w:widowControl/>
        <w:numPr>
          <w:ilvl w:val="0"/>
          <w:numId w:val="12"/>
        </w:numPr>
        <w:tabs>
          <w:tab w:val="left" w:pos="426"/>
        </w:tabs>
        <w:autoSpaceDE/>
        <w:autoSpaceDN/>
        <w:adjustRightInd/>
        <w:ind w:left="0" w:right="-340"/>
        <w:jc w:val="both"/>
        <w:rPr>
          <w:color w:val="000000"/>
          <w:sz w:val="24"/>
          <w:szCs w:val="24"/>
        </w:rPr>
      </w:pPr>
      <w:r w:rsidRPr="00FF78CA">
        <w:rPr>
          <w:color w:val="000000"/>
          <w:sz w:val="24"/>
          <w:szCs w:val="24"/>
        </w:rPr>
        <w:t>Ул. „Съединение” (цялата) + Кооперативен пазар на Хлебозавод – Тракия;</w:t>
      </w:r>
    </w:p>
    <w:p w:rsidR="00B550AD" w:rsidRPr="00FF78CA" w:rsidRDefault="00B550AD" w:rsidP="00D44238">
      <w:pPr>
        <w:widowControl/>
        <w:numPr>
          <w:ilvl w:val="0"/>
          <w:numId w:val="12"/>
        </w:numPr>
        <w:tabs>
          <w:tab w:val="left" w:pos="284"/>
        </w:tabs>
        <w:autoSpaceDE/>
        <w:autoSpaceDN/>
        <w:adjustRightInd/>
        <w:ind w:left="0" w:right="-340"/>
        <w:jc w:val="both"/>
        <w:rPr>
          <w:color w:val="000000"/>
          <w:sz w:val="24"/>
          <w:szCs w:val="24"/>
        </w:rPr>
      </w:pPr>
      <w:r w:rsidRPr="00FF78CA">
        <w:rPr>
          <w:color w:val="000000"/>
          <w:sz w:val="24"/>
          <w:szCs w:val="24"/>
        </w:rPr>
        <w:t xml:space="preserve">Бул. „Освобождение“ с ул. „Бранислав Велешки”, по ул. ”Бранислав Велешки” до ул. „Съединение”, по ул. „Съединение” до ул. „Ванче Михайлов”, по ул. „Ванче Михайлов“ до бул. „Цар Симеон”, по бул. „Цар Симеон“ до ЖП гара Тракия, от ЖП гара Тракия до бул. „Шипка”, по бул. „Шипка“ до ул. „Генерал. Кисяков“ </w:t>
      </w:r>
      <w:r w:rsidRPr="00FF78CA">
        <w:rPr>
          <w:color w:val="000000"/>
          <w:sz w:val="24"/>
          <w:szCs w:val="24"/>
          <w:lang w:val="en-US"/>
        </w:rPr>
        <w:t>(</w:t>
      </w:r>
      <w:r w:rsidRPr="00FF78CA">
        <w:rPr>
          <w:color w:val="000000"/>
          <w:sz w:val="24"/>
          <w:szCs w:val="24"/>
        </w:rPr>
        <w:t>през ул. „Съединение“</w:t>
      </w:r>
      <w:r w:rsidRPr="00FF78CA">
        <w:rPr>
          <w:color w:val="000000"/>
          <w:sz w:val="24"/>
          <w:szCs w:val="24"/>
          <w:lang w:val="en-US"/>
        </w:rPr>
        <w:t>)</w:t>
      </w:r>
      <w:r w:rsidRPr="00FF78CA">
        <w:rPr>
          <w:color w:val="000000"/>
          <w:sz w:val="24"/>
          <w:szCs w:val="24"/>
        </w:rPr>
        <w:t>, по</w:t>
      </w:r>
      <w:r w:rsidRPr="00FF78CA">
        <w:rPr>
          <w:noProof/>
          <w:color w:val="000000"/>
          <w:sz w:val="24"/>
          <w:szCs w:val="24"/>
          <w:lang w:val="en-US"/>
        </w:rPr>
        <w:t xml:space="preserve"> </w:t>
      </w:r>
      <w:r w:rsidRPr="00FF78CA">
        <w:rPr>
          <w:color w:val="000000"/>
          <w:sz w:val="24"/>
          <w:szCs w:val="24"/>
        </w:rPr>
        <w:t>ул. „Генерал. Кисяков“</w:t>
      </w:r>
      <w:r w:rsidRPr="00FF78CA">
        <w:rPr>
          <w:color w:val="000000"/>
          <w:sz w:val="24"/>
          <w:szCs w:val="24"/>
          <w:lang w:val="en-US"/>
        </w:rPr>
        <w:t xml:space="preserve"> </w:t>
      </w:r>
      <w:r w:rsidRPr="00FF78CA">
        <w:rPr>
          <w:color w:val="000000"/>
          <w:sz w:val="24"/>
          <w:szCs w:val="24"/>
        </w:rPr>
        <w:t xml:space="preserve">до ул. „Съединение”, по ул. „Съединение” до ул. „Григор Божков”, по  ул. „Григор Божков“ до ул. „Свети Княз Борис </w:t>
      </w:r>
      <w:r w:rsidRPr="00FF78CA">
        <w:rPr>
          <w:color w:val="000000"/>
          <w:sz w:val="24"/>
          <w:szCs w:val="24"/>
          <w:lang w:val="en-US"/>
        </w:rPr>
        <w:t xml:space="preserve">I </w:t>
      </w:r>
      <w:r w:rsidRPr="00FF78CA">
        <w:rPr>
          <w:color w:val="000000"/>
          <w:sz w:val="24"/>
          <w:szCs w:val="24"/>
        </w:rPr>
        <w:t xml:space="preserve">- Покръстител“, по ул. „Свети Княз Борис </w:t>
      </w:r>
      <w:r w:rsidRPr="00FF78CA">
        <w:rPr>
          <w:color w:val="000000"/>
          <w:sz w:val="24"/>
          <w:szCs w:val="24"/>
          <w:lang w:val="en-US"/>
        </w:rPr>
        <w:t xml:space="preserve">I </w:t>
      </w:r>
      <w:r w:rsidRPr="00FF78CA">
        <w:rPr>
          <w:color w:val="000000"/>
          <w:sz w:val="24"/>
          <w:szCs w:val="24"/>
        </w:rPr>
        <w:t>- Покръстител“ до бул. „Освобождение”, по бул. „Освобождение“ до ул. „Бранислав Велешки”;</w:t>
      </w:r>
    </w:p>
    <w:p w:rsidR="00B550AD" w:rsidRPr="00FF78CA" w:rsidRDefault="00B550AD" w:rsidP="00D44238">
      <w:pPr>
        <w:tabs>
          <w:tab w:val="left" w:pos="284"/>
        </w:tabs>
        <w:ind w:right="-340"/>
        <w:jc w:val="both"/>
        <w:rPr>
          <w:color w:val="000000"/>
          <w:sz w:val="24"/>
          <w:szCs w:val="24"/>
        </w:rPr>
      </w:pPr>
      <w:r w:rsidRPr="00AB32E4">
        <w:rPr>
          <w:color w:val="000000"/>
          <w:sz w:val="24"/>
          <w:szCs w:val="24"/>
        </w:rPr>
        <w:t>3.</w:t>
      </w:r>
      <w:r w:rsidRPr="00FF78CA">
        <w:rPr>
          <w:color w:val="000000"/>
          <w:sz w:val="24"/>
          <w:szCs w:val="24"/>
        </w:rPr>
        <w:tab/>
        <w:t>Бул. „Менделеев“ (от бул. „Санкт Петербург“ до бул. „Освобождение“), по бул. „Освобождение“ до ул. „Проф. Цветан Лазаров”</w:t>
      </w:r>
      <w:r w:rsidRPr="00FF78CA">
        <w:rPr>
          <w:color w:val="000000"/>
          <w:sz w:val="24"/>
          <w:szCs w:val="24"/>
          <w:lang w:val="en-US"/>
        </w:rPr>
        <w:t xml:space="preserve">, </w:t>
      </w:r>
      <w:r w:rsidRPr="00FF78CA">
        <w:rPr>
          <w:color w:val="000000"/>
          <w:sz w:val="24"/>
          <w:szCs w:val="24"/>
        </w:rPr>
        <w:t>по</w:t>
      </w:r>
      <w:r w:rsidRPr="00FF78CA">
        <w:rPr>
          <w:color w:val="000000"/>
          <w:sz w:val="24"/>
          <w:szCs w:val="24"/>
          <w:lang w:val="en-US"/>
        </w:rPr>
        <w:t xml:space="preserve"> </w:t>
      </w:r>
      <w:r w:rsidRPr="00FF78CA">
        <w:rPr>
          <w:color w:val="000000"/>
          <w:sz w:val="24"/>
          <w:szCs w:val="24"/>
        </w:rPr>
        <w:t>ул. „Проф. Цветан Лазаров” до бул. ”Санкт Петербург”, по бул. „Санкт Петербург“ до бул. „Менделеев“;</w:t>
      </w:r>
    </w:p>
    <w:p w:rsidR="00B550AD" w:rsidRPr="00FF78CA" w:rsidRDefault="00B550AD" w:rsidP="00D44238">
      <w:pPr>
        <w:tabs>
          <w:tab w:val="left" w:pos="284"/>
        </w:tabs>
        <w:ind w:right="-340"/>
        <w:jc w:val="both"/>
        <w:rPr>
          <w:color w:val="000000"/>
          <w:sz w:val="24"/>
          <w:szCs w:val="24"/>
        </w:rPr>
      </w:pPr>
      <w:r w:rsidRPr="00AB32E4">
        <w:rPr>
          <w:color w:val="000000"/>
          <w:sz w:val="24"/>
          <w:szCs w:val="24"/>
        </w:rPr>
        <w:t>4.</w:t>
      </w:r>
      <w:r w:rsidRPr="00FF78CA">
        <w:rPr>
          <w:color w:val="000000"/>
          <w:sz w:val="24"/>
          <w:szCs w:val="24"/>
        </w:rPr>
        <w:tab/>
        <w:t xml:space="preserve">Парк „Лаута“, Ротари парк, Парк „Кан Крум“, Парк на репресираните; </w:t>
      </w:r>
    </w:p>
    <w:p w:rsidR="00B550AD" w:rsidRPr="00FF78CA" w:rsidRDefault="00B550AD" w:rsidP="00D44238">
      <w:pPr>
        <w:tabs>
          <w:tab w:val="left" w:pos="284"/>
        </w:tabs>
        <w:ind w:right="-340"/>
        <w:jc w:val="both"/>
        <w:rPr>
          <w:color w:val="000000"/>
          <w:sz w:val="24"/>
          <w:szCs w:val="24"/>
        </w:rPr>
      </w:pPr>
      <w:r w:rsidRPr="00AB32E4">
        <w:rPr>
          <w:color w:val="000000"/>
          <w:sz w:val="24"/>
          <w:szCs w:val="24"/>
        </w:rPr>
        <w:t>5.</w:t>
      </w:r>
      <w:r w:rsidRPr="00AB32E4">
        <w:rPr>
          <w:color w:val="000000"/>
          <w:sz w:val="24"/>
          <w:szCs w:val="24"/>
        </w:rPr>
        <w:tab/>
      </w:r>
      <w:r w:rsidRPr="00FF78CA">
        <w:rPr>
          <w:color w:val="000000"/>
          <w:sz w:val="24"/>
          <w:szCs w:val="24"/>
        </w:rPr>
        <w:t xml:space="preserve">Бул. „Цар Симеон“ </w:t>
      </w:r>
      <w:r w:rsidRPr="00FF78CA">
        <w:rPr>
          <w:color w:val="000000"/>
          <w:sz w:val="24"/>
          <w:szCs w:val="24"/>
          <w:lang w:val="en-US"/>
        </w:rPr>
        <w:t>(</w:t>
      </w:r>
      <w:r w:rsidRPr="00FF78CA">
        <w:rPr>
          <w:color w:val="000000"/>
          <w:sz w:val="24"/>
          <w:szCs w:val="24"/>
        </w:rPr>
        <w:t>целия</w:t>
      </w:r>
      <w:r w:rsidRPr="00FF78CA">
        <w:rPr>
          <w:color w:val="000000"/>
          <w:sz w:val="24"/>
          <w:szCs w:val="24"/>
          <w:lang w:val="en-US"/>
        </w:rPr>
        <w:t xml:space="preserve">) и </w:t>
      </w:r>
      <w:r w:rsidRPr="00FF78CA">
        <w:rPr>
          <w:color w:val="000000"/>
          <w:sz w:val="24"/>
          <w:szCs w:val="24"/>
        </w:rPr>
        <w:t>прилежащите с лице към него обекти;</w:t>
      </w:r>
    </w:p>
    <w:p w:rsidR="00B550AD" w:rsidRPr="00FF78CA" w:rsidRDefault="00B550AD" w:rsidP="00D44238">
      <w:pPr>
        <w:tabs>
          <w:tab w:val="left" w:pos="284"/>
        </w:tabs>
        <w:ind w:right="-340"/>
        <w:jc w:val="both"/>
        <w:rPr>
          <w:color w:val="000000"/>
          <w:sz w:val="24"/>
          <w:szCs w:val="24"/>
        </w:rPr>
      </w:pPr>
      <w:r w:rsidRPr="00AB32E4">
        <w:rPr>
          <w:color w:val="000000"/>
          <w:sz w:val="24"/>
          <w:szCs w:val="24"/>
        </w:rPr>
        <w:t>6.</w:t>
      </w:r>
      <w:r w:rsidRPr="00FF78CA">
        <w:rPr>
          <w:color w:val="000000"/>
          <w:sz w:val="24"/>
          <w:szCs w:val="24"/>
        </w:rPr>
        <w:t xml:space="preserve"> Бул. „Освобождение“ (</w:t>
      </w:r>
      <w:r>
        <w:rPr>
          <w:color w:val="000000"/>
          <w:sz w:val="24"/>
          <w:szCs w:val="24"/>
        </w:rPr>
        <w:t>на територията на район „Тракия“</w:t>
      </w:r>
      <w:r w:rsidRPr="00FF78CA">
        <w:rPr>
          <w:color w:val="000000"/>
          <w:sz w:val="24"/>
          <w:szCs w:val="24"/>
        </w:rPr>
        <w:t xml:space="preserve">); </w:t>
      </w:r>
    </w:p>
    <w:p w:rsidR="00B550AD" w:rsidRPr="00FF78CA" w:rsidRDefault="00B550AD" w:rsidP="00D44238">
      <w:pPr>
        <w:tabs>
          <w:tab w:val="left" w:pos="284"/>
        </w:tabs>
        <w:ind w:right="-340"/>
        <w:jc w:val="both"/>
        <w:rPr>
          <w:color w:val="000000"/>
          <w:sz w:val="24"/>
          <w:szCs w:val="24"/>
        </w:rPr>
      </w:pPr>
      <w:r w:rsidRPr="00FF78CA">
        <w:rPr>
          <w:b/>
          <w:color w:val="000000"/>
          <w:sz w:val="24"/>
          <w:szCs w:val="24"/>
        </w:rPr>
        <w:t>7.</w:t>
      </w:r>
      <w:r w:rsidRPr="00FF78CA">
        <w:rPr>
          <w:color w:val="000000"/>
          <w:sz w:val="24"/>
          <w:szCs w:val="24"/>
        </w:rPr>
        <w:t xml:space="preserve"> Бул. „Санкт Петербург“</w:t>
      </w:r>
      <w:r w:rsidRPr="00FF78CA">
        <w:rPr>
          <w:color w:val="000000"/>
          <w:sz w:val="24"/>
          <w:szCs w:val="24"/>
          <w:lang w:val="en-US"/>
        </w:rPr>
        <w:t xml:space="preserve"> </w:t>
      </w:r>
      <w:r w:rsidRPr="00FF78CA">
        <w:rPr>
          <w:color w:val="000000"/>
          <w:sz w:val="24"/>
          <w:szCs w:val="24"/>
        </w:rPr>
        <w:t>(на територията на район „Тракия”</w:t>
      </w:r>
      <w:r w:rsidRPr="00FF78CA">
        <w:rPr>
          <w:color w:val="000000"/>
          <w:sz w:val="24"/>
          <w:szCs w:val="24"/>
          <w:lang w:val="en-US"/>
        </w:rPr>
        <w:t>)</w:t>
      </w:r>
      <w:r w:rsidRPr="00FF78CA">
        <w:rPr>
          <w:color w:val="000000"/>
          <w:sz w:val="24"/>
          <w:szCs w:val="24"/>
        </w:rPr>
        <w:t xml:space="preserve"> и прилежащите с лице към него обекти.</w:t>
      </w:r>
    </w:p>
    <w:p w:rsidR="00B550AD" w:rsidRDefault="00B550AD" w:rsidP="00B550AD">
      <w:pPr>
        <w:pStyle w:val="a8"/>
        <w:ind w:left="0"/>
        <w:jc w:val="both"/>
        <w:rPr>
          <w:b/>
          <w:sz w:val="24"/>
          <w:szCs w:val="24"/>
        </w:rPr>
      </w:pPr>
    </w:p>
    <w:p w:rsidR="00B550AD" w:rsidRDefault="00B550AD" w:rsidP="00B550AD">
      <w:pPr>
        <w:pStyle w:val="a8"/>
        <w:ind w:left="0"/>
        <w:jc w:val="both"/>
        <w:rPr>
          <w:b/>
          <w:sz w:val="24"/>
          <w:szCs w:val="24"/>
        </w:rPr>
      </w:pPr>
      <w:r w:rsidRPr="002D0493">
        <w:rPr>
          <w:b/>
          <w:sz w:val="24"/>
          <w:szCs w:val="24"/>
        </w:rPr>
        <w:t>Район Северен</w:t>
      </w:r>
    </w:p>
    <w:p w:rsidR="00B550AD" w:rsidRPr="00FC1077" w:rsidRDefault="00B550AD" w:rsidP="00B550AD">
      <w:pPr>
        <w:pStyle w:val="a8"/>
        <w:widowControl/>
        <w:numPr>
          <w:ilvl w:val="0"/>
          <w:numId w:val="7"/>
        </w:numPr>
        <w:autoSpaceDE/>
        <w:autoSpaceDN/>
        <w:adjustRightInd/>
        <w:spacing w:after="200" w:line="276" w:lineRule="auto"/>
        <w:ind w:left="700"/>
        <w:jc w:val="both"/>
        <w:rPr>
          <w:sz w:val="24"/>
          <w:szCs w:val="24"/>
        </w:rPr>
      </w:pPr>
      <w:r w:rsidRPr="00FC1077">
        <w:rPr>
          <w:sz w:val="24"/>
          <w:szCs w:val="24"/>
        </w:rPr>
        <w:t xml:space="preserve">Руски пазар (парцел </w:t>
      </w:r>
      <w:r w:rsidRPr="00FC1077">
        <w:rPr>
          <w:sz w:val="24"/>
          <w:szCs w:val="24"/>
          <w:lang w:val="en-US"/>
        </w:rPr>
        <w:t>I</w:t>
      </w:r>
      <w:r w:rsidRPr="00FC1077">
        <w:rPr>
          <w:sz w:val="24"/>
          <w:szCs w:val="24"/>
        </w:rPr>
        <w:t>“Търговски и стопански дейности“/Руски пазар/, кв. 1 по плана на кв. „Тодор Каблешков“, гр. Пловдив)</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Бул.„Брезовско шосе“ – от бул.„Дунав“ до бул.„Северен“.</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 xml:space="preserve">По бул.„Дунав“ – от бул.„Цар Борис </w:t>
      </w:r>
      <w:r>
        <w:rPr>
          <w:sz w:val="24"/>
          <w:szCs w:val="24"/>
          <w:lang w:val="en-US"/>
        </w:rPr>
        <w:t>III</w:t>
      </w:r>
      <w:r>
        <w:rPr>
          <w:sz w:val="24"/>
          <w:szCs w:val="24"/>
        </w:rPr>
        <w:t xml:space="preserve"> Обединител“ до ул.„Васил Левски“.</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По ул.„Васил Левски“- от бул.„Дунав“ до бул.„България“.</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 xml:space="preserve">Бул.„Цар Борис </w:t>
      </w:r>
      <w:r>
        <w:rPr>
          <w:sz w:val="24"/>
          <w:szCs w:val="24"/>
          <w:lang w:val="en-US"/>
        </w:rPr>
        <w:t>III</w:t>
      </w:r>
      <w:r>
        <w:rPr>
          <w:sz w:val="24"/>
          <w:szCs w:val="24"/>
        </w:rPr>
        <w:t xml:space="preserve"> Обединител“ – от бул.„Дунав“ до бул.„България“.</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Парк „Рибница“ – Район Северен.</w:t>
      </w:r>
    </w:p>
    <w:p w:rsidR="00B550AD" w:rsidRDefault="00B550AD" w:rsidP="00B550AD">
      <w:pPr>
        <w:pStyle w:val="a8"/>
        <w:widowControl/>
        <w:numPr>
          <w:ilvl w:val="0"/>
          <w:numId w:val="7"/>
        </w:numPr>
        <w:autoSpaceDE/>
        <w:autoSpaceDN/>
        <w:adjustRightInd/>
        <w:spacing w:after="200" w:line="276" w:lineRule="auto"/>
        <w:ind w:left="700"/>
        <w:jc w:val="both"/>
        <w:rPr>
          <w:sz w:val="24"/>
          <w:szCs w:val="24"/>
        </w:rPr>
      </w:pPr>
      <w:r>
        <w:rPr>
          <w:sz w:val="24"/>
          <w:szCs w:val="24"/>
        </w:rPr>
        <w:t xml:space="preserve">Ул.„Победа“ – от бул.„България“ до ул.„Стоян Заимов“, по ул.„Стоян Заимов“ до ул.„Филипова“, по ул.„Филипово“ до ул.„Димимитър Стамболов“, по </w:t>
      </w:r>
      <w:r>
        <w:rPr>
          <w:sz w:val="24"/>
          <w:szCs w:val="24"/>
        </w:rPr>
        <w:lastRenderedPageBreak/>
        <w:t>ул.„Димитър Стамболов“ до Железопътната линия, по Железопътната линия до (западната граница на Автогара Север) до бул. „Победа“.</w:t>
      </w:r>
    </w:p>
    <w:p w:rsidR="00B550AD" w:rsidRDefault="00B550AD" w:rsidP="00B550AD">
      <w:pPr>
        <w:pStyle w:val="a8"/>
        <w:ind w:left="426" w:hanging="426"/>
        <w:jc w:val="both"/>
        <w:rPr>
          <w:sz w:val="24"/>
          <w:szCs w:val="24"/>
        </w:rPr>
      </w:pPr>
    </w:p>
    <w:p w:rsidR="00B550AD" w:rsidRPr="00902ED8" w:rsidRDefault="00B550AD" w:rsidP="00B550AD">
      <w:pPr>
        <w:pStyle w:val="a8"/>
        <w:ind w:left="426"/>
        <w:jc w:val="center"/>
        <w:rPr>
          <w:b/>
          <w:sz w:val="24"/>
          <w:szCs w:val="24"/>
        </w:rPr>
      </w:pPr>
      <w:r w:rsidRPr="00902ED8">
        <w:rPr>
          <w:b/>
          <w:sz w:val="24"/>
          <w:szCs w:val="24"/>
        </w:rPr>
        <w:t>З</w:t>
      </w:r>
      <w:r>
        <w:rPr>
          <w:b/>
          <w:sz w:val="24"/>
          <w:szCs w:val="24"/>
        </w:rPr>
        <w:t>ОНА</w:t>
      </w:r>
      <w:r w:rsidRPr="00902ED8">
        <w:rPr>
          <w:b/>
          <w:sz w:val="24"/>
          <w:szCs w:val="24"/>
        </w:rPr>
        <w:t xml:space="preserve"> </w:t>
      </w:r>
      <w:r w:rsidRPr="00902ED8">
        <w:rPr>
          <w:b/>
          <w:sz w:val="24"/>
          <w:szCs w:val="24"/>
          <w:lang w:val="en-US"/>
        </w:rPr>
        <w:t>III</w:t>
      </w:r>
    </w:p>
    <w:p w:rsidR="00B550AD" w:rsidRDefault="00B550AD" w:rsidP="00B550AD">
      <w:pPr>
        <w:pStyle w:val="a8"/>
        <w:ind w:left="426" w:hanging="426"/>
        <w:rPr>
          <w:sz w:val="24"/>
          <w:szCs w:val="24"/>
        </w:rPr>
      </w:pPr>
    </w:p>
    <w:p w:rsidR="00B550AD" w:rsidRPr="00B17064" w:rsidRDefault="00B550AD" w:rsidP="00B550AD">
      <w:pPr>
        <w:pStyle w:val="a8"/>
        <w:ind w:left="0"/>
        <w:jc w:val="both"/>
        <w:rPr>
          <w:b/>
          <w:color w:val="000000"/>
          <w:sz w:val="24"/>
          <w:szCs w:val="24"/>
        </w:rPr>
      </w:pPr>
      <w:r w:rsidRPr="00B17064">
        <w:rPr>
          <w:b/>
          <w:color w:val="000000"/>
          <w:sz w:val="24"/>
          <w:szCs w:val="24"/>
        </w:rPr>
        <w:t>Район „Северен“</w:t>
      </w:r>
    </w:p>
    <w:p w:rsidR="00B550AD" w:rsidRPr="00197A97" w:rsidRDefault="00B550AD" w:rsidP="00B550AD">
      <w:pPr>
        <w:pStyle w:val="a8"/>
        <w:ind w:left="340"/>
        <w:jc w:val="both"/>
        <w:rPr>
          <w:color w:val="000000"/>
          <w:sz w:val="24"/>
          <w:szCs w:val="24"/>
        </w:rPr>
      </w:pPr>
      <w:r>
        <w:rPr>
          <w:color w:val="000000"/>
          <w:sz w:val="24"/>
          <w:szCs w:val="24"/>
        </w:rPr>
        <w:t>О</w:t>
      </w:r>
      <w:r w:rsidRPr="003A77E5">
        <w:rPr>
          <w:color w:val="000000"/>
          <w:sz w:val="24"/>
          <w:szCs w:val="24"/>
        </w:rPr>
        <w:t>т бул.„Марица-</w:t>
      </w:r>
      <w:r>
        <w:rPr>
          <w:color w:val="000000"/>
          <w:sz w:val="24"/>
          <w:szCs w:val="24"/>
        </w:rPr>
        <w:t>Север</w:t>
      </w:r>
      <w:r w:rsidRPr="003A77E5">
        <w:rPr>
          <w:color w:val="000000"/>
          <w:sz w:val="24"/>
          <w:szCs w:val="24"/>
        </w:rPr>
        <w:t>“</w:t>
      </w:r>
      <w:r>
        <w:rPr>
          <w:color w:val="000000"/>
          <w:sz w:val="24"/>
          <w:szCs w:val="24"/>
        </w:rPr>
        <w:t xml:space="preserve"> до бул. „България“, от бул. „България“ по бул. „Северен“ до </w:t>
      </w:r>
      <w:r w:rsidRPr="00197A97">
        <w:rPr>
          <w:color w:val="000000"/>
          <w:sz w:val="24"/>
          <w:szCs w:val="24"/>
        </w:rPr>
        <w:t>ЖП линията</w:t>
      </w:r>
      <w:r>
        <w:rPr>
          <w:color w:val="000000"/>
          <w:sz w:val="24"/>
          <w:szCs w:val="24"/>
        </w:rPr>
        <w:t xml:space="preserve">, по самата </w:t>
      </w:r>
      <w:r w:rsidRPr="00197A97">
        <w:rPr>
          <w:color w:val="000000"/>
          <w:sz w:val="24"/>
          <w:szCs w:val="24"/>
        </w:rPr>
        <w:t>ЖП линия</w:t>
      </w:r>
      <w:r>
        <w:rPr>
          <w:color w:val="000000"/>
          <w:sz w:val="24"/>
          <w:szCs w:val="24"/>
        </w:rPr>
        <w:t xml:space="preserve"> до </w:t>
      </w:r>
      <w:r w:rsidRPr="00197A97">
        <w:rPr>
          <w:color w:val="000000"/>
          <w:sz w:val="24"/>
          <w:szCs w:val="24"/>
        </w:rPr>
        <w:t>ул.„Васил Левски“</w:t>
      </w:r>
      <w:r>
        <w:rPr>
          <w:color w:val="000000"/>
          <w:sz w:val="24"/>
          <w:szCs w:val="24"/>
        </w:rPr>
        <w:t xml:space="preserve">, от </w:t>
      </w:r>
      <w:r w:rsidRPr="00197A97">
        <w:rPr>
          <w:color w:val="000000"/>
          <w:sz w:val="24"/>
          <w:szCs w:val="24"/>
        </w:rPr>
        <w:t>ул.„Васил Левски“</w:t>
      </w:r>
      <w:r>
        <w:rPr>
          <w:color w:val="000000"/>
          <w:sz w:val="24"/>
          <w:szCs w:val="24"/>
        </w:rPr>
        <w:t xml:space="preserve"> </w:t>
      </w:r>
      <w:r w:rsidRPr="00197A97">
        <w:rPr>
          <w:color w:val="000000"/>
          <w:sz w:val="24"/>
          <w:szCs w:val="24"/>
        </w:rPr>
        <w:t>по ЖП линията</w:t>
      </w:r>
      <w:r>
        <w:rPr>
          <w:color w:val="000000"/>
          <w:sz w:val="24"/>
          <w:szCs w:val="24"/>
        </w:rPr>
        <w:t xml:space="preserve"> до бул. „Васил Априлов“, от бул. „Васил Априлов“ по </w:t>
      </w:r>
      <w:r w:rsidRPr="00197A97">
        <w:rPr>
          <w:color w:val="000000"/>
          <w:sz w:val="24"/>
          <w:szCs w:val="24"/>
        </w:rPr>
        <w:t xml:space="preserve">ЖП линията </w:t>
      </w:r>
      <w:r w:rsidRPr="00B17064">
        <w:rPr>
          <w:color w:val="000000"/>
          <w:sz w:val="24"/>
          <w:szCs w:val="24"/>
        </w:rPr>
        <w:t xml:space="preserve">до </w:t>
      </w:r>
      <w:r w:rsidRPr="00197A97">
        <w:rPr>
          <w:color w:val="000000"/>
          <w:sz w:val="24"/>
          <w:szCs w:val="24"/>
        </w:rPr>
        <w:t>бул.„Марица-</w:t>
      </w:r>
      <w:r>
        <w:rPr>
          <w:color w:val="000000"/>
          <w:sz w:val="24"/>
          <w:szCs w:val="24"/>
        </w:rPr>
        <w:t>Север</w:t>
      </w:r>
      <w:r w:rsidRPr="00197A97">
        <w:rPr>
          <w:color w:val="000000"/>
          <w:sz w:val="24"/>
          <w:szCs w:val="24"/>
        </w:rPr>
        <w:t>“</w:t>
      </w:r>
    </w:p>
    <w:p w:rsidR="00B550AD" w:rsidRPr="00B17064" w:rsidRDefault="00B550AD" w:rsidP="00B550AD">
      <w:pPr>
        <w:pStyle w:val="a8"/>
        <w:ind w:left="426"/>
        <w:jc w:val="both"/>
        <w:rPr>
          <w:color w:val="000000"/>
          <w:sz w:val="24"/>
          <w:szCs w:val="24"/>
        </w:rPr>
      </w:pPr>
    </w:p>
    <w:p w:rsidR="00B550AD" w:rsidRPr="0007657E" w:rsidRDefault="00B550AD" w:rsidP="00B550AD">
      <w:pPr>
        <w:pStyle w:val="a8"/>
        <w:ind w:left="426" w:hanging="426"/>
        <w:jc w:val="both"/>
        <w:rPr>
          <w:b/>
          <w:sz w:val="24"/>
          <w:szCs w:val="24"/>
        </w:rPr>
      </w:pPr>
      <w:r w:rsidRPr="00902ED8">
        <w:rPr>
          <w:b/>
          <w:sz w:val="24"/>
          <w:szCs w:val="24"/>
        </w:rPr>
        <w:t>Забележка</w:t>
      </w:r>
      <w:r w:rsidRPr="0007657E">
        <w:rPr>
          <w:b/>
          <w:sz w:val="24"/>
          <w:szCs w:val="24"/>
        </w:rPr>
        <w:t xml:space="preserve">: Без териториите на </w:t>
      </w:r>
      <w:r>
        <w:rPr>
          <w:b/>
          <w:sz w:val="24"/>
          <w:szCs w:val="24"/>
        </w:rPr>
        <w:t xml:space="preserve">зона </w:t>
      </w:r>
      <w:r w:rsidRPr="0007657E">
        <w:rPr>
          <w:b/>
          <w:sz w:val="24"/>
          <w:szCs w:val="24"/>
        </w:rPr>
        <w:t xml:space="preserve">ЦТЧ, Зона </w:t>
      </w:r>
      <w:r w:rsidRPr="0007657E">
        <w:rPr>
          <w:b/>
          <w:sz w:val="24"/>
          <w:szCs w:val="24"/>
          <w:lang w:val="en-US"/>
        </w:rPr>
        <w:t xml:space="preserve">II </w:t>
      </w:r>
      <w:r w:rsidRPr="0007657E">
        <w:rPr>
          <w:b/>
          <w:sz w:val="24"/>
          <w:szCs w:val="24"/>
        </w:rPr>
        <w:t xml:space="preserve">и Зона </w:t>
      </w:r>
      <w:r w:rsidRPr="0007657E">
        <w:rPr>
          <w:b/>
          <w:sz w:val="24"/>
          <w:szCs w:val="24"/>
          <w:lang w:val="en-US"/>
        </w:rPr>
        <w:t>IV</w:t>
      </w:r>
      <w:r w:rsidRPr="0007657E">
        <w:rPr>
          <w:b/>
          <w:sz w:val="24"/>
          <w:szCs w:val="24"/>
        </w:rPr>
        <w:t>.</w:t>
      </w:r>
    </w:p>
    <w:p w:rsidR="00B550AD" w:rsidRDefault="00B550AD" w:rsidP="00B550AD">
      <w:pPr>
        <w:pStyle w:val="a8"/>
        <w:ind w:left="426" w:hanging="426"/>
        <w:jc w:val="both"/>
        <w:rPr>
          <w:sz w:val="24"/>
          <w:szCs w:val="24"/>
        </w:rPr>
      </w:pPr>
    </w:p>
    <w:p w:rsidR="00B550AD" w:rsidRPr="00B17064" w:rsidRDefault="00B550AD" w:rsidP="00B550AD">
      <w:pPr>
        <w:pStyle w:val="a8"/>
        <w:ind w:left="0"/>
        <w:jc w:val="both"/>
        <w:rPr>
          <w:b/>
          <w:color w:val="000000"/>
          <w:sz w:val="24"/>
          <w:szCs w:val="24"/>
        </w:rPr>
      </w:pPr>
      <w:r w:rsidRPr="00B17064">
        <w:rPr>
          <w:b/>
          <w:color w:val="000000"/>
          <w:sz w:val="24"/>
          <w:szCs w:val="24"/>
        </w:rPr>
        <w:t>Район „Западен“</w:t>
      </w:r>
    </w:p>
    <w:p w:rsidR="00B550AD" w:rsidRDefault="00B550AD" w:rsidP="00B550AD">
      <w:pPr>
        <w:pStyle w:val="a8"/>
        <w:ind w:left="340"/>
        <w:jc w:val="both"/>
        <w:rPr>
          <w:color w:val="000000"/>
          <w:sz w:val="24"/>
          <w:szCs w:val="24"/>
        </w:rPr>
      </w:pPr>
      <w:r>
        <w:rPr>
          <w:color w:val="000000"/>
          <w:sz w:val="24"/>
          <w:szCs w:val="24"/>
        </w:rPr>
        <w:t xml:space="preserve">На запад -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 xml:space="preserve">, от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 xml:space="preserve"> по ул. Парк Отдих и култура“ (пред УМБАЛ „Свети Георги“)</w:t>
      </w:r>
      <w:r w:rsidRPr="00B17064">
        <w:rPr>
          <w:color w:val="000000"/>
          <w:sz w:val="24"/>
          <w:szCs w:val="24"/>
        </w:rPr>
        <w:t xml:space="preserve"> до </w:t>
      </w:r>
      <w:r>
        <w:rPr>
          <w:color w:val="000000"/>
          <w:sz w:val="24"/>
          <w:szCs w:val="24"/>
        </w:rPr>
        <w:t xml:space="preserve">бул. „Свобода“, по бул. „Свобода“ до </w:t>
      </w:r>
      <w:r w:rsidRPr="00B17064">
        <w:rPr>
          <w:color w:val="000000"/>
          <w:sz w:val="24"/>
          <w:szCs w:val="24"/>
        </w:rPr>
        <w:t xml:space="preserve">бул.“Копривщица“, по </w:t>
      </w:r>
      <w:r w:rsidRPr="005B6646">
        <w:rPr>
          <w:color w:val="000000"/>
          <w:sz w:val="24"/>
          <w:szCs w:val="24"/>
        </w:rPr>
        <w:t>бул. „Копривщица“</w:t>
      </w:r>
      <w:r w:rsidRPr="00B17064">
        <w:rPr>
          <w:color w:val="000000"/>
          <w:sz w:val="24"/>
          <w:szCs w:val="24"/>
        </w:rPr>
        <w:t xml:space="preserve">, </w:t>
      </w:r>
      <w:r>
        <w:rPr>
          <w:color w:val="000000"/>
          <w:sz w:val="24"/>
          <w:szCs w:val="24"/>
        </w:rPr>
        <w:t>(</w:t>
      </w:r>
      <w:r w:rsidRPr="0006428B">
        <w:rPr>
          <w:sz w:val="24"/>
          <w:szCs w:val="24"/>
        </w:rPr>
        <w:t>от бул. „Свобода“,</w:t>
      </w:r>
      <w:r>
        <w:rPr>
          <w:color w:val="000000"/>
          <w:sz w:val="24"/>
          <w:szCs w:val="24"/>
        </w:rPr>
        <w:t xml:space="preserve"> </w:t>
      </w:r>
      <w:r w:rsidRPr="00B17064">
        <w:rPr>
          <w:color w:val="000000"/>
          <w:sz w:val="24"/>
          <w:szCs w:val="24"/>
        </w:rPr>
        <w:t xml:space="preserve"> до бул. „Христо Ботев</w:t>
      </w:r>
      <w:r>
        <w:rPr>
          <w:color w:val="000000"/>
          <w:sz w:val="24"/>
          <w:szCs w:val="24"/>
        </w:rPr>
        <w:t>)</w:t>
      </w:r>
      <w:r w:rsidRPr="00B17064">
        <w:rPr>
          <w:color w:val="000000"/>
          <w:sz w:val="24"/>
          <w:szCs w:val="24"/>
        </w:rPr>
        <w:t xml:space="preserve">, от бул. </w:t>
      </w:r>
      <w:r>
        <w:rPr>
          <w:color w:val="000000"/>
          <w:sz w:val="24"/>
          <w:szCs w:val="24"/>
        </w:rPr>
        <w:t>„</w:t>
      </w:r>
      <w:r w:rsidRPr="00B17064">
        <w:rPr>
          <w:color w:val="000000"/>
          <w:sz w:val="24"/>
          <w:szCs w:val="24"/>
        </w:rPr>
        <w:t>Христо Ботев</w:t>
      </w:r>
      <w:r>
        <w:rPr>
          <w:color w:val="000000"/>
          <w:sz w:val="24"/>
          <w:szCs w:val="24"/>
        </w:rPr>
        <w:t>“,</w:t>
      </w:r>
      <w:r w:rsidRPr="00B17064">
        <w:rPr>
          <w:color w:val="000000"/>
          <w:sz w:val="24"/>
          <w:szCs w:val="24"/>
        </w:rPr>
        <w:t xml:space="preserve"> на запад по ЖП линията до ул. </w:t>
      </w:r>
      <w:r>
        <w:rPr>
          <w:color w:val="000000"/>
          <w:sz w:val="24"/>
          <w:szCs w:val="24"/>
        </w:rPr>
        <w:t>„</w:t>
      </w:r>
      <w:r w:rsidRPr="00B17064">
        <w:rPr>
          <w:color w:val="000000"/>
          <w:sz w:val="24"/>
          <w:szCs w:val="24"/>
        </w:rPr>
        <w:t>Клокотница</w:t>
      </w:r>
      <w:r>
        <w:rPr>
          <w:color w:val="000000"/>
          <w:sz w:val="24"/>
          <w:szCs w:val="24"/>
        </w:rPr>
        <w:t xml:space="preserve">“ </w:t>
      </w:r>
      <w:r w:rsidRPr="00B17064">
        <w:rPr>
          <w:color w:val="000000"/>
          <w:sz w:val="24"/>
          <w:szCs w:val="24"/>
        </w:rPr>
        <w:t>(източна граница на кв. Прослав</w:t>
      </w:r>
      <w:r>
        <w:rPr>
          <w:color w:val="000000"/>
          <w:sz w:val="24"/>
          <w:szCs w:val="24"/>
        </w:rPr>
        <w:t>), от</w:t>
      </w:r>
      <w:r w:rsidRPr="00B17064">
        <w:rPr>
          <w:color w:val="000000"/>
          <w:sz w:val="24"/>
          <w:szCs w:val="24"/>
        </w:rPr>
        <w:t xml:space="preserve"> </w:t>
      </w:r>
      <w:r w:rsidRPr="00606D47">
        <w:rPr>
          <w:color w:val="000000"/>
          <w:sz w:val="24"/>
          <w:szCs w:val="24"/>
        </w:rPr>
        <w:t xml:space="preserve">ул. </w:t>
      </w:r>
      <w:r>
        <w:rPr>
          <w:color w:val="000000"/>
          <w:sz w:val="24"/>
          <w:szCs w:val="24"/>
        </w:rPr>
        <w:t>„</w:t>
      </w:r>
      <w:r w:rsidRPr="00606D47">
        <w:rPr>
          <w:color w:val="000000"/>
          <w:sz w:val="24"/>
          <w:szCs w:val="24"/>
        </w:rPr>
        <w:t>Клокотница</w:t>
      </w:r>
      <w:r>
        <w:rPr>
          <w:color w:val="000000"/>
          <w:sz w:val="24"/>
          <w:szCs w:val="24"/>
        </w:rPr>
        <w:t xml:space="preserve">“ до бул. „Пещерско шосе“, от бул. „Пещерско шосе“ до </w:t>
      </w:r>
      <w:r w:rsidRPr="00B17064">
        <w:rPr>
          <w:color w:val="000000"/>
          <w:sz w:val="24"/>
          <w:szCs w:val="24"/>
        </w:rPr>
        <w:t>ул.„</w:t>
      </w:r>
      <w:r>
        <w:rPr>
          <w:color w:val="000000"/>
          <w:sz w:val="24"/>
          <w:szCs w:val="24"/>
        </w:rPr>
        <w:t>Рая</w:t>
      </w:r>
      <w:r w:rsidRPr="00B17064">
        <w:rPr>
          <w:color w:val="000000"/>
          <w:sz w:val="24"/>
          <w:szCs w:val="24"/>
        </w:rPr>
        <w:t>“</w:t>
      </w:r>
      <w:r>
        <w:rPr>
          <w:color w:val="000000"/>
          <w:sz w:val="24"/>
          <w:szCs w:val="24"/>
        </w:rPr>
        <w:t>.</w:t>
      </w:r>
    </w:p>
    <w:p w:rsidR="00B550AD" w:rsidRPr="00B17064" w:rsidRDefault="00B550AD" w:rsidP="00B550AD">
      <w:pPr>
        <w:pStyle w:val="a8"/>
        <w:ind w:left="426"/>
        <w:jc w:val="both"/>
        <w:rPr>
          <w:color w:val="000000"/>
          <w:sz w:val="24"/>
          <w:szCs w:val="24"/>
        </w:rPr>
      </w:pPr>
    </w:p>
    <w:p w:rsidR="00B550AD" w:rsidRPr="00B17064" w:rsidRDefault="00B550AD" w:rsidP="00B550AD">
      <w:pPr>
        <w:pStyle w:val="a8"/>
        <w:ind w:left="0"/>
        <w:jc w:val="both"/>
        <w:rPr>
          <w:b/>
          <w:color w:val="000000"/>
          <w:sz w:val="24"/>
          <w:szCs w:val="24"/>
        </w:rPr>
      </w:pPr>
      <w:r w:rsidRPr="00B17064">
        <w:rPr>
          <w:b/>
          <w:color w:val="000000"/>
          <w:sz w:val="24"/>
          <w:szCs w:val="24"/>
        </w:rPr>
        <w:t>Район „Южен“</w:t>
      </w:r>
    </w:p>
    <w:p w:rsidR="00B550AD" w:rsidRDefault="00B550AD" w:rsidP="00B550AD">
      <w:pPr>
        <w:pStyle w:val="a8"/>
        <w:widowControl/>
        <w:numPr>
          <w:ilvl w:val="0"/>
          <w:numId w:val="8"/>
        </w:numPr>
        <w:autoSpaceDE/>
        <w:autoSpaceDN/>
        <w:adjustRightInd/>
        <w:spacing w:after="200" w:line="276" w:lineRule="auto"/>
        <w:ind w:left="340"/>
        <w:jc w:val="both"/>
        <w:rPr>
          <w:color w:val="000000"/>
          <w:sz w:val="24"/>
          <w:szCs w:val="24"/>
        </w:rPr>
      </w:pPr>
      <w:r>
        <w:rPr>
          <w:color w:val="000000"/>
          <w:sz w:val="24"/>
          <w:szCs w:val="24"/>
        </w:rPr>
        <w:t>К</w:t>
      </w:r>
      <w:r w:rsidRPr="00492F46">
        <w:rPr>
          <w:color w:val="000000"/>
          <w:sz w:val="24"/>
          <w:szCs w:val="24"/>
        </w:rPr>
        <w:t>в.„Модър“</w:t>
      </w:r>
      <w:r>
        <w:rPr>
          <w:color w:val="000000"/>
          <w:sz w:val="24"/>
          <w:szCs w:val="24"/>
        </w:rPr>
        <w:t>, заключен в границите между ул. „Модър“, бул.„Коматевско шосе“ и ЖП линиите.</w:t>
      </w:r>
    </w:p>
    <w:p w:rsidR="00B550AD" w:rsidRDefault="00B550AD" w:rsidP="00B550AD">
      <w:pPr>
        <w:pStyle w:val="a8"/>
        <w:widowControl/>
        <w:numPr>
          <w:ilvl w:val="0"/>
          <w:numId w:val="8"/>
        </w:numPr>
        <w:autoSpaceDE/>
        <w:autoSpaceDN/>
        <w:adjustRightInd/>
        <w:spacing w:after="200" w:line="276" w:lineRule="auto"/>
        <w:ind w:left="340" w:hanging="218"/>
        <w:jc w:val="both"/>
        <w:rPr>
          <w:color w:val="000000"/>
          <w:sz w:val="24"/>
          <w:szCs w:val="24"/>
        </w:rPr>
      </w:pPr>
      <w:r w:rsidRPr="006B27CD">
        <w:rPr>
          <w:color w:val="000000"/>
          <w:sz w:val="24"/>
          <w:szCs w:val="24"/>
        </w:rPr>
        <w:t>бул. ,,Коматевско шосе‘‘ – от ЖП линията до бул. ,,Христо Ботев‘‘, първи ред имоти от двете страни на бул. ,,Коматевско шосе‘‘, кв. Коматево,  ул. ,,Поручик Въльо Стефов‘‘, кв.Остромила -кв. Беломорски, на запад от бул. ,,Кукленско шосе‘‘-смесена многофункционална зона юг, бул. ,,Кукленско шосе‘‘, по имота на ЖП линията.</w:t>
      </w:r>
    </w:p>
    <w:p w:rsidR="00B550AD" w:rsidRDefault="00B550AD" w:rsidP="00B550AD">
      <w:pPr>
        <w:pStyle w:val="a8"/>
        <w:ind w:left="0"/>
        <w:jc w:val="both"/>
        <w:rPr>
          <w:color w:val="000000"/>
          <w:sz w:val="24"/>
          <w:szCs w:val="24"/>
        </w:rPr>
      </w:pPr>
    </w:p>
    <w:p w:rsidR="00B550AD" w:rsidRDefault="00B550AD" w:rsidP="00B550AD">
      <w:pPr>
        <w:pStyle w:val="a8"/>
        <w:ind w:left="0"/>
        <w:jc w:val="both"/>
        <w:rPr>
          <w:color w:val="000000"/>
          <w:sz w:val="24"/>
          <w:szCs w:val="24"/>
        </w:rPr>
      </w:pPr>
      <w:r w:rsidRPr="00902ED8">
        <w:rPr>
          <w:b/>
          <w:sz w:val="24"/>
          <w:szCs w:val="24"/>
        </w:rPr>
        <w:t>Забележка</w:t>
      </w:r>
      <w:r w:rsidRPr="0007657E">
        <w:rPr>
          <w:b/>
          <w:sz w:val="24"/>
          <w:szCs w:val="24"/>
        </w:rPr>
        <w:t xml:space="preserve">: Без териториите на Зона </w:t>
      </w:r>
      <w:r w:rsidRPr="0007657E">
        <w:rPr>
          <w:b/>
          <w:sz w:val="24"/>
          <w:szCs w:val="24"/>
          <w:lang w:val="en-US"/>
        </w:rPr>
        <w:t>II</w:t>
      </w:r>
      <w:r w:rsidRPr="0007657E">
        <w:rPr>
          <w:b/>
          <w:sz w:val="24"/>
          <w:szCs w:val="24"/>
        </w:rPr>
        <w:t>.</w:t>
      </w:r>
    </w:p>
    <w:p w:rsidR="00B550AD" w:rsidRPr="00B17064" w:rsidRDefault="00B550AD" w:rsidP="00B550AD">
      <w:pPr>
        <w:pStyle w:val="a8"/>
        <w:ind w:left="0"/>
        <w:jc w:val="both"/>
        <w:rPr>
          <w:color w:val="000000"/>
          <w:sz w:val="24"/>
          <w:szCs w:val="24"/>
        </w:rPr>
      </w:pPr>
    </w:p>
    <w:p w:rsidR="00B550AD" w:rsidRPr="00B17064" w:rsidRDefault="00B550AD" w:rsidP="00B550AD">
      <w:pPr>
        <w:pStyle w:val="a8"/>
        <w:ind w:left="0"/>
        <w:jc w:val="both"/>
        <w:rPr>
          <w:b/>
          <w:color w:val="000000"/>
          <w:sz w:val="24"/>
          <w:szCs w:val="24"/>
        </w:rPr>
      </w:pPr>
      <w:r w:rsidRPr="00B17064">
        <w:rPr>
          <w:b/>
          <w:color w:val="000000"/>
          <w:sz w:val="24"/>
          <w:szCs w:val="24"/>
        </w:rPr>
        <w:t>Район „Тракия“</w:t>
      </w:r>
    </w:p>
    <w:p w:rsidR="00B550AD" w:rsidRPr="00D04AFF" w:rsidRDefault="00B550AD" w:rsidP="00B550AD">
      <w:pPr>
        <w:ind w:left="340"/>
        <w:jc w:val="both"/>
        <w:rPr>
          <w:color w:val="000000"/>
          <w:sz w:val="24"/>
          <w:szCs w:val="24"/>
        </w:rPr>
      </w:pPr>
      <w:r w:rsidRPr="00D04AFF">
        <w:rPr>
          <w:color w:val="000000"/>
          <w:sz w:val="24"/>
          <w:szCs w:val="24"/>
        </w:rPr>
        <w:t xml:space="preserve">По бул. „Цар Симеон“ до южната граница на жил. гр. А-13-Тракия, по южната и западната граница на жил. гр. А-13-Тракия до бул. „Цариградско шосе”, по бул. „Цариградско шосе” до бул. „Освобождение”, по бул. „Освобождение“ до бул. „Санкт Петербург”, по бул. „Санкт Петербург“ до ул. „Проф. Цветан Лазаров”, по „Проф. Цветан Лазаров” до бул. „Освобождение”, по бул. „Освобождение“ до бул. </w:t>
      </w:r>
      <w:r w:rsidRPr="00D04AFF">
        <w:rPr>
          <w:noProof/>
          <w:color w:val="000000"/>
          <w:sz w:val="24"/>
          <w:szCs w:val="24"/>
        </w:rPr>
        <w:t xml:space="preserve"> „</w:t>
      </w:r>
      <w:r>
        <w:rPr>
          <w:noProof/>
          <w:color w:val="000000"/>
          <w:sz w:val="24"/>
          <w:szCs w:val="24"/>
        </w:rPr>
        <w:drawing>
          <wp:inline distT="0" distB="0" distL="0" distR="0" wp14:anchorId="4E0021B6" wp14:editId="761A3348">
            <wp:extent cx="28575" cy="38100"/>
            <wp:effectExtent l="0" t="0" r="9525"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D04AFF">
        <w:rPr>
          <w:color w:val="000000"/>
          <w:sz w:val="24"/>
          <w:szCs w:val="24"/>
        </w:rPr>
        <w:t>Менделеев”, по бул. „Асеновградско шосе“ до бул. „Цар Симеон“.</w:t>
      </w:r>
    </w:p>
    <w:p w:rsidR="00B550AD" w:rsidRPr="00B17064" w:rsidRDefault="00B550AD" w:rsidP="00B550AD">
      <w:pPr>
        <w:pStyle w:val="a8"/>
        <w:ind w:left="426"/>
        <w:jc w:val="both"/>
        <w:rPr>
          <w:color w:val="000000"/>
          <w:sz w:val="24"/>
          <w:szCs w:val="24"/>
        </w:rPr>
      </w:pPr>
    </w:p>
    <w:p w:rsidR="00B550AD" w:rsidRPr="00B17064" w:rsidRDefault="00B550AD" w:rsidP="00B550AD">
      <w:pPr>
        <w:pStyle w:val="a8"/>
        <w:ind w:left="0"/>
        <w:jc w:val="both"/>
        <w:rPr>
          <w:color w:val="000000"/>
          <w:sz w:val="24"/>
          <w:szCs w:val="24"/>
        </w:rPr>
      </w:pPr>
      <w:r w:rsidRPr="00767090">
        <w:rPr>
          <w:b/>
          <w:sz w:val="24"/>
          <w:szCs w:val="24"/>
        </w:rPr>
        <w:t>Забележка</w:t>
      </w:r>
      <w:r w:rsidRPr="0007657E">
        <w:rPr>
          <w:b/>
          <w:sz w:val="24"/>
          <w:szCs w:val="24"/>
        </w:rPr>
        <w:t xml:space="preserve">: Без териториите на Зона </w:t>
      </w:r>
      <w:r>
        <w:rPr>
          <w:b/>
          <w:sz w:val="24"/>
          <w:szCs w:val="24"/>
          <w:lang w:val="en-US"/>
        </w:rPr>
        <w:t>II</w:t>
      </w:r>
      <w:r>
        <w:rPr>
          <w:b/>
          <w:sz w:val="24"/>
          <w:szCs w:val="24"/>
        </w:rPr>
        <w:t xml:space="preserve"> и</w:t>
      </w:r>
      <w:r>
        <w:rPr>
          <w:b/>
          <w:sz w:val="24"/>
          <w:szCs w:val="24"/>
          <w:lang w:val="en-US"/>
        </w:rPr>
        <w:t xml:space="preserve"> </w:t>
      </w:r>
      <w:r w:rsidRPr="0007657E">
        <w:rPr>
          <w:b/>
          <w:sz w:val="24"/>
          <w:szCs w:val="24"/>
        </w:rPr>
        <w:t xml:space="preserve">Зона </w:t>
      </w:r>
      <w:r w:rsidRPr="0007657E">
        <w:rPr>
          <w:b/>
          <w:sz w:val="24"/>
          <w:szCs w:val="24"/>
          <w:lang w:val="en-US"/>
        </w:rPr>
        <w:t>IV</w:t>
      </w:r>
      <w:r w:rsidRPr="0007657E">
        <w:rPr>
          <w:b/>
          <w:sz w:val="24"/>
          <w:szCs w:val="24"/>
        </w:rPr>
        <w:t>.</w:t>
      </w:r>
    </w:p>
    <w:p w:rsidR="00B550AD" w:rsidRPr="00B17064" w:rsidRDefault="00B550AD" w:rsidP="00B550AD">
      <w:pPr>
        <w:pStyle w:val="a8"/>
        <w:ind w:left="0"/>
        <w:jc w:val="both"/>
        <w:rPr>
          <w:b/>
          <w:color w:val="000000"/>
          <w:sz w:val="24"/>
          <w:szCs w:val="24"/>
        </w:rPr>
      </w:pPr>
    </w:p>
    <w:p w:rsidR="00B550AD" w:rsidRPr="00B17064" w:rsidRDefault="00B550AD" w:rsidP="00B550AD">
      <w:pPr>
        <w:pStyle w:val="a8"/>
        <w:ind w:left="0"/>
        <w:jc w:val="both"/>
        <w:rPr>
          <w:b/>
          <w:color w:val="000000"/>
          <w:sz w:val="24"/>
          <w:szCs w:val="24"/>
        </w:rPr>
      </w:pPr>
      <w:r w:rsidRPr="00B17064">
        <w:rPr>
          <w:b/>
          <w:color w:val="000000"/>
          <w:sz w:val="24"/>
          <w:szCs w:val="24"/>
        </w:rPr>
        <w:t>Район „Източен“</w:t>
      </w:r>
    </w:p>
    <w:p w:rsidR="00B550AD" w:rsidRDefault="00B550AD" w:rsidP="00B550AD">
      <w:pPr>
        <w:pStyle w:val="a8"/>
        <w:ind w:left="340"/>
        <w:jc w:val="both"/>
        <w:rPr>
          <w:sz w:val="24"/>
          <w:szCs w:val="24"/>
        </w:rPr>
      </w:pPr>
      <w:r w:rsidRPr="00B17064">
        <w:rPr>
          <w:color w:val="000000"/>
          <w:sz w:val="24"/>
          <w:szCs w:val="24"/>
        </w:rPr>
        <w:t xml:space="preserve">По бул. </w:t>
      </w:r>
      <w:r>
        <w:rPr>
          <w:color w:val="000000"/>
          <w:sz w:val="24"/>
          <w:szCs w:val="24"/>
        </w:rPr>
        <w:t>„</w:t>
      </w:r>
      <w:r w:rsidRPr="00B17064">
        <w:rPr>
          <w:color w:val="000000"/>
          <w:sz w:val="24"/>
          <w:szCs w:val="24"/>
        </w:rPr>
        <w:t>Марица</w:t>
      </w:r>
      <w:r>
        <w:rPr>
          <w:color w:val="000000"/>
          <w:sz w:val="24"/>
          <w:szCs w:val="24"/>
        </w:rPr>
        <w:t xml:space="preserve"> – </w:t>
      </w:r>
      <w:r w:rsidRPr="00B17064">
        <w:rPr>
          <w:color w:val="000000"/>
          <w:sz w:val="24"/>
          <w:szCs w:val="24"/>
        </w:rPr>
        <w:t>Юг</w:t>
      </w:r>
      <w:r>
        <w:rPr>
          <w:color w:val="000000"/>
          <w:sz w:val="24"/>
          <w:szCs w:val="24"/>
        </w:rPr>
        <w:t>“</w:t>
      </w:r>
      <w:r w:rsidRPr="00B17064">
        <w:rPr>
          <w:color w:val="000000"/>
          <w:sz w:val="24"/>
          <w:szCs w:val="24"/>
        </w:rPr>
        <w:t xml:space="preserve"> (от бул. </w:t>
      </w:r>
      <w:r>
        <w:rPr>
          <w:color w:val="000000"/>
          <w:sz w:val="24"/>
          <w:szCs w:val="24"/>
        </w:rPr>
        <w:t>„</w:t>
      </w:r>
      <w:r w:rsidRPr="00B17064">
        <w:rPr>
          <w:color w:val="000000"/>
          <w:sz w:val="24"/>
          <w:szCs w:val="24"/>
        </w:rPr>
        <w:t>Източен</w:t>
      </w:r>
      <w:r>
        <w:rPr>
          <w:color w:val="000000"/>
          <w:sz w:val="24"/>
          <w:szCs w:val="24"/>
        </w:rPr>
        <w:t>“</w:t>
      </w:r>
      <w:r w:rsidRPr="00B17064">
        <w:rPr>
          <w:color w:val="000000"/>
          <w:sz w:val="24"/>
          <w:szCs w:val="24"/>
        </w:rPr>
        <w:t xml:space="preserve"> до ул. </w:t>
      </w:r>
      <w:r>
        <w:rPr>
          <w:color w:val="000000"/>
          <w:sz w:val="24"/>
          <w:szCs w:val="24"/>
        </w:rPr>
        <w:t>„</w:t>
      </w:r>
      <w:r w:rsidRPr="00B17064">
        <w:rPr>
          <w:color w:val="000000"/>
          <w:sz w:val="24"/>
          <w:szCs w:val="24"/>
        </w:rPr>
        <w:t>Крайречна</w:t>
      </w:r>
      <w:r>
        <w:rPr>
          <w:color w:val="000000"/>
          <w:sz w:val="24"/>
          <w:szCs w:val="24"/>
        </w:rPr>
        <w:t>“</w:t>
      </w:r>
      <w:r w:rsidRPr="00B17064">
        <w:rPr>
          <w:color w:val="000000"/>
          <w:sz w:val="24"/>
          <w:szCs w:val="24"/>
        </w:rPr>
        <w:t xml:space="preserve">), по </w:t>
      </w:r>
      <w:r>
        <w:rPr>
          <w:color w:val="000000"/>
          <w:sz w:val="24"/>
          <w:szCs w:val="24"/>
        </w:rPr>
        <w:t xml:space="preserve">крайбрежието на река </w:t>
      </w:r>
      <w:r w:rsidRPr="00A95135">
        <w:rPr>
          <w:color w:val="000000"/>
          <w:sz w:val="24"/>
          <w:szCs w:val="24"/>
        </w:rPr>
        <w:t>“Марица“</w:t>
      </w:r>
      <w:r w:rsidRPr="00B17064">
        <w:rPr>
          <w:color w:val="000000"/>
          <w:sz w:val="24"/>
          <w:szCs w:val="24"/>
        </w:rPr>
        <w:t xml:space="preserve"> до </w:t>
      </w:r>
      <w:r>
        <w:rPr>
          <w:color w:val="000000"/>
          <w:sz w:val="24"/>
          <w:szCs w:val="24"/>
        </w:rPr>
        <w:t>ул.</w:t>
      </w:r>
      <w:r w:rsidRPr="00B17064">
        <w:rPr>
          <w:color w:val="000000"/>
          <w:sz w:val="24"/>
          <w:szCs w:val="24"/>
        </w:rPr>
        <w:t>„Удроу У</w:t>
      </w:r>
      <w:r>
        <w:rPr>
          <w:color w:val="000000"/>
          <w:sz w:val="24"/>
          <w:szCs w:val="24"/>
        </w:rPr>
        <w:t>и</w:t>
      </w:r>
      <w:r w:rsidRPr="00B17064">
        <w:rPr>
          <w:color w:val="000000"/>
          <w:sz w:val="24"/>
          <w:szCs w:val="24"/>
        </w:rPr>
        <w:t>лсън“, от</w:t>
      </w:r>
      <w:r>
        <w:rPr>
          <w:color w:val="000000"/>
          <w:sz w:val="24"/>
          <w:szCs w:val="24"/>
        </w:rPr>
        <w:t xml:space="preserve"> ул.</w:t>
      </w:r>
      <w:r w:rsidRPr="00B17064">
        <w:rPr>
          <w:color w:val="000000"/>
          <w:sz w:val="24"/>
          <w:szCs w:val="24"/>
        </w:rPr>
        <w:t xml:space="preserve"> </w:t>
      </w:r>
      <w:r w:rsidRPr="00A95135">
        <w:rPr>
          <w:color w:val="000000"/>
          <w:sz w:val="24"/>
          <w:szCs w:val="24"/>
        </w:rPr>
        <w:t>„Удроу У</w:t>
      </w:r>
      <w:r>
        <w:rPr>
          <w:color w:val="000000"/>
          <w:sz w:val="24"/>
          <w:szCs w:val="24"/>
        </w:rPr>
        <w:t>и</w:t>
      </w:r>
      <w:r w:rsidRPr="00A95135">
        <w:rPr>
          <w:color w:val="000000"/>
          <w:sz w:val="24"/>
          <w:szCs w:val="24"/>
        </w:rPr>
        <w:t>лсън“</w:t>
      </w:r>
      <w:r>
        <w:rPr>
          <w:color w:val="000000"/>
          <w:sz w:val="24"/>
          <w:szCs w:val="24"/>
        </w:rPr>
        <w:t xml:space="preserve"> по бул. „Цариградско шосе“ до бул. „Освобождение“, по бул. „Освобождение“ до бул. „Санкт Петербург“, от бул. „Санкт Петербург“</w:t>
      </w:r>
      <w:r w:rsidRPr="00B17064">
        <w:rPr>
          <w:color w:val="000000"/>
          <w:sz w:val="24"/>
          <w:szCs w:val="24"/>
        </w:rPr>
        <w:t xml:space="preserve"> </w:t>
      </w:r>
      <w:r>
        <w:rPr>
          <w:color w:val="000000"/>
          <w:sz w:val="24"/>
          <w:szCs w:val="24"/>
        </w:rPr>
        <w:t>до ул. „</w:t>
      </w:r>
      <w:r w:rsidRPr="00B17064">
        <w:rPr>
          <w:color w:val="000000"/>
          <w:sz w:val="24"/>
          <w:szCs w:val="24"/>
        </w:rPr>
        <w:t>Лев Толстой</w:t>
      </w:r>
      <w:r>
        <w:rPr>
          <w:color w:val="000000"/>
          <w:sz w:val="24"/>
          <w:szCs w:val="24"/>
        </w:rPr>
        <w:t>“, по</w:t>
      </w:r>
      <w:r w:rsidRPr="003053BE">
        <w:rPr>
          <w:color w:val="000000"/>
          <w:sz w:val="24"/>
          <w:szCs w:val="24"/>
        </w:rPr>
        <w:t xml:space="preserve"> </w:t>
      </w:r>
      <w:r>
        <w:rPr>
          <w:color w:val="000000"/>
          <w:sz w:val="24"/>
          <w:szCs w:val="24"/>
        </w:rPr>
        <w:t>ул. „</w:t>
      </w:r>
      <w:r w:rsidRPr="00B17064">
        <w:rPr>
          <w:color w:val="000000"/>
          <w:sz w:val="24"/>
          <w:szCs w:val="24"/>
        </w:rPr>
        <w:t>Лев Толстой</w:t>
      </w:r>
      <w:r>
        <w:rPr>
          <w:color w:val="000000"/>
          <w:sz w:val="24"/>
          <w:szCs w:val="24"/>
        </w:rPr>
        <w:t>“</w:t>
      </w:r>
      <w:r w:rsidRPr="00B17064">
        <w:rPr>
          <w:color w:val="000000"/>
          <w:sz w:val="24"/>
          <w:szCs w:val="24"/>
        </w:rPr>
        <w:t xml:space="preserve"> до бул. </w:t>
      </w:r>
      <w:r>
        <w:rPr>
          <w:color w:val="000000"/>
          <w:sz w:val="24"/>
          <w:szCs w:val="24"/>
        </w:rPr>
        <w:t>„</w:t>
      </w:r>
      <w:r w:rsidRPr="00B17064">
        <w:rPr>
          <w:color w:val="000000"/>
          <w:sz w:val="24"/>
          <w:szCs w:val="24"/>
        </w:rPr>
        <w:t>Княгиня Мария Луиза</w:t>
      </w:r>
      <w:r>
        <w:rPr>
          <w:color w:val="000000"/>
          <w:sz w:val="24"/>
          <w:szCs w:val="24"/>
        </w:rPr>
        <w:t xml:space="preserve">“, </w:t>
      </w:r>
      <w:r w:rsidRPr="00B17064">
        <w:rPr>
          <w:color w:val="000000"/>
          <w:sz w:val="24"/>
          <w:szCs w:val="24"/>
        </w:rPr>
        <w:t xml:space="preserve">по </w:t>
      </w:r>
      <w:r w:rsidRPr="00A95135">
        <w:rPr>
          <w:color w:val="000000"/>
          <w:sz w:val="24"/>
          <w:szCs w:val="24"/>
        </w:rPr>
        <w:t xml:space="preserve">бул. </w:t>
      </w:r>
      <w:r>
        <w:rPr>
          <w:color w:val="000000"/>
          <w:sz w:val="24"/>
          <w:szCs w:val="24"/>
        </w:rPr>
        <w:t>„</w:t>
      </w:r>
      <w:r w:rsidRPr="00A95135">
        <w:rPr>
          <w:color w:val="000000"/>
          <w:sz w:val="24"/>
          <w:szCs w:val="24"/>
        </w:rPr>
        <w:t>Княгиня Мария Луиза</w:t>
      </w:r>
      <w:r>
        <w:rPr>
          <w:color w:val="000000"/>
          <w:sz w:val="24"/>
          <w:szCs w:val="24"/>
        </w:rPr>
        <w:t xml:space="preserve">“ до бул. „Източен“, по бул. „Източен“ до </w:t>
      </w:r>
      <w:r w:rsidRPr="00B17064">
        <w:rPr>
          <w:color w:val="000000"/>
          <w:sz w:val="24"/>
          <w:szCs w:val="24"/>
        </w:rPr>
        <w:t>бул.„</w:t>
      </w:r>
      <w:r>
        <w:rPr>
          <w:color w:val="000000"/>
          <w:sz w:val="24"/>
          <w:szCs w:val="24"/>
        </w:rPr>
        <w:t>Марица –</w:t>
      </w:r>
      <w:r w:rsidRPr="00B17064">
        <w:rPr>
          <w:color w:val="000000"/>
          <w:sz w:val="24"/>
          <w:szCs w:val="24"/>
        </w:rPr>
        <w:t xml:space="preserve"> Юг</w:t>
      </w:r>
      <w:r>
        <w:rPr>
          <w:color w:val="000000"/>
          <w:sz w:val="24"/>
          <w:szCs w:val="24"/>
        </w:rPr>
        <w:t>“</w:t>
      </w:r>
    </w:p>
    <w:p w:rsidR="00B550AD" w:rsidRDefault="00B550AD" w:rsidP="00B550AD">
      <w:pPr>
        <w:pStyle w:val="a8"/>
        <w:ind w:left="426" w:hanging="426"/>
        <w:jc w:val="both"/>
        <w:rPr>
          <w:b/>
          <w:sz w:val="24"/>
          <w:szCs w:val="24"/>
          <w:u w:val="single"/>
        </w:rPr>
      </w:pPr>
    </w:p>
    <w:p w:rsidR="00B550AD" w:rsidRPr="0007657E" w:rsidRDefault="00B550AD" w:rsidP="00B550AD">
      <w:pPr>
        <w:pStyle w:val="a8"/>
        <w:ind w:left="426" w:hanging="426"/>
        <w:jc w:val="both"/>
        <w:rPr>
          <w:b/>
          <w:sz w:val="24"/>
          <w:szCs w:val="24"/>
        </w:rPr>
      </w:pPr>
      <w:r w:rsidRPr="00767090">
        <w:rPr>
          <w:b/>
          <w:sz w:val="24"/>
          <w:szCs w:val="24"/>
        </w:rPr>
        <w:t>Забележка</w:t>
      </w:r>
      <w:r w:rsidRPr="0007657E">
        <w:rPr>
          <w:b/>
          <w:sz w:val="24"/>
          <w:szCs w:val="24"/>
        </w:rPr>
        <w:t xml:space="preserve">: Без териториите на Зона </w:t>
      </w:r>
      <w:r w:rsidRPr="0007657E">
        <w:rPr>
          <w:b/>
          <w:sz w:val="24"/>
          <w:szCs w:val="24"/>
          <w:lang w:val="en-US"/>
        </w:rPr>
        <w:t>IV</w:t>
      </w:r>
      <w:r w:rsidRPr="0007657E">
        <w:rPr>
          <w:b/>
          <w:sz w:val="24"/>
          <w:szCs w:val="24"/>
        </w:rPr>
        <w:t>.</w:t>
      </w:r>
    </w:p>
    <w:p w:rsidR="00B550AD" w:rsidRDefault="00B550AD" w:rsidP="00B550AD">
      <w:pPr>
        <w:pStyle w:val="a8"/>
        <w:ind w:left="0"/>
        <w:jc w:val="both"/>
        <w:rPr>
          <w:sz w:val="24"/>
          <w:szCs w:val="24"/>
        </w:rPr>
      </w:pPr>
    </w:p>
    <w:p w:rsidR="00B550AD" w:rsidRPr="00767090" w:rsidRDefault="00B550AD" w:rsidP="00B550AD">
      <w:pPr>
        <w:pStyle w:val="a8"/>
        <w:ind w:left="426"/>
        <w:jc w:val="center"/>
        <w:rPr>
          <w:b/>
          <w:sz w:val="24"/>
          <w:szCs w:val="24"/>
        </w:rPr>
      </w:pPr>
      <w:r w:rsidRPr="00767090">
        <w:rPr>
          <w:b/>
          <w:sz w:val="24"/>
          <w:szCs w:val="24"/>
        </w:rPr>
        <w:t>З</w:t>
      </w:r>
      <w:r>
        <w:rPr>
          <w:b/>
          <w:sz w:val="24"/>
          <w:szCs w:val="24"/>
        </w:rPr>
        <w:t>ОНА</w:t>
      </w:r>
      <w:r w:rsidRPr="00767090">
        <w:rPr>
          <w:b/>
          <w:sz w:val="24"/>
          <w:szCs w:val="24"/>
        </w:rPr>
        <w:t xml:space="preserve"> </w:t>
      </w:r>
      <w:r w:rsidRPr="00767090">
        <w:rPr>
          <w:b/>
          <w:sz w:val="24"/>
          <w:szCs w:val="24"/>
          <w:lang w:val="en-US"/>
        </w:rPr>
        <w:t>IV</w:t>
      </w:r>
    </w:p>
    <w:p w:rsidR="00B550AD" w:rsidRPr="00767090" w:rsidRDefault="00B550AD" w:rsidP="00B550AD">
      <w:pPr>
        <w:pStyle w:val="a8"/>
        <w:ind w:left="0"/>
        <w:jc w:val="both"/>
        <w:rPr>
          <w:b/>
          <w:sz w:val="24"/>
          <w:szCs w:val="24"/>
        </w:rPr>
      </w:pPr>
    </w:p>
    <w:p w:rsidR="00B550AD" w:rsidRDefault="00B550AD" w:rsidP="00D44238">
      <w:pPr>
        <w:pStyle w:val="a8"/>
        <w:ind w:left="0" w:right="-340"/>
        <w:jc w:val="both"/>
        <w:rPr>
          <w:sz w:val="24"/>
          <w:szCs w:val="24"/>
        </w:rPr>
      </w:pPr>
      <w:r w:rsidRPr="00A56D94">
        <w:rPr>
          <w:b/>
          <w:sz w:val="24"/>
          <w:szCs w:val="24"/>
        </w:rPr>
        <w:lastRenderedPageBreak/>
        <w:t>Район „</w:t>
      </w:r>
      <w:r>
        <w:rPr>
          <w:b/>
          <w:sz w:val="24"/>
          <w:szCs w:val="24"/>
        </w:rPr>
        <w:t>Тракия</w:t>
      </w:r>
      <w:r w:rsidRPr="00A56D94">
        <w:rPr>
          <w:b/>
          <w:sz w:val="24"/>
          <w:szCs w:val="24"/>
        </w:rPr>
        <w:t>“</w:t>
      </w:r>
    </w:p>
    <w:p w:rsidR="00B550AD" w:rsidRPr="00FF78CA" w:rsidRDefault="00B550AD" w:rsidP="00D44238">
      <w:pPr>
        <w:widowControl/>
        <w:numPr>
          <w:ilvl w:val="0"/>
          <w:numId w:val="13"/>
        </w:numPr>
        <w:tabs>
          <w:tab w:val="left" w:pos="426"/>
        </w:tabs>
        <w:autoSpaceDE/>
        <w:autoSpaceDN/>
        <w:adjustRightInd/>
        <w:spacing w:line="268" w:lineRule="auto"/>
        <w:ind w:left="0" w:right="-340"/>
        <w:jc w:val="both"/>
        <w:rPr>
          <w:color w:val="000000"/>
          <w:sz w:val="24"/>
          <w:szCs w:val="24"/>
        </w:rPr>
      </w:pPr>
      <w:r w:rsidRPr="00FF78CA">
        <w:rPr>
          <w:color w:val="000000"/>
          <w:sz w:val="24"/>
          <w:szCs w:val="24"/>
        </w:rPr>
        <w:t>Жил. гр. А-13-Тракия;</w:t>
      </w:r>
    </w:p>
    <w:p w:rsidR="00B550AD" w:rsidRPr="00FF78CA" w:rsidRDefault="00B550AD" w:rsidP="00D44238">
      <w:pPr>
        <w:widowControl/>
        <w:numPr>
          <w:ilvl w:val="0"/>
          <w:numId w:val="13"/>
        </w:numPr>
        <w:tabs>
          <w:tab w:val="left" w:pos="142"/>
          <w:tab w:val="left" w:pos="426"/>
        </w:tabs>
        <w:autoSpaceDE/>
        <w:autoSpaceDN/>
        <w:adjustRightInd/>
        <w:spacing w:after="200" w:line="270" w:lineRule="auto"/>
        <w:ind w:left="0" w:right="-340"/>
        <w:contextualSpacing/>
        <w:jc w:val="both"/>
        <w:rPr>
          <w:color w:val="000000"/>
          <w:sz w:val="24"/>
          <w:szCs w:val="24"/>
        </w:rPr>
      </w:pPr>
      <w:r w:rsidRPr="00FF78CA">
        <w:rPr>
          <w:color w:val="000000"/>
          <w:sz w:val="24"/>
          <w:szCs w:val="24"/>
        </w:rPr>
        <w:t>Ул. “Лаута“ с ул. „Проф. Цветан Лазаров”</w:t>
      </w:r>
      <w:r w:rsidRPr="00FF78CA">
        <w:rPr>
          <w:color w:val="000000"/>
          <w:sz w:val="24"/>
          <w:szCs w:val="24"/>
          <w:lang w:val="en-US"/>
        </w:rPr>
        <w:t>,</w:t>
      </w:r>
      <w:r w:rsidRPr="00FF78CA">
        <w:rPr>
          <w:color w:val="000000"/>
          <w:sz w:val="24"/>
          <w:szCs w:val="24"/>
        </w:rPr>
        <w:t xml:space="preserve"> по ул. „Лаута“ до ул. „Капитан Марин Маринов“, по ул. „Капитан Марин Маринов“ до ул. „Поручик Боян Ботев“, по ул. „Поручик Боян Ботев“ до ул. „Антон Мумджиев“, по ул. „Антон Мумджиев“ до бул.</w:t>
      </w:r>
      <w:r w:rsidRPr="00FF78CA">
        <w:rPr>
          <w:color w:val="000000"/>
          <w:sz w:val="24"/>
          <w:szCs w:val="24"/>
          <w:lang w:val="en-US"/>
        </w:rPr>
        <w:t xml:space="preserve"> </w:t>
      </w:r>
      <w:r w:rsidRPr="00FF78CA">
        <w:rPr>
          <w:color w:val="000000"/>
          <w:sz w:val="24"/>
          <w:szCs w:val="24"/>
        </w:rPr>
        <w:t>“Освобождение“, по бул. Освобождение“ до ул. „Проф. Цветан Лазаров”, по ул. „Проф. Цветан Лазаров” до ул. „Лаута“;</w:t>
      </w:r>
    </w:p>
    <w:p w:rsidR="00B550AD" w:rsidRPr="00FF78CA" w:rsidRDefault="00B550AD" w:rsidP="00D44238">
      <w:pPr>
        <w:widowControl/>
        <w:numPr>
          <w:ilvl w:val="0"/>
          <w:numId w:val="13"/>
        </w:numPr>
        <w:tabs>
          <w:tab w:val="left" w:pos="426"/>
        </w:tabs>
        <w:autoSpaceDE/>
        <w:autoSpaceDN/>
        <w:adjustRightInd/>
        <w:spacing w:after="200" w:line="270" w:lineRule="auto"/>
        <w:ind w:left="0" w:right="-340"/>
        <w:contextualSpacing/>
        <w:jc w:val="both"/>
        <w:rPr>
          <w:color w:val="000000"/>
          <w:sz w:val="24"/>
          <w:szCs w:val="24"/>
        </w:rPr>
      </w:pPr>
      <w:r w:rsidRPr="00FF78CA">
        <w:rPr>
          <w:color w:val="000000"/>
          <w:sz w:val="24"/>
          <w:szCs w:val="24"/>
        </w:rPr>
        <w:t xml:space="preserve">Жил. гр. Б-8 </w:t>
      </w:r>
      <w:r w:rsidRPr="00FF78CA">
        <w:rPr>
          <w:color w:val="000000"/>
          <w:sz w:val="24"/>
          <w:szCs w:val="24"/>
          <w:lang w:val="en-US"/>
        </w:rPr>
        <w:t>(</w:t>
      </w:r>
      <w:r w:rsidRPr="00FF78CA">
        <w:rPr>
          <w:color w:val="000000"/>
          <w:sz w:val="24"/>
          <w:szCs w:val="24"/>
        </w:rPr>
        <w:t>Скобелева майка</w:t>
      </w:r>
      <w:r w:rsidRPr="00FF78CA">
        <w:rPr>
          <w:color w:val="000000"/>
          <w:sz w:val="24"/>
          <w:szCs w:val="24"/>
          <w:lang w:val="en-US"/>
        </w:rPr>
        <w:t>)</w:t>
      </w:r>
    </w:p>
    <w:p w:rsidR="00B550AD" w:rsidRPr="00FF78CA" w:rsidRDefault="00B550AD" w:rsidP="00D44238">
      <w:pPr>
        <w:tabs>
          <w:tab w:val="left" w:pos="426"/>
        </w:tabs>
        <w:spacing w:line="270" w:lineRule="auto"/>
        <w:ind w:right="-340"/>
        <w:contextualSpacing/>
        <w:jc w:val="both"/>
        <w:rPr>
          <w:color w:val="000000"/>
          <w:sz w:val="24"/>
          <w:szCs w:val="24"/>
        </w:rPr>
      </w:pPr>
    </w:p>
    <w:p w:rsidR="00B550AD" w:rsidRPr="00A56D94" w:rsidRDefault="00B550AD" w:rsidP="00D44238">
      <w:pPr>
        <w:pStyle w:val="a8"/>
        <w:ind w:left="0" w:right="-340"/>
        <w:jc w:val="both"/>
        <w:rPr>
          <w:b/>
          <w:sz w:val="24"/>
          <w:szCs w:val="24"/>
        </w:rPr>
      </w:pPr>
      <w:r w:rsidRPr="00A56D94">
        <w:rPr>
          <w:b/>
          <w:sz w:val="24"/>
          <w:szCs w:val="24"/>
        </w:rPr>
        <w:t>Район „Южен“</w:t>
      </w:r>
    </w:p>
    <w:p w:rsidR="00B550AD" w:rsidRDefault="00B550AD" w:rsidP="00D44238">
      <w:pPr>
        <w:pStyle w:val="a8"/>
        <w:widowControl/>
        <w:numPr>
          <w:ilvl w:val="0"/>
          <w:numId w:val="9"/>
        </w:numPr>
        <w:autoSpaceDE/>
        <w:autoSpaceDN/>
        <w:adjustRightInd/>
        <w:spacing w:after="200" w:line="276" w:lineRule="auto"/>
        <w:ind w:left="0" w:right="-340"/>
        <w:jc w:val="both"/>
        <w:rPr>
          <w:sz w:val="24"/>
          <w:szCs w:val="24"/>
        </w:rPr>
      </w:pPr>
      <w:r>
        <w:rPr>
          <w:sz w:val="24"/>
          <w:szCs w:val="24"/>
        </w:rPr>
        <w:t>На изток от бул. „Кукленско шосе“ - смесена многофункционална зона-юг.</w:t>
      </w:r>
    </w:p>
    <w:p w:rsidR="00B550AD" w:rsidRDefault="00B550AD" w:rsidP="00D44238">
      <w:pPr>
        <w:pStyle w:val="a8"/>
        <w:widowControl/>
        <w:numPr>
          <w:ilvl w:val="0"/>
          <w:numId w:val="9"/>
        </w:numPr>
        <w:autoSpaceDE/>
        <w:autoSpaceDN/>
        <w:adjustRightInd/>
        <w:spacing w:after="200" w:line="276" w:lineRule="auto"/>
        <w:ind w:left="0" w:right="-340"/>
        <w:jc w:val="both"/>
        <w:rPr>
          <w:sz w:val="24"/>
          <w:szCs w:val="24"/>
        </w:rPr>
      </w:pPr>
      <w:r>
        <w:rPr>
          <w:sz w:val="24"/>
          <w:szCs w:val="24"/>
        </w:rPr>
        <w:t>На юг от края на Кв.„Коматево“ до границите на града.</w:t>
      </w:r>
    </w:p>
    <w:p w:rsidR="00B550AD" w:rsidRDefault="00B550AD" w:rsidP="00D44238">
      <w:pPr>
        <w:pStyle w:val="a8"/>
        <w:ind w:left="0" w:right="-340"/>
        <w:jc w:val="both"/>
        <w:rPr>
          <w:b/>
          <w:sz w:val="24"/>
          <w:szCs w:val="24"/>
        </w:rPr>
      </w:pPr>
    </w:p>
    <w:p w:rsidR="00B550AD" w:rsidRPr="00A56D94" w:rsidRDefault="00B550AD" w:rsidP="00D44238">
      <w:pPr>
        <w:pStyle w:val="a8"/>
        <w:ind w:left="0" w:right="-340"/>
        <w:jc w:val="both"/>
        <w:rPr>
          <w:b/>
          <w:sz w:val="24"/>
          <w:szCs w:val="24"/>
        </w:rPr>
      </w:pPr>
      <w:r w:rsidRPr="00A56D94">
        <w:rPr>
          <w:b/>
          <w:sz w:val="24"/>
          <w:szCs w:val="24"/>
        </w:rPr>
        <w:t>Район „Западен“</w:t>
      </w:r>
    </w:p>
    <w:p w:rsidR="00B550AD" w:rsidRDefault="00B550AD" w:rsidP="00D44238">
      <w:pPr>
        <w:pStyle w:val="a8"/>
        <w:ind w:left="0" w:right="-340"/>
        <w:jc w:val="both"/>
        <w:rPr>
          <w:sz w:val="24"/>
          <w:szCs w:val="24"/>
        </w:rPr>
      </w:pPr>
      <w:r>
        <w:rPr>
          <w:sz w:val="24"/>
          <w:szCs w:val="24"/>
        </w:rPr>
        <w:t>Кв.„Прослав“.</w:t>
      </w:r>
    </w:p>
    <w:p w:rsidR="00B550AD" w:rsidRDefault="00B550AD" w:rsidP="00D44238">
      <w:pPr>
        <w:pStyle w:val="a8"/>
        <w:ind w:left="0" w:right="-340"/>
        <w:jc w:val="both"/>
        <w:rPr>
          <w:sz w:val="24"/>
          <w:szCs w:val="24"/>
        </w:rPr>
      </w:pPr>
    </w:p>
    <w:p w:rsidR="00B550AD" w:rsidRPr="00A56D94" w:rsidRDefault="00B550AD" w:rsidP="00D44238">
      <w:pPr>
        <w:pStyle w:val="a8"/>
        <w:widowControl/>
        <w:numPr>
          <w:ilvl w:val="0"/>
          <w:numId w:val="10"/>
        </w:numPr>
        <w:autoSpaceDE/>
        <w:autoSpaceDN/>
        <w:adjustRightInd/>
        <w:spacing w:after="200" w:line="276" w:lineRule="auto"/>
        <w:ind w:left="0" w:right="-340"/>
        <w:jc w:val="both"/>
        <w:rPr>
          <w:b/>
          <w:sz w:val="24"/>
          <w:szCs w:val="24"/>
        </w:rPr>
      </w:pPr>
      <w:r w:rsidRPr="00A56D94">
        <w:rPr>
          <w:b/>
          <w:sz w:val="24"/>
          <w:szCs w:val="24"/>
        </w:rPr>
        <w:t>Район „Северен“</w:t>
      </w:r>
    </w:p>
    <w:p w:rsidR="00B550AD" w:rsidRDefault="00B550AD" w:rsidP="00D44238">
      <w:pPr>
        <w:pStyle w:val="a8"/>
        <w:widowControl/>
        <w:numPr>
          <w:ilvl w:val="0"/>
          <w:numId w:val="10"/>
        </w:numPr>
        <w:autoSpaceDE/>
        <w:autoSpaceDN/>
        <w:adjustRightInd/>
        <w:spacing w:after="200" w:line="276" w:lineRule="auto"/>
        <w:ind w:left="0" w:right="-340"/>
        <w:jc w:val="both"/>
        <w:rPr>
          <w:sz w:val="24"/>
          <w:szCs w:val="24"/>
        </w:rPr>
      </w:pPr>
      <w:r>
        <w:rPr>
          <w:sz w:val="24"/>
          <w:szCs w:val="24"/>
        </w:rPr>
        <w:t>Жилищен парк „Марица-Север“.</w:t>
      </w:r>
    </w:p>
    <w:p w:rsidR="00B550AD" w:rsidRDefault="00B550AD" w:rsidP="00D44238">
      <w:pPr>
        <w:pStyle w:val="a8"/>
        <w:widowControl/>
        <w:numPr>
          <w:ilvl w:val="0"/>
          <w:numId w:val="10"/>
        </w:numPr>
        <w:autoSpaceDE/>
        <w:autoSpaceDN/>
        <w:adjustRightInd/>
        <w:spacing w:after="200" w:line="276" w:lineRule="auto"/>
        <w:ind w:left="0" w:right="-340"/>
        <w:jc w:val="both"/>
        <w:rPr>
          <w:sz w:val="24"/>
          <w:szCs w:val="24"/>
        </w:rPr>
      </w:pPr>
      <w:r w:rsidRPr="00B27ADA">
        <w:rPr>
          <w:sz w:val="24"/>
          <w:szCs w:val="24"/>
        </w:rPr>
        <w:t>Кв.„Паисий Хилендарски“ и кв.</w:t>
      </w:r>
      <w:r>
        <w:rPr>
          <w:sz w:val="24"/>
          <w:szCs w:val="24"/>
        </w:rPr>
        <w:t>„Тодор Каблешков“ (територията заключена между бул.“България“ и бул.“Северен“ на североизток от тях).</w:t>
      </w:r>
    </w:p>
    <w:p w:rsidR="00B550AD" w:rsidRDefault="00B550AD" w:rsidP="00D44238">
      <w:pPr>
        <w:pStyle w:val="a8"/>
        <w:ind w:left="0" w:right="-340"/>
        <w:jc w:val="both"/>
        <w:rPr>
          <w:sz w:val="24"/>
          <w:szCs w:val="24"/>
        </w:rPr>
      </w:pPr>
    </w:p>
    <w:p w:rsidR="00B550AD" w:rsidRPr="00A56D94" w:rsidRDefault="00B550AD" w:rsidP="00D44238">
      <w:pPr>
        <w:pStyle w:val="a8"/>
        <w:ind w:left="0" w:right="-340"/>
        <w:jc w:val="both"/>
        <w:rPr>
          <w:b/>
          <w:sz w:val="24"/>
          <w:szCs w:val="24"/>
        </w:rPr>
      </w:pPr>
      <w:r w:rsidRPr="00A56D94">
        <w:rPr>
          <w:b/>
          <w:sz w:val="24"/>
          <w:szCs w:val="24"/>
        </w:rPr>
        <w:t>Район „Източен“</w:t>
      </w:r>
    </w:p>
    <w:p w:rsidR="00B550AD" w:rsidRDefault="00B550AD" w:rsidP="00D44238">
      <w:pPr>
        <w:pStyle w:val="a8"/>
        <w:ind w:left="0" w:right="-340"/>
        <w:jc w:val="both"/>
        <w:rPr>
          <w:sz w:val="24"/>
          <w:szCs w:val="24"/>
        </w:rPr>
      </w:pPr>
      <w:r w:rsidRPr="00B27ADA">
        <w:rPr>
          <w:sz w:val="24"/>
          <w:szCs w:val="24"/>
        </w:rPr>
        <w:t>Кв.„Дружба – Столипиново“.</w:t>
      </w:r>
    </w:p>
    <w:p w:rsidR="00B550AD" w:rsidRPr="00124481" w:rsidRDefault="00B550AD" w:rsidP="00D44238">
      <w:pPr>
        <w:pStyle w:val="a8"/>
        <w:ind w:left="0" w:right="-340"/>
        <w:jc w:val="both"/>
        <w:rPr>
          <w:sz w:val="24"/>
          <w:szCs w:val="24"/>
        </w:rPr>
      </w:pPr>
    </w:p>
    <w:p w:rsidR="00B550AD" w:rsidRPr="00B27ADA" w:rsidRDefault="00B550AD" w:rsidP="00D44238">
      <w:pPr>
        <w:ind w:right="-340"/>
        <w:rPr>
          <w:sz w:val="24"/>
          <w:szCs w:val="24"/>
        </w:rPr>
      </w:pPr>
      <w:r w:rsidRPr="00124481">
        <w:rPr>
          <w:b/>
          <w:sz w:val="24"/>
          <w:szCs w:val="24"/>
        </w:rPr>
        <w:t>Забележка</w:t>
      </w:r>
      <w:r w:rsidRPr="00124481">
        <w:rPr>
          <w:sz w:val="24"/>
          <w:szCs w:val="24"/>
        </w:rPr>
        <w:t xml:space="preserve">: Обектите, които са разположени на улици, ограничители на зони, следва да се включват в зоната с по-висок размер на таксата. </w:t>
      </w:r>
    </w:p>
    <w:p w:rsidR="00602795" w:rsidRDefault="00602795" w:rsidP="00F6171E">
      <w:pPr>
        <w:pStyle w:val="Default"/>
        <w:ind w:right="-340"/>
        <w:jc w:val="both"/>
        <w:rPr>
          <w:color w:val="FF0000"/>
          <w:szCs w:val="22"/>
          <w:lang w:val="bg-BG"/>
        </w:rPr>
      </w:pPr>
    </w:p>
    <w:p w:rsidR="00E649C0" w:rsidRPr="00B550AD" w:rsidRDefault="00E649C0" w:rsidP="00E649C0">
      <w:pPr>
        <w:pStyle w:val="a8"/>
        <w:numPr>
          <w:ilvl w:val="0"/>
          <w:numId w:val="19"/>
        </w:numPr>
        <w:ind w:left="0" w:firstLine="360"/>
        <w:jc w:val="both"/>
        <w:rPr>
          <w:spacing w:val="8"/>
          <w:sz w:val="24"/>
          <w:szCs w:val="24"/>
        </w:rPr>
      </w:pPr>
      <w:r w:rsidRPr="00B550AD">
        <w:rPr>
          <w:spacing w:val="8"/>
          <w:sz w:val="24"/>
          <w:szCs w:val="24"/>
        </w:rPr>
        <w:t xml:space="preserve">Отменя изцяло текста на Приложение № 2 </w:t>
      </w:r>
      <w:r w:rsidRPr="00B550AD">
        <w:rPr>
          <w:sz w:val="24"/>
          <w:szCs w:val="24"/>
        </w:rPr>
        <w:t>Минимален размер на наемните цени за имоти общинска собственост (Отм., ново с Решение № 505, взето с Протокол №22 от 20.12.2012 г., Изм. и доп. с Р.№ 449, Пр. № 22 от 18.12.2017 г., Изм. и доп. с </w:t>
      </w:r>
      <w:hyperlink r:id="rId13" w:history="1">
        <w:r w:rsidRPr="00B550AD">
          <w:rPr>
            <w:rStyle w:val="a3"/>
            <w:color w:val="auto"/>
            <w:sz w:val="24"/>
            <w:szCs w:val="24"/>
            <w:u w:val="none"/>
          </w:rPr>
          <w:t>Р. № 278</w:t>
        </w:r>
      </w:hyperlink>
      <w:r w:rsidRPr="00B550AD">
        <w:rPr>
          <w:sz w:val="24"/>
          <w:szCs w:val="24"/>
        </w:rPr>
        <w:t>, Пр. № 15 от 17.09.2019 г., в сила от 1.10.2019 г.; Доп. - с </w:t>
      </w:r>
      <w:hyperlink r:id="rId14" w:history="1">
        <w:r w:rsidRPr="00B550AD">
          <w:rPr>
            <w:rStyle w:val="a3"/>
            <w:color w:val="auto"/>
            <w:sz w:val="24"/>
            <w:szCs w:val="24"/>
            <w:u w:val="none"/>
          </w:rPr>
          <w:t>Р. № 168</w:t>
        </w:r>
      </w:hyperlink>
      <w:r w:rsidRPr="00B550AD">
        <w:rPr>
          <w:sz w:val="24"/>
          <w:szCs w:val="24"/>
        </w:rPr>
        <w:t xml:space="preserve">, Пр. № 10 от 9.07.2020 г., в сила от 1.08.2020 г.) </w:t>
      </w:r>
      <w:bookmarkStart w:id="4" w:name="p43390949"/>
      <w:bookmarkEnd w:id="4"/>
      <w:r w:rsidRPr="00B550AD">
        <w:rPr>
          <w:spacing w:val="8"/>
          <w:sz w:val="24"/>
          <w:szCs w:val="24"/>
        </w:rPr>
        <w:t xml:space="preserve">и приема нов текст на Приложение № 2 </w:t>
      </w:r>
      <w:r w:rsidR="00B13879" w:rsidRPr="00B550AD">
        <w:rPr>
          <w:sz w:val="24"/>
          <w:szCs w:val="24"/>
        </w:rPr>
        <w:t>Минимален размер на наемните цени за имоти общинска собственост</w:t>
      </w:r>
      <w:r w:rsidR="00B13879">
        <w:rPr>
          <w:sz w:val="24"/>
          <w:szCs w:val="24"/>
        </w:rPr>
        <w:t>,</w:t>
      </w:r>
      <w:r w:rsidR="00B13879" w:rsidRPr="00B550AD">
        <w:rPr>
          <w:sz w:val="24"/>
          <w:szCs w:val="24"/>
        </w:rPr>
        <w:t xml:space="preserve"> </w:t>
      </w:r>
      <w:r w:rsidRPr="00B550AD">
        <w:rPr>
          <w:spacing w:val="8"/>
          <w:sz w:val="24"/>
          <w:szCs w:val="24"/>
        </w:rPr>
        <w:t>със следното съдържание:</w:t>
      </w:r>
    </w:p>
    <w:p w:rsidR="00B550AD" w:rsidRPr="00B550AD" w:rsidRDefault="00B550AD" w:rsidP="00B550AD">
      <w:pPr>
        <w:pStyle w:val="3"/>
        <w:spacing w:after="321"/>
        <w:jc w:val="center"/>
        <w:rPr>
          <w:rFonts w:ascii="Times New Roman" w:hAnsi="Times New Roman" w:cs="Times New Roman"/>
          <w:b w:val="0"/>
          <w:bCs w:val="0"/>
          <w:color w:val="auto"/>
          <w:sz w:val="28"/>
          <w:szCs w:val="28"/>
        </w:rPr>
      </w:pPr>
      <w:r w:rsidRPr="00B550AD">
        <w:rPr>
          <w:rFonts w:ascii="Times New Roman" w:hAnsi="Times New Roman" w:cs="Times New Roman"/>
          <w:color w:val="auto"/>
          <w:sz w:val="28"/>
          <w:szCs w:val="28"/>
        </w:rPr>
        <w:t>Приложение № 2</w:t>
      </w:r>
    </w:p>
    <w:p w:rsidR="00B550AD" w:rsidRDefault="00B550AD" w:rsidP="00B550AD">
      <w:pPr>
        <w:ind w:firstLine="480"/>
        <w:jc w:val="both"/>
        <w:rPr>
          <w:color w:val="222222"/>
          <w:sz w:val="24"/>
          <w:szCs w:val="24"/>
        </w:rPr>
      </w:pPr>
      <w:r w:rsidRPr="00B550AD">
        <w:rPr>
          <w:color w:val="222222"/>
          <w:sz w:val="24"/>
          <w:szCs w:val="24"/>
        </w:rPr>
        <w:t>(Отм., ново с Решение № 505, взето с Протокол №22 от 20.12.2012 г., Изм. и доп. с Р.№ 449, Пр. № 22 от 18.12.2017 г., Изм. и доп. с </w:t>
      </w:r>
      <w:hyperlink r:id="rId15" w:history="1">
        <w:r w:rsidRPr="004958B7">
          <w:rPr>
            <w:sz w:val="24"/>
            <w:szCs w:val="24"/>
          </w:rPr>
          <w:t>Р. № 278</w:t>
        </w:r>
      </w:hyperlink>
      <w:r w:rsidRPr="004958B7">
        <w:rPr>
          <w:sz w:val="24"/>
          <w:szCs w:val="24"/>
        </w:rPr>
        <w:t>,</w:t>
      </w:r>
      <w:r w:rsidRPr="00B550AD">
        <w:rPr>
          <w:color w:val="222222"/>
          <w:sz w:val="24"/>
          <w:szCs w:val="24"/>
        </w:rPr>
        <w:t xml:space="preserve"> Пр. № 15 от 17.09.2019 г., в сила от 1.10.2019 г.; Доп. - с </w:t>
      </w:r>
      <w:hyperlink r:id="rId16" w:history="1">
        <w:r w:rsidRPr="004958B7">
          <w:rPr>
            <w:sz w:val="24"/>
            <w:szCs w:val="24"/>
          </w:rPr>
          <w:t>Р. № 168</w:t>
        </w:r>
      </w:hyperlink>
      <w:r w:rsidRPr="004958B7">
        <w:rPr>
          <w:sz w:val="24"/>
          <w:szCs w:val="24"/>
        </w:rPr>
        <w:t>,</w:t>
      </w:r>
      <w:r w:rsidRPr="00B550AD">
        <w:rPr>
          <w:color w:val="222222"/>
          <w:sz w:val="24"/>
          <w:szCs w:val="24"/>
        </w:rPr>
        <w:t xml:space="preserve"> Пр. № 10 от 9.07.2020 г., в сила от 1.08.2020 г.)</w:t>
      </w:r>
    </w:p>
    <w:p w:rsidR="00D44238" w:rsidRPr="00B550AD" w:rsidRDefault="00D44238" w:rsidP="00B550AD">
      <w:pPr>
        <w:ind w:firstLine="480"/>
        <w:jc w:val="both"/>
        <w:rPr>
          <w:color w:val="222222"/>
          <w:sz w:val="24"/>
          <w:szCs w:val="24"/>
        </w:rPr>
      </w:pPr>
    </w:p>
    <w:p w:rsidR="00B550AD" w:rsidRPr="00B550AD" w:rsidRDefault="00B550AD" w:rsidP="00B550AD">
      <w:pPr>
        <w:ind w:firstLine="480"/>
        <w:jc w:val="center"/>
        <w:rPr>
          <w:color w:val="222222"/>
          <w:sz w:val="24"/>
          <w:szCs w:val="24"/>
        </w:rPr>
      </w:pPr>
      <w:r w:rsidRPr="00B550AD">
        <w:rPr>
          <w:color w:val="222222"/>
          <w:sz w:val="24"/>
          <w:szCs w:val="24"/>
        </w:rPr>
        <w:t>Минимален размер на наемните цени за имоти общинска собственост</w:t>
      </w:r>
    </w:p>
    <w:p w:rsidR="00B550AD" w:rsidRPr="00B550AD" w:rsidRDefault="00B550AD" w:rsidP="00B550AD">
      <w:pPr>
        <w:spacing w:before="120"/>
        <w:ind w:firstLine="990"/>
        <w:rPr>
          <w:sz w:val="24"/>
          <w:szCs w:val="24"/>
        </w:rPr>
      </w:pPr>
    </w:p>
    <w:tbl>
      <w:tblPr>
        <w:tblW w:w="7707" w:type="dxa"/>
        <w:tblInd w:w="868" w:type="dxa"/>
        <w:tblBorders>
          <w:top w:val="single" w:sz="6" w:space="0" w:color="D3D3D3"/>
          <w:left w:val="single" w:sz="6" w:space="0" w:color="D3D3D3"/>
          <w:bottom w:val="single" w:sz="6" w:space="0" w:color="D3D3D3"/>
          <w:right w:val="single" w:sz="6" w:space="0" w:color="D3D3D3"/>
        </w:tblBorders>
        <w:shd w:val="clear" w:color="auto" w:fill="FFFFFF"/>
        <w:tblCellMar>
          <w:left w:w="0" w:type="dxa"/>
          <w:right w:w="0" w:type="dxa"/>
        </w:tblCellMar>
        <w:tblLook w:val="04A0" w:firstRow="1" w:lastRow="0" w:firstColumn="1" w:lastColumn="0" w:noHBand="0" w:noVBand="1"/>
      </w:tblPr>
      <w:tblGrid>
        <w:gridCol w:w="814"/>
        <w:gridCol w:w="5192"/>
        <w:gridCol w:w="1701"/>
      </w:tblGrid>
      <w:tr w:rsidR="00B550AD" w:rsidRPr="00B550AD" w:rsidTr="00B550AD">
        <w:trPr>
          <w:trHeight w:val="352"/>
        </w:trPr>
        <w:tc>
          <w:tcPr>
            <w:tcW w:w="814"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bookmarkStart w:id="5" w:name="OLE_LINK1"/>
            <w:r w:rsidRPr="00B550AD">
              <w:rPr>
                <w:b/>
                <w:bCs/>
                <w:sz w:val="24"/>
                <w:szCs w:val="24"/>
              </w:rPr>
              <w:t>№ по ред</w:t>
            </w:r>
            <w:bookmarkEnd w:id="5"/>
          </w:p>
        </w:tc>
        <w:tc>
          <w:tcPr>
            <w:tcW w:w="5192" w:type="dxa"/>
            <w:tcBorders>
              <w:top w:val="single" w:sz="8" w:space="0" w:color="auto"/>
              <w:left w:val="nil"/>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b/>
                <w:bCs/>
                <w:sz w:val="24"/>
                <w:szCs w:val="24"/>
              </w:rPr>
              <w:t>ВИДОВЕ ДЕЙНОСТ</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550AD" w:rsidRPr="00B550AD" w:rsidRDefault="00B550AD" w:rsidP="00E9152E">
            <w:pPr>
              <w:rPr>
                <w:sz w:val="24"/>
                <w:szCs w:val="24"/>
              </w:rPr>
            </w:pPr>
            <w:r w:rsidRPr="00B550AD">
              <w:rPr>
                <w:b/>
                <w:bCs/>
                <w:sz w:val="24"/>
                <w:szCs w:val="24"/>
              </w:rPr>
              <w:t> лева на месец</w:t>
            </w:r>
          </w:p>
          <w:p w:rsidR="00B550AD" w:rsidRPr="00B550AD" w:rsidRDefault="00B550AD" w:rsidP="00E9152E">
            <w:pPr>
              <w:rPr>
                <w:sz w:val="24"/>
                <w:szCs w:val="24"/>
              </w:rPr>
            </w:pPr>
            <w:r w:rsidRPr="00B550AD">
              <w:rPr>
                <w:b/>
                <w:bCs/>
                <w:sz w:val="24"/>
                <w:szCs w:val="24"/>
              </w:rPr>
              <w:t>с ДДС</w:t>
            </w:r>
          </w:p>
        </w:tc>
      </w:tr>
      <w:tr w:rsidR="00B550AD" w:rsidRPr="00B550AD" w:rsidTr="00B550AD">
        <w:trPr>
          <w:trHeight w:val="181"/>
        </w:trPr>
        <w:tc>
          <w:tcPr>
            <w:tcW w:w="81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b/>
                <w:bCs/>
                <w:sz w:val="24"/>
                <w:szCs w:val="24"/>
              </w:rPr>
              <w:t>1</w:t>
            </w:r>
          </w:p>
        </w:tc>
        <w:tc>
          <w:tcPr>
            <w:tcW w:w="5192" w:type="dxa"/>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b/>
                <w:bCs/>
                <w:sz w:val="24"/>
                <w:szCs w:val="24"/>
              </w:rPr>
              <w:t>2</w:t>
            </w:r>
          </w:p>
        </w:tc>
        <w:tc>
          <w:tcPr>
            <w:tcW w:w="1701" w:type="dxa"/>
            <w:tcBorders>
              <w:top w:val="nil"/>
              <w:left w:val="single" w:sz="8" w:space="0" w:color="auto"/>
              <w:bottom w:val="single" w:sz="8" w:space="0" w:color="auto"/>
              <w:right w:val="single" w:sz="8" w:space="0" w:color="auto"/>
            </w:tcBorders>
            <w:shd w:val="clear" w:color="auto" w:fill="FFFFFF"/>
          </w:tcPr>
          <w:p w:rsidR="00B550AD" w:rsidRPr="00B550AD" w:rsidRDefault="00B550AD" w:rsidP="00E9152E">
            <w:pPr>
              <w:rPr>
                <w:b/>
                <w:bCs/>
                <w:sz w:val="24"/>
                <w:szCs w:val="24"/>
                <w:lang w:val="en-US"/>
              </w:rPr>
            </w:pPr>
            <w:r w:rsidRPr="00B550AD">
              <w:rPr>
                <w:b/>
                <w:bCs/>
                <w:sz w:val="24"/>
                <w:szCs w:val="24"/>
                <w:lang w:val="en-US"/>
              </w:rPr>
              <w:t>3</w:t>
            </w:r>
          </w:p>
        </w:tc>
      </w:tr>
      <w:tr w:rsidR="00B550AD" w:rsidRPr="00B550AD" w:rsidTr="00B550AD">
        <w:trPr>
          <w:trHeight w:val="44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lang w:val="en-US"/>
              </w:rPr>
              <w:t>1</w:t>
            </w:r>
          </w:p>
        </w:tc>
        <w:tc>
          <w:tcPr>
            <w:tcW w:w="5192" w:type="dxa"/>
            <w:tcBorders>
              <w:top w:val="nil"/>
              <w:left w:val="single" w:sz="8" w:space="0" w:color="auto"/>
              <w:bottom w:val="nil"/>
              <w:right w:val="single" w:sz="8" w:space="0" w:color="auto"/>
            </w:tcBorders>
            <w:shd w:val="clear" w:color="auto" w:fill="FFFFFF"/>
            <w:tcMar>
              <w:top w:w="0" w:type="dxa"/>
              <w:left w:w="70" w:type="dxa"/>
              <w:bottom w:w="0" w:type="dxa"/>
              <w:right w:w="70" w:type="dxa"/>
            </w:tcMar>
            <w:hideMark/>
          </w:tcPr>
          <w:p w:rsidR="00B550AD" w:rsidRPr="00B550AD" w:rsidRDefault="00B550AD" w:rsidP="00E9152E">
            <w:pPr>
              <w:rPr>
                <w:sz w:val="24"/>
                <w:szCs w:val="24"/>
              </w:rPr>
            </w:pPr>
            <w:r w:rsidRPr="00B550AD">
              <w:rPr>
                <w:b/>
                <w:bCs/>
                <w:sz w:val="24"/>
                <w:szCs w:val="24"/>
              </w:rPr>
              <w:t>За търговия с вестници, списания, книги, пластика</w:t>
            </w:r>
            <w:r w:rsidRPr="00B550AD">
              <w:rPr>
                <w:b/>
                <w:bCs/>
                <w:sz w:val="24"/>
                <w:szCs w:val="24"/>
              </w:rPr>
              <w:br/>
              <w:t>и картини - по зони, както следва:</w:t>
            </w:r>
          </w:p>
        </w:tc>
        <w:tc>
          <w:tcPr>
            <w:tcW w:w="1701" w:type="dxa"/>
            <w:vMerge w:val="restart"/>
            <w:tcBorders>
              <w:top w:val="nil"/>
              <w:left w:val="nil"/>
              <w:right w:val="single" w:sz="8" w:space="0" w:color="auto"/>
            </w:tcBorders>
            <w:shd w:val="clear" w:color="auto" w:fill="FFFFFF"/>
          </w:tcPr>
          <w:p w:rsidR="00B550AD" w:rsidRPr="00B550AD" w:rsidRDefault="00B550AD" w:rsidP="00E9152E">
            <w:pPr>
              <w:rPr>
                <w:sz w:val="24"/>
                <w:szCs w:val="24"/>
              </w:rPr>
            </w:pPr>
          </w:p>
        </w:tc>
      </w:tr>
      <w:tr w:rsidR="00B550AD" w:rsidRPr="00B550AD" w:rsidTr="00B550AD">
        <w:trPr>
          <w:trHeight w:val="267"/>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B550AD" w:rsidRPr="00B550AD" w:rsidRDefault="00B550AD" w:rsidP="00E9152E">
            <w:pPr>
              <w:rPr>
                <w:sz w:val="24"/>
                <w:szCs w:val="24"/>
              </w:rPr>
            </w:pPr>
            <w:r w:rsidRPr="00B550AD">
              <w:rPr>
                <w:b/>
                <w:bCs/>
                <w:sz w:val="24"/>
                <w:szCs w:val="24"/>
              </w:rPr>
              <w:t>1.1.За площ до 3 кв.м</w:t>
            </w:r>
          </w:p>
        </w:tc>
        <w:tc>
          <w:tcPr>
            <w:tcW w:w="1701" w:type="dxa"/>
            <w:vMerge/>
            <w:tcBorders>
              <w:left w:val="nil"/>
              <w:bottom w:val="single" w:sz="8" w:space="0" w:color="auto"/>
              <w:right w:val="single" w:sz="8" w:space="0" w:color="auto"/>
            </w:tcBorders>
            <w:shd w:val="clear" w:color="auto" w:fill="FFFFFF"/>
          </w:tcPr>
          <w:p w:rsidR="00B550AD" w:rsidRPr="00B550AD" w:rsidRDefault="00B550AD" w:rsidP="00E9152E">
            <w:pPr>
              <w:rPr>
                <w:sz w:val="24"/>
                <w:szCs w:val="24"/>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lastRenderedPageBreak/>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75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40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3</w:t>
            </w:r>
            <w:r w:rsidRPr="00B550AD">
              <w:rPr>
                <w:sz w:val="24"/>
                <w:szCs w:val="24"/>
                <w:lang w:val="en-US"/>
              </w:rPr>
              <w:t>3</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2</w:t>
            </w:r>
            <w:r w:rsidRPr="00B550AD">
              <w:rPr>
                <w:sz w:val="24"/>
                <w:szCs w:val="24"/>
                <w:lang w:val="en-US"/>
              </w:rPr>
              <w:t>1</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1.2. За площ от 3,01 кв.м до 7,00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D239FA">
            <w:pPr>
              <w:jc w:val="center"/>
              <w:rPr>
                <w:sz w:val="24"/>
                <w:szCs w:val="24"/>
              </w:rPr>
            </w:pPr>
            <w:r w:rsidRPr="00B550AD">
              <w:rPr>
                <w:sz w:val="24"/>
                <w:szCs w:val="24"/>
              </w:rPr>
              <w:t>1</w:t>
            </w:r>
            <w:r w:rsidR="00D239FA">
              <w:rPr>
                <w:sz w:val="24"/>
                <w:szCs w:val="24"/>
                <w:lang w:val="en-US"/>
              </w:rPr>
              <w:t>20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75,00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60,00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45,00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30,00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1.3.За площ от 7,01 кв.м до 11,00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D239FA">
            <w:pPr>
              <w:jc w:val="center"/>
              <w:rPr>
                <w:sz w:val="24"/>
                <w:szCs w:val="24"/>
              </w:rPr>
            </w:pPr>
            <w:r w:rsidRPr="00B550AD">
              <w:rPr>
                <w:sz w:val="24"/>
                <w:szCs w:val="24"/>
              </w:rPr>
              <w:t>1</w:t>
            </w:r>
            <w:r w:rsidR="00D239FA">
              <w:rPr>
                <w:sz w:val="24"/>
                <w:szCs w:val="24"/>
                <w:lang w:val="en-US"/>
              </w:rPr>
              <w:t>6</w:t>
            </w:r>
            <w:r w:rsidRPr="00B550AD">
              <w:rPr>
                <w:sz w:val="24"/>
                <w:szCs w:val="24"/>
                <w:lang w:val="en-US"/>
              </w:rPr>
              <w:t>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00D239FA">
              <w:rPr>
                <w:sz w:val="24"/>
                <w:szCs w:val="24"/>
                <w:lang w:val="en-US"/>
              </w:rPr>
              <w:t>35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00D239FA">
              <w:rPr>
                <w:sz w:val="24"/>
                <w:szCs w:val="24"/>
                <w:lang w:val="en-US"/>
              </w:rPr>
              <w:t>20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100</w:t>
            </w:r>
            <w:r w:rsidR="00B550AD"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90</w:t>
            </w:r>
            <w:r w:rsidR="00B550AD" w:rsidRPr="00B550AD">
              <w:rPr>
                <w:sz w:val="24"/>
                <w:szCs w:val="24"/>
              </w:rPr>
              <w:t>,00</w:t>
            </w:r>
          </w:p>
        </w:tc>
      </w:tr>
      <w:tr w:rsidR="00D239FA" w:rsidRPr="00B550AD" w:rsidTr="00347C69">
        <w:trPr>
          <w:trHeight w:val="181"/>
        </w:trPr>
        <w:tc>
          <w:tcPr>
            <w:tcW w:w="814" w:type="dxa"/>
            <w:vMerge w:val="restart"/>
            <w:tcBorders>
              <w:top w:val="nil"/>
              <w:left w:val="single" w:sz="4"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b/>
                <w:bCs/>
                <w:sz w:val="24"/>
                <w:szCs w:val="24"/>
              </w:rPr>
              <w:t>1.4.За площ от 11,01 кв.м до 21,00 кв.м</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lang w:val="en-US"/>
              </w:rPr>
            </w:pPr>
          </w:p>
        </w:tc>
      </w:tr>
      <w:tr w:rsidR="00D239FA" w:rsidRPr="00B550AD" w:rsidTr="00347C69">
        <w:trPr>
          <w:trHeight w:val="181"/>
        </w:trPr>
        <w:tc>
          <w:tcPr>
            <w:tcW w:w="814" w:type="dxa"/>
            <w:vMerge/>
            <w:tcBorders>
              <w:left w:val="single" w:sz="4" w:space="0" w:color="auto"/>
              <w:bottom w:val="nil"/>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а/ Централна търговска част</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Pr>
                <w:sz w:val="24"/>
                <w:szCs w:val="24"/>
                <w:lang w:val="en-US"/>
              </w:rPr>
              <w:t>195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65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50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35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20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1.5.За площ от 21,01 кв.м до 25,00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2</w:t>
            </w:r>
            <w:r w:rsidR="00D239FA">
              <w:rPr>
                <w:sz w:val="24"/>
                <w:szCs w:val="24"/>
                <w:lang w:val="en-US"/>
              </w:rPr>
              <w:t>1</w:t>
            </w:r>
            <w:r w:rsidRPr="00B550AD">
              <w:rPr>
                <w:sz w:val="24"/>
                <w:szCs w:val="24"/>
                <w:lang w:val="en-US"/>
              </w:rPr>
              <w:t>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190</w:t>
            </w:r>
            <w:r w:rsidR="00B550AD"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180</w:t>
            </w:r>
            <w:r w:rsidR="00B550AD"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00D239FA">
              <w:rPr>
                <w:sz w:val="24"/>
                <w:szCs w:val="24"/>
                <w:lang w:val="en-US"/>
              </w:rPr>
              <w:t>50</w:t>
            </w:r>
            <w:r w:rsidRPr="00B550AD">
              <w:rPr>
                <w:sz w:val="24"/>
                <w:szCs w:val="24"/>
              </w:rPr>
              <w:t>,00</w:t>
            </w:r>
          </w:p>
        </w:tc>
      </w:tr>
      <w:tr w:rsidR="00B550AD" w:rsidRPr="00B550AD" w:rsidTr="00B550AD">
        <w:trPr>
          <w:trHeight w:val="203"/>
        </w:trPr>
        <w:tc>
          <w:tcPr>
            <w:tcW w:w="814" w:type="dxa"/>
            <w:vMerge w:val="restart"/>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00D239FA">
              <w:rPr>
                <w:sz w:val="24"/>
                <w:szCs w:val="24"/>
                <w:lang w:val="en-US"/>
              </w:rPr>
              <w:t>40</w:t>
            </w:r>
            <w:r w:rsidRPr="00B550AD">
              <w:rPr>
                <w:sz w:val="24"/>
                <w:szCs w:val="24"/>
              </w:rPr>
              <w:t>,00</w:t>
            </w:r>
          </w:p>
        </w:tc>
      </w:tr>
      <w:tr w:rsidR="00B550AD" w:rsidRPr="00B550AD" w:rsidTr="00B550AD">
        <w:trPr>
          <w:trHeight w:val="201"/>
        </w:trPr>
        <w:tc>
          <w:tcPr>
            <w:tcW w:w="0" w:type="auto"/>
            <w:vMerge/>
            <w:tcBorders>
              <w:top w:val="nil"/>
              <w:left w:val="single" w:sz="8" w:space="0" w:color="auto"/>
              <w:bottom w:val="nil"/>
              <w:right w:val="nil"/>
            </w:tcBorders>
            <w:shd w:val="clear" w:color="auto" w:fill="FFFFFF"/>
            <w:vAlign w:val="center"/>
            <w:hideMark/>
          </w:tcPr>
          <w:p w:rsidR="00B550AD" w:rsidRPr="00B550AD" w:rsidRDefault="00B550AD" w:rsidP="00E9152E">
            <w:pPr>
              <w:rPr>
                <w:sz w:val="24"/>
                <w:szCs w:val="24"/>
              </w:rPr>
            </w:pP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1.6.За площ от 25,01 кв.м до 30,00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277"/>
        </w:trPr>
        <w:tc>
          <w:tcPr>
            <w:tcW w:w="814"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250</w:t>
            </w:r>
            <w:r w:rsidR="00B550AD" w:rsidRPr="00B550AD">
              <w:rPr>
                <w:sz w:val="24"/>
                <w:szCs w:val="24"/>
              </w:rPr>
              <w:t>,00</w:t>
            </w:r>
          </w:p>
        </w:tc>
      </w:tr>
      <w:tr w:rsidR="00D239FA" w:rsidRPr="00B550AD" w:rsidTr="00347C69">
        <w:trPr>
          <w:trHeight w:val="181"/>
        </w:trPr>
        <w:tc>
          <w:tcPr>
            <w:tcW w:w="814" w:type="dxa"/>
            <w:vMerge w:val="restart"/>
            <w:tcBorders>
              <w:top w:val="nil"/>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rPr>
              <w:t>2</w:t>
            </w:r>
            <w:r>
              <w:rPr>
                <w:sz w:val="24"/>
                <w:szCs w:val="24"/>
                <w:lang w:val="en-US"/>
              </w:rPr>
              <w:t>00</w:t>
            </w:r>
            <w:r w:rsidRPr="00B550AD">
              <w:rPr>
                <w:sz w:val="24"/>
                <w:szCs w:val="24"/>
              </w:rPr>
              <w:t>,00</w:t>
            </w:r>
          </w:p>
        </w:tc>
      </w:tr>
      <w:tr w:rsidR="00D239FA" w:rsidRPr="00B550AD" w:rsidTr="00347C69">
        <w:trPr>
          <w:trHeight w:val="181"/>
        </w:trPr>
        <w:tc>
          <w:tcPr>
            <w:tcW w:w="814" w:type="dxa"/>
            <w:vMerge/>
            <w:tcBorders>
              <w:left w:val="single" w:sz="8" w:space="0" w:color="auto"/>
              <w:bottom w:val="nil"/>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в/ Втора зона</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Pr>
                <w:sz w:val="24"/>
                <w:szCs w:val="24"/>
                <w:lang w:val="en-US"/>
              </w:rPr>
              <w:t>190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160</w:t>
            </w:r>
            <w:r w:rsidR="00B550AD"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D239FA" w:rsidP="00E9152E">
            <w:pPr>
              <w:jc w:val="center"/>
              <w:rPr>
                <w:sz w:val="24"/>
                <w:szCs w:val="24"/>
              </w:rPr>
            </w:pPr>
            <w:r>
              <w:rPr>
                <w:sz w:val="24"/>
                <w:szCs w:val="24"/>
                <w:lang w:val="en-US"/>
              </w:rPr>
              <w:t>150</w:t>
            </w:r>
            <w:r w:rsidR="00B550AD" w:rsidRPr="00B550AD">
              <w:rPr>
                <w:sz w:val="24"/>
                <w:szCs w:val="24"/>
              </w:rPr>
              <w:t>,00</w:t>
            </w:r>
          </w:p>
        </w:tc>
      </w:tr>
      <w:tr w:rsidR="00D239FA" w:rsidRPr="00B550AD" w:rsidTr="00F80C8B">
        <w:trPr>
          <w:trHeight w:val="181"/>
        </w:trPr>
        <w:tc>
          <w:tcPr>
            <w:tcW w:w="814" w:type="dxa"/>
            <w:vMerge w:val="restart"/>
            <w:tcBorders>
              <w:top w:val="single" w:sz="4" w:space="0" w:color="auto"/>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2</w:t>
            </w: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За ползване на терен над 30 кв.м, разрешен по съответния ред, за всеки квадратен метър допълнително, лв./кв. м</w:t>
            </w:r>
            <w:r w:rsidRPr="00B550AD">
              <w:rPr>
                <w:b/>
                <w:bCs/>
                <w:sz w:val="24"/>
                <w:szCs w:val="24"/>
              </w:rPr>
              <w:t>.</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p>
          <w:p w:rsidR="00D239FA" w:rsidRPr="00B550AD" w:rsidRDefault="00D239FA" w:rsidP="00E9152E">
            <w:pPr>
              <w:jc w:val="center"/>
              <w:rPr>
                <w:sz w:val="24"/>
                <w:szCs w:val="24"/>
              </w:rPr>
            </w:pPr>
            <w:r w:rsidRPr="00B550AD">
              <w:rPr>
                <w:sz w:val="24"/>
                <w:szCs w:val="24"/>
              </w:rPr>
              <w:t>0,75</w:t>
            </w:r>
          </w:p>
        </w:tc>
      </w:tr>
      <w:tr w:rsidR="00D239FA" w:rsidRPr="00B550AD" w:rsidTr="00347C69">
        <w:trPr>
          <w:trHeight w:val="480"/>
        </w:trPr>
        <w:tc>
          <w:tcPr>
            <w:tcW w:w="814" w:type="dxa"/>
            <w:vMerge/>
            <w:tcBorders>
              <w:left w:val="single" w:sz="8" w:space="0" w:color="auto"/>
              <w:bottom w:val="nil"/>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D239FA" w:rsidRPr="00B550AD" w:rsidRDefault="00D239FA" w:rsidP="00E9152E">
            <w:pPr>
              <w:rPr>
                <w:sz w:val="24"/>
                <w:szCs w:val="24"/>
              </w:rPr>
            </w:pPr>
            <w:r w:rsidRPr="00B550AD">
              <w:rPr>
                <w:b/>
                <w:bCs/>
                <w:sz w:val="24"/>
                <w:szCs w:val="24"/>
              </w:rPr>
              <w:t>За търговия и всички останали дейности, както следва лв. независимо от реално заетата площ</w:t>
            </w:r>
          </w:p>
        </w:tc>
        <w:tc>
          <w:tcPr>
            <w:tcW w:w="1701" w:type="dxa"/>
            <w:tcBorders>
              <w:top w:val="nil"/>
              <w:left w:val="nil"/>
              <w:bottom w:val="nil"/>
              <w:right w:val="single" w:sz="8" w:space="0" w:color="auto"/>
            </w:tcBorders>
            <w:shd w:val="clear" w:color="auto" w:fill="FFFFFF"/>
          </w:tcPr>
          <w:p w:rsidR="00D239FA" w:rsidRPr="00B550AD" w:rsidRDefault="00D239FA" w:rsidP="00E9152E">
            <w:pPr>
              <w:rPr>
                <w:sz w:val="24"/>
                <w:szCs w:val="24"/>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B550AD" w:rsidRPr="00B550AD" w:rsidRDefault="00B550AD" w:rsidP="00E9152E">
            <w:pPr>
              <w:rPr>
                <w:sz w:val="24"/>
                <w:szCs w:val="24"/>
              </w:rPr>
            </w:pPr>
            <w:r w:rsidRPr="00B550AD">
              <w:rPr>
                <w:b/>
                <w:bCs/>
                <w:sz w:val="24"/>
                <w:szCs w:val="24"/>
              </w:rPr>
              <w:t>2.1. За площ до 3 кв.м</w:t>
            </w:r>
          </w:p>
        </w:tc>
        <w:tc>
          <w:tcPr>
            <w:tcW w:w="1701" w:type="dxa"/>
            <w:tcBorders>
              <w:top w:val="nil"/>
              <w:left w:val="nil"/>
              <w:bottom w:val="single" w:sz="8" w:space="0" w:color="auto"/>
              <w:right w:val="single" w:sz="8" w:space="0" w:color="auto"/>
            </w:tcBorders>
            <w:shd w:val="clear" w:color="auto" w:fill="FFFFFF"/>
          </w:tcPr>
          <w:p w:rsidR="00B550AD" w:rsidRPr="00B550AD" w:rsidRDefault="00B550AD" w:rsidP="00E9152E">
            <w:pPr>
              <w:rPr>
                <w:sz w:val="24"/>
                <w:szCs w:val="24"/>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90</w:t>
            </w:r>
            <w:r w:rsidRPr="00B550AD">
              <w:rPr>
                <w:sz w:val="24"/>
                <w:szCs w:val="24"/>
              </w:rPr>
              <w:t>,00</w:t>
            </w:r>
          </w:p>
        </w:tc>
      </w:tr>
      <w:tr w:rsidR="00D239FA" w:rsidRPr="00B550AD" w:rsidTr="00347C69">
        <w:trPr>
          <w:trHeight w:val="181"/>
        </w:trPr>
        <w:tc>
          <w:tcPr>
            <w:tcW w:w="814" w:type="dxa"/>
            <w:vMerge w:val="restart"/>
            <w:tcBorders>
              <w:top w:val="nil"/>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rPr>
              <w:t>50,00</w:t>
            </w:r>
          </w:p>
        </w:tc>
      </w:tr>
      <w:tr w:rsidR="00D239FA" w:rsidRPr="00B550AD" w:rsidTr="00347C69">
        <w:trPr>
          <w:trHeight w:val="562"/>
        </w:trPr>
        <w:tc>
          <w:tcPr>
            <w:tcW w:w="814" w:type="dxa"/>
            <w:vMerge/>
            <w:tcBorders>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D239FA">
            <w:pPr>
              <w:spacing w:after="240"/>
              <w:rPr>
                <w:sz w:val="24"/>
                <w:szCs w:val="24"/>
              </w:rPr>
            </w:pPr>
            <w:r w:rsidRPr="00B550AD">
              <w:rPr>
                <w:sz w:val="24"/>
                <w:szCs w:val="24"/>
              </w:rPr>
              <w:t>в/ Втора зона</w:t>
            </w:r>
          </w:p>
        </w:tc>
        <w:tc>
          <w:tcPr>
            <w:tcW w:w="1701" w:type="dxa"/>
            <w:tcBorders>
              <w:top w:val="single" w:sz="4" w:space="0" w:color="auto"/>
              <w:left w:val="nil"/>
              <w:right w:val="single" w:sz="8" w:space="0" w:color="000000"/>
              <w:tl2br w:val="nil"/>
              <w:tr2bl w:val="nil"/>
            </w:tcBorders>
          </w:tcPr>
          <w:p w:rsidR="00D239FA" w:rsidRPr="00B550AD" w:rsidRDefault="00D239FA" w:rsidP="00E9152E">
            <w:pPr>
              <w:jc w:val="center"/>
              <w:rPr>
                <w:sz w:val="24"/>
                <w:szCs w:val="24"/>
              </w:rPr>
            </w:pPr>
            <w:r w:rsidRPr="00B550AD">
              <w:rPr>
                <w:sz w:val="24"/>
                <w:szCs w:val="24"/>
              </w:rPr>
              <w:t>45,00</w:t>
            </w:r>
          </w:p>
        </w:tc>
      </w:tr>
      <w:tr w:rsidR="00B550AD" w:rsidRPr="00B550AD" w:rsidTr="00D239FA">
        <w:trPr>
          <w:trHeight w:val="80"/>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30,00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20,00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2.2. За площ от 3,01 кв.м до 5,00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35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lastRenderedPageBreak/>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r w:rsidRPr="00B550AD">
              <w:rPr>
                <w:sz w:val="24"/>
                <w:szCs w:val="24"/>
                <w:lang w:val="en-US"/>
              </w:rPr>
              <w:t>90.00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75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45,00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30,00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2.3.За площ от 5,01 кв.м до 8,00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6</w:t>
            </w:r>
            <w:r w:rsidRPr="00B550AD">
              <w:rPr>
                <w:sz w:val="24"/>
                <w:szCs w:val="24"/>
              </w:rPr>
              <w:t>5,00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20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105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75</w:t>
            </w:r>
            <w:r w:rsidRPr="00B550AD">
              <w:rPr>
                <w:sz w:val="24"/>
                <w:szCs w:val="24"/>
                <w:lang w:val="en-US"/>
              </w:rPr>
              <w:t>.</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60,00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2.4.За площ от 8,01 кв.м. до 10,00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225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80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65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20</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105</w:t>
            </w:r>
            <w:r w:rsidRPr="00B550AD">
              <w:rPr>
                <w:sz w:val="24"/>
                <w:szCs w:val="24"/>
              </w:rPr>
              <w:t>,00</w:t>
            </w: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2.5.За площ от 10,01 кв.м до 13,00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81"/>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315</w:t>
            </w:r>
            <w:r w:rsidRPr="00B550AD">
              <w:rPr>
                <w:sz w:val="24"/>
                <w:szCs w:val="24"/>
              </w:rPr>
              <w:t>,00</w:t>
            </w:r>
          </w:p>
        </w:tc>
      </w:tr>
      <w:tr w:rsidR="00D239FA" w:rsidRPr="00B550AD" w:rsidTr="00347C69">
        <w:trPr>
          <w:trHeight w:val="181"/>
        </w:trPr>
        <w:tc>
          <w:tcPr>
            <w:tcW w:w="814" w:type="dxa"/>
            <w:vMerge w:val="restart"/>
            <w:tcBorders>
              <w:top w:val="nil"/>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rPr>
              <w:t>2</w:t>
            </w:r>
            <w:r w:rsidRPr="00B550AD">
              <w:rPr>
                <w:sz w:val="24"/>
                <w:szCs w:val="24"/>
                <w:lang w:val="en-US"/>
              </w:rPr>
              <w:t>70</w:t>
            </w:r>
            <w:r w:rsidRPr="00B550AD">
              <w:rPr>
                <w:sz w:val="24"/>
                <w:szCs w:val="24"/>
              </w:rPr>
              <w:t>,00</w:t>
            </w:r>
          </w:p>
        </w:tc>
      </w:tr>
      <w:tr w:rsidR="00D239FA" w:rsidRPr="00B550AD" w:rsidTr="00347C69">
        <w:trPr>
          <w:trHeight w:val="181"/>
        </w:trPr>
        <w:tc>
          <w:tcPr>
            <w:tcW w:w="814" w:type="dxa"/>
            <w:vMerge/>
            <w:tcBorders>
              <w:left w:val="single" w:sz="8" w:space="0" w:color="auto"/>
              <w:bottom w:val="nil"/>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в/ Втора зона</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lang w:val="en-US"/>
              </w:rPr>
              <w:t>255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150,00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35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2.6.За площ от 13,01 кв.м до 20,00 кв.м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330</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2</w:t>
            </w:r>
            <w:r w:rsidRPr="00B550AD">
              <w:rPr>
                <w:sz w:val="24"/>
                <w:szCs w:val="24"/>
                <w:lang w:val="en-US"/>
              </w:rPr>
              <w:t>85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2</w:t>
            </w:r>
            <w:r w:rsidRPr="00B550AD">
              <w:rPr>
                <w:sz w:val="24"/>
                <w:szCs w:val="24"/>
                <w:lang w:val="en-US"/>
              </w:rPr>
              <w:t>70</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16</w:t>
            </w:r>
            <w:r w:rsidRPr="00B550AD">
              <w:rPr>
                <w:sz w:val="24"/>
                <w:szCs w:val="24"/>
                <w:lang w:val="en-US"/>
              </w:rPr>
              <w:t>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1</w:t>
            </w:r>
            <w:r w:rsidRPr="00B550AD">
              <w:rPr>
                <w:sz w:val="24"/>
                <w:szCs w:val="24"/>
                <w:lang w:val="en-US"/>
              </w:rPr>
              <w:t>50</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2.7.За площ от 20,01 кв.м до 25,00 кв.м</w:t>
            </w:r>
            <w:r w:rsidR="005E5D3F">
              <w:rPr>
                <w:b/>
                <w:bCs/>
                <w:sz w:val="24"/>
                <w:szCs w:val="24"/>
              </w:rPr>
              <w:t>.</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405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360</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345</w:t>
            </w:r>
            <w:r w:rsidRPr="00B550AD">
              <w:rPr>
                <w:sz w:val="24"/>
                <w:szCs w:val="24"/>
              </w:rPr>
              <w:t>,00</w:t>
            </w:r>
          </w:p>
        </w:tc>
      </w:tr>
      <w:tr w:rsidR="00D239FA" w:rsidRPr="00B550AD" w:rsidTr="00347C69">
        <w:trPr>
          <w:trHeight w:val="14"/>
        </w:trPr>
        <w:tc>
          <w:tcPr>
            <w:tcW w:w="814" w:type="dxa"/>
            <w:vMerge w:val="restart"/>
            <w:tcBorders>
              <w:top w:val="nil"/>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lang w:val="en-US"/>
              </w:rPr>
              <w:t>330</w:t>
            </w:r>
            <w:r w:rsidRPr="00B550AD">
              <w:rPr>
                <w:sz w:val="24"/>
                <w:szCs w:val="24"/>
              </w:rPr>
              <w:t>,00</w:t>
            </w:r>
          </w:p>
        </w:tc>
      </w:tr>
      <w:tr w:rsidR="00D239FA" w:rsidRPr="00B550AD" w:rsidTr="00347C69">
        <w:trPr>
          <w:trHeight w:val="14"/>
        </w:trPr>
        <w:tc>
          <w:tcPr>
            <w:tcW w:w="814" w:type="dxa"/>
            <w:vMerge/>
            <w:tcBorders>
              <w:left w:val="single" w:sz="8" w:space="0" w:color="auto"/>
              <w:bottom w:val="nil"/>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д/ Четвърта зона</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lang w:val="en-US"/>
              </w:rPr>
              <w:t>315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b/>
                <w:bCs/>
                <w:sz w:val="24"/>
                <w:szCs w:val="24"/>
              </w:rPr>
              <w:t>2.8.За площ от 25,01 кв.м до30,00 кв.м</w:t>
            </w:r>
            <w:r w:rsidR="005E5D3F">
              <w:rPr>
                <w:b/>
                <w:bCs/>
                <w:sz w:val="24"/>
                <w:szCs w:val="24"/>
              </w:rPr>
              <w:t>.</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435</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rPr>
              <w:t>3</w:t>
            </w:r>
            <w:r w:rsidRPr="00B550AD">
              <w:rPr>
                <w:sz w:val="24"/>
                <w:szCs w:val="24"/>
                <w:lang w:val="en-US"/>
              </w:rPr>
              <w:t>90</w:t>
            </w:r>
            <w:r w:rsidRPr="00B550AD">
              <w:rPr>
                <w:sz w:val="24"/>
                <w:szCs w:val="24"/>
              </w:rPr>
              <w:t>,00</w:t>
            </w:r>
          </w:p>
        </w:tc>
      </w:tr>
      <w:tr w:rsidR="00B550AD" w:rsidRPr="00B550AD" w:rsidTr="00B550AD">
        <w:trPr>
          <w:trHeight w:val="14"/>
        </w:trPr>
        <w:tc>
          <w:tcPr>
            <w:tcW w:w="814" w:type="dxa"/>
            <w:tcBorders>
              <w:top w:val="nil"/>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rPr>
            </w:pPr>
            <w:r w:rsidRPr="00B550AD">
              <w:rPr>
                <w:sz w:val="24"/>
                <w:szCs w:val="24"/>
                <w:lang w:val="en-US"/>
              </w:rPr>
              <w:t>375</w:t>
            </w:r>
            <w:r w:rsidRPr="00B550AD">
              <w:rPr>
                <w:sz w:val="24"/>
                <w:szCs w:val="24"/>
              </w:rPr>
              <w:t>,00</w:t>
            </w:r>
          </w:p>
        </w:tc>
      </w:tr>
      <w:tr w:rsidR="00D239FA" w:rsidRPr="00B550AD" w:rsidTr="00347C69">
        <w:trPr>
          <w:trHeight w:val="14"/>
        </w:trPr>
        <w:tc>
          <w:tcPr>
            <w:tcW w:w="814" w:type="dxa"/>
            <w:vMerge w:val="restart"/>
            <w:tcBorders>
              <w:top w:val="nil"/>
              <w:left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r w:rsidRPr="00B550AD">
              <w:rPr>
                <w:sz w:val="24"/>
                <w:szCs w:val="24"/>
              </w:rPr>
              <w:t> </w:t>
            </w:r>
          </w:p>
          <w:p w:rsidR="00D239FA" w:rsidRPr="00B550AD" w:rsidRDefault="00D239FA"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г/ Трета зона</w:t>
            </w:r>
          </w:p>
        </w:tc>
        <w:tc>
          <w:tcPr>
            <w:tcW w:w="1701" w:type="dxa"/>
            <w:tcBorders>
              <w:top w:val="nil"/>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lang w:val="en-US"/>
              </w:rPr>
              <w:t>360</w:t>
            </w:r>
            <w:r w:rsidRPr="00B550AD">
              <w:rPr>
                <w:sz w:val="24"/>
                <w:szCs w:val="24"/>
              </w:rPr>
              <w:t>,00</w:t>
            </w:r>
          </w:p>
        </w:tc>
      </w:tr>
      <w:tr w:rsidR="00D239FA" w:rsidRPr="00B550AD" w:rsidTr="00347C69">
        <w:trPr>
          <w:trHeight w:val="14"/>
        </w:trPr>
        <w:tc>
          <w:tcPr>
            <w:tcW w:w="814" w:type="dxa"/>
            <w:vMerge/>
            <w:tcBorders>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D239FA" w:rsidRPr="00B550AD" w:rsidRDefault="00D239FA" w:rsidP="00E9152E">
            <w:pPr>
              <w:rPr>
                <w:sz w:val="24"/>
                <w:szCs w:val="24"/>
              </w:rPr>
            </w:pP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239FA" w:rsidRPr="00B550AD" w:rsidRDefault="00D239FA" w:rsidP="00E9152E">
            <w:pPr>
              <w:rPr>
                <w:sz w:val="24"/>
                <w:szCs w:val="24"/>
              </w:rPr>
            </w:pPr>
            <w:r w:rsidRPr="00B550AD">
              <w:rPr>
                <w:sz w:val="24"/>
                <w:szCs w:val="24"/>
              </w:rPr>
              <w:t>д/ Четвърта зона</w:t>
            </w:r>
          </w:p>
        </w:tc>
        <w:tc>
          <w:tcPr>
            <w:tcW w:w="1701" w:type="dxa"/>
            <w:tcBorders>
              <w:top w:val="single" w:sz="4" w:space="0" w:color="auto"/>
              <w:left w:val="nil"/>
              <w:bottom w:val="single" w:sz="8" w:space="0" w:color="000000"/>
              <w:right w:val="single" w:sz="8" w:space="0" w:color="000000"/>
              <w:tl2br w:val="nil"/>
              <w:tr2bl w:val="nil"/>
            </w:tcBorders>
          </w:tcPr>
          <w:p w:rsidR="00D239FA" w:rsidRPr="00B550AD" w:rsidRDefault="00D239FA" w:rsidP="00E9152E">
            <w:pPr>
              <w:jc w:val="center"/>
              <w:rPr>
                <w:sz w:val="24"/>
                <w:szCs w:val="24"/>
              </w:rPr>
            </w:pPr>
            <w:r w:rsidRPr="00B550AD">
              <w:rPr>
                <w:sz w:val="24"/>
                <w:szCs w:val="24"/>
                <w:lang w:val="en-US"/>
              </w:rPr>
              <w:t>345</w:t>
            </w:r>
            <w:r w:rsidRPr="00B550AD">
              <w:rPr>
                <w:sz w:val="24"/>
                <w:szCs w:val="24"/>
              </w:rPr>
              <w:t>,00</w:t>
            </w:r>
          </w:p>
        </w:tc>
      </w:tr>
      <w:tr w:rsidR="00B550AD" w:rsidRPr="00B550AD" w:rsidTr="00B550AD">
        <w:trPr>
          <w:trHeight w:val="14"/>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За ползване на терен над 30 кв.м</w:t>
            </w:r>
            <w:r w:rsidR="005E5D3F">
              <w:rPr>
                <w:sz w:val="24"/>
                <w:szCs w:val="24"/>
              </w:rPr>
              <w:t>.</w:t>
            </w:r>
            <w:r w:rsidRPr="00B550AD">
              <w:rPr>
                <w:sz w:val="24"/>
                <w:szCs w:val="24"/>
              </w:rPr>
              <w:t>, разрешен по съответния ред, за всеки квадратен метър допълнително, лв./кв. м.</w:t>
            </w:r>
          </w:p>
        </w:tc>
        <w:tc>
          <w:tcPr>
            <w:tcW w:w="1701" w:type="dxa"/>
            <w:tcBorders>
              <w:top w:val="nil"/>
              <w:left w:val="nil"/>
              <w:bottom w:val="single" w:sz="8" w:space="0" w:color="000000"/>
              <w:right w:val="single" w:sz="8" w:space="0" w:color="000000"/>
              <w:tl2br w:val="nil"/>
              <w:tr2bl w:val="nil"/>
            </w:tcBorders>
          </w:tcPr>
          <w:p w:rsidR="00B550AD" w:rsidRPr="00B550AD" w:rsidRDefault="00B550AD" w:rsidP="00E9152E">
            <w:pPr>
              <w:jc w:val="center"/>
              <w:rPr>
                <w:sz w:val="24"/>
                <w:szCs w:val="24"/>
                <w:lang w:val="en-US"/>
              </w:rPr>
            </w:pPr>
          </w:p>
          <w:p w:rsidR="00B550AD" w:rsidRPr="00B550AD" w:rsidRDefault="00B550AD" w:rsidP="00E9152E">
            <w:pPr>
              <w:jc w:val="center"/>
              <w:rPr>
                <w:sz w:val="24"/>
                <w:szCs w:val="24"/>
                <w:lang w:val="en-US"/>
              </w:rPr>
            </w:pPr>
            <w:r w:rsidRPr="00B550AD">
              <w:rPr>
                <w:sz w:val="24"/>
                <w:szCs w:val="24"/>
                <w:lang w:val="en-US"/>
              </w:rPr>
              <w:t>1.05</w:t>
            </w:r>
          </w:p>
        </w:tc>
      </w:tr>
      <w:tr w:rsidR="00B550AD" w:rsidRPr="00B550AD" w:rsidTr="00D44238">
        <w:trPr>
          <w:trHeight w:val="181"/>
        </w:trPr>
        <w:tc>
          <w:tcPr>
            <w:tcW w:w="814" w:type="dxa"/>
            <w:tcBorders>
              <w:top w:val="single" w:sz="4" w:space="0" w:color="auto"/>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3.</w:t>
            </w: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За ползване на терен за извършване на услуги от юридически лица с нестопанска цел в обществена полза по реда на чл. 14, ал. 6 от Закона за общинската собственост, се заплаща месечен наем по т. 2, изчислен с корекционен коефициент 0.7</w:t>
            </w:r>
          </w:p>
        </w:tc>
        <w:tc>
          <w:tcPr>
            <w:tcW w:w="1701" w:type="dxa"/>
            <w:tcBorders>
              <w:top w:val="single" w:sz="4" w:space="0" w:color="auto"/>
              <w:left w:val="nil"/>
              <w:bottom w:val="nil"/>
              <w:right w:val="single" w:sz="8" w:space="0" w:color="auto"/>
            </w:tcBorders>
            <w:shd w:val="clear" w:color="auto" w:fill="FFFFFF"/>
          </w:tcPr>
          <w:p w:rsidR="00B550AD" w:rsidRPr="00B550AD" w:rsidRDefault="00B550AD" w:rsidP="00E9152E">
            <w:pPr>
              <w:rPr>
                <w:sz w:val="24"/>
                <w:szCs w:val="24"/>
              </w:rPr>
            </w:pPr>
          </w:p>
        </w:tc>
      </w:tr>
      <w:tr w:rsidR="00B550AD" w:rsidRPr="00B550AD" w:rsidTr="00B550AD">
        <w:trPr>
          <w:trHeight w:val="181"/>
        </w:trPr>
        <w:tc>
          <w:tcPr>
            <w:tcW w:w="814" w:type="dxa"/>
            <w:tcBorders>
              <w:top w:val="single" w:sz="8" w:space="0" w:color="auto"/>
              <w:left w:val="single" w:sz="8" w:space="0" w:color="auto"/>
              <w:bottom w:val="nil"/>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3.1.</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 xml:space="preserve">(Нова - Р. № 278, Пр. № 15 от 17.09.2019 г., в </w:t>
            </w:r>
            <w:r w:rsidRPr="00B550AD">
              <w:rPr>
                <w:sz w:val="24"/>
                <w:szCs w:val="24"/>
              </w:rPr>
              <w:lastRenderedPageBreak/>
              <w:t>сила от 1.10.2019 г.)</w:t>
            </w:r>
            <w:r w:rsidRPr="00B550AD">
              <w:rPr>
                <w:sz w:val="24"/>
                <w:szCs w:val="24"/>
              </w:rPr>
              <w:br/>
              <w:t>За ползване на терен за извършване на услуги от майстори на Регионална занаятчийска камара по реда на чл. 14, ал. 6 от Закона за общинската собственост, се заплаща месечен наем по т. 2, изчис</w:t>
            </w:r>
            <w:r w:rsidR="003C7688">
              <w:rPr>
                <w:sz w:val="24"/>
                <w:szCs w:val="24"/>
              </w:rPr>
              <w:t>лен с корекционен коефициент 0,9</w:t>
            </w:r>
          </w:p>
        </w:tc>
        <w:tc>
          <w:tcPr>
            <w:tcW w:w="1701" w:type="dxa"/>
            <w:tcBorders>
              <w:top w:val="single" w:sz="8" w:space="0" w:color="auto"/>
              <w:left w:val="nil"/>
              <w:bottom w:val="nil"/>
              <w:right w:val="single" w:sz="8" w:space="0" w:color="auto"/>
            </w:tcBorders>
            <w:shd w:val="clear" w:color="auto" w:fill="FFFFFF"/>
          </w:tcPr>
          <w:p w:rsidR="00B550AD" w:rsidRPr="00B550AD" w:rsidRDefault="00B550AD" w:rsidP="00E9152E">
            <w:pPr>
              <w:rPr>
                <w:sz w:val="24"/>
                <w:szCs w:val="24"/>
              </w:rPr>
            </w:pPr>
          </w:p>
        </w:tc>
      </w:tr>
      <w:tr w:rsidR="00B550AD" w:rsidRPr="00B550AD" w:rsidTr="00B550AD">
        <w:trPr>
          <w:trHeight w:val="181"/>
        </w:trPr>
        <w:tc>
          <w:tcPr>
            <w:tcW w:w="814" w:type="dxa"/>
            <w:tcBorders>
              <w:top w:val="single" w:sz="8" w:space="0" w:color="auto"/>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lastRenderedPageBreak/>
              <w:t>4</w:t>
            </w:r>
            <w:r w:rsidRPr="00B550AD">
              <w:rPr>
                <w:sz w:val="24"/>
                <w:szCs w:val="24"/>
                <w:lang w:val="en-US"/>
              </w:rPr>
              <w:t>.</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За ползване на имот за поставяне на преместваем обект на Български спортен тотализатор и държавна парично-предметна лотария, лв. кв. м на месец</w:t>
            </w:r>
          </w:p>
        </w:tc>
        <w:tc>
          <w:tcPr>
            <w:tcW w:w="1701" w:type="dxa"/>
            <w:tcBorders>
              <w:top w:val="single" w:sz="8" w:space="0" w:color="auto"/>
              <w:left w:val="nil"/>
              <w:bottom w:val="single" w:sz="8" w:space="0" w:color="auto"/>
              <w:right w:val="single" w:sz="8" w:space="0" w:color="auto"/>
            </w:tcBorders>
            <w:shd w:val="clear" w:color="auto" w:fill="FFFFFF"/>
            <w:vAlign w:val="center"/>
          </w:tcPr>
          <w:p w:rsidR="00B550AD" w:rsidRPr="00B550AD" w:rsidRDefault="00B550AD" w:rsidP="00B550AD">
            <w:pPr>
              <w:jc w:val="center"/>
              <w:rPr>
                <w:sz w:val="24"/>
                <w:szCs w:val="24"/>
              </w:rPr>
            </w:pPr>
            <w:r w:rsidRPr="00B550AD">
              <w:rPr>
                <w:sz w:val="24"/>
                <w:szCs w:val="24"/>
                <w:lang w:val="en-US"/>
              </w:rPr>
              <w:t>10.00</w:t>
            </w: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5</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B550AD" w:rsidRPr="00B550AD" w:rsidRDefault="00B550AD" w:rsidP="00E9152E">
            <w:pPr>
              <w:rPr>
                <w:sz w:val="24"/>
                <w:szCs w:val="24"/>
              </w:rPr>
            </w:pPr>
            <w:r w:rsidRPr="00B550AD">
              <w:rPr>
                <w:b/>
                <w:bCs/>
                <w:sz w:val="24"/>
                <w:szCs w:val="24"/>
              </w:rPr>
              <w:t>Обществен паркинг лв./кв.м. за цялата предоставена площ, независимо от броя на паркоместата</w:t>
            </w:r>
          </w:p>
        </w:tc>
        <w:tc>
          <w:tcPr>
            <w:tcW w:w="1701" w:type="dxa"/>
            <w:tcBorders>
              <w:top w:val="nil"/>
              <w:left w:val="nil"/>
              <w:bottom w:val="single" w:sz="8" w:space="0" w:color="auto"/>
              <w:right w:val="single" w:sz="8" w:space="0" w:color="auto"/>
            </w:tcBorders>
            <w:shd w:val="clear" w:color="auto" w:fill="FFFFFF"/>
          </w:tcPr>
          <w:p w:rsidR="00B550AD" w:rsidRPr="00B550AD" w:rsidRDefault="00B550AD" w:rsidP="00B550AD">
            <w:pPr>
              <w:jc w:val="center"/>
              <w:rPr>
                <w:sz w:val="24"/>
                <w:szCs w:val="24"/>
              </w:rPr>
            </w:pP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а/ Централна търговска част</w:t>
            </w:r>
          </w:p>
        </w:tc>
        <w:tc>
          <w:tcPr>
            <w:tcW w:w="1701" w:type="dxa"/>
            <w:tcBorders>
              <w:top w:val="nil"/>
              <w:left w:val="nil"/>
              <w:bottom w:val="single" w:sz="8" w:space="0" w:color="auto"/>
              <w:right w:val="single" w:sz="8" w:space="0" w:color="auto"/>
            </w:tcBorders>
            <w:shd w:val="clear" w:color="auto" w:fill="FFFFFF"/>
            <w:vAlign w:val="bottom"/>
          </w:tcPr>
          <w:p w:rsidR="00B550AD" w:rsidRPr="00B550AD" w:rsidRDefault="00B550AD" w:rsidP="00B550AD">
            <w:pPr>
              <w:jc w:val="center"/>
              <w:rPr>
                <w:sz w:val="24"/>
                <w:szCs w:val="24"/>
              </w:rPr>
            </w:pPr>
            <w:r w:rsidRPr="00B550AD">
              <w:rPr>
                <w:sz w:val="24"/>
                <w:szCs w:val="24"/>
              </w:rPr>
              <w:t>8.00</w:t>
            </w: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б/Първа зона</w:t>
            </w:r>
          </w:p>
        </w:tc>
        <w:tc>
          <w:tcPr>
            <w:tcW w:w="1701" w:type="dxa"/>
            <w:tcBorders>
              <w:top w:val="nil"/>
              <w:left w:val="nil"/>
              <w:bottom w:val="single" w:sz="8" w:space="0" w:color="auto"/>
              <w:right w:val="single" w:sz="8" w:space="0" w:color="auto"/>
            </w:tcBorders>
            <w:shd w:val="clear" w:color="auto" w:fill="FFFFFF"/>
            <w:vAlign w:val="bottom"/>
          </w:tcPr>
          <w:p w:rsidR="00B550AD" w:rsidRPr="00B550AD" w:rsidRDefault="00B550AD" w:rsidP="00B550AD">
            <w:pPr>
              <w:jc w:val="center"/>
              <w:rPr>
                <w:sz w:val="24"/>
                <w:szCs w:val="24"/>
              </w:rPr>
            </w:pPr>
            <w:r w:rsidRPr="00B550AD">
              <w:rPr>
                <w:sz w:val="24"/>
                <w:szCs w:val="24"/>
              </w:rPr>
              <w:t>6.00</w:t>
            </w: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в/ Втора зона</w:t>
            </w:r>
          </w:p>
        </w:tc>
        <w:tc>
          <w:tcPr>
            <w:tcW w:w="1701" w:type="dxa"/>
            <w:tcBorders>
              <w:top w:val="nil"/>
              <w:left w:val="nil"/>
              <w:bottom w:val="single" w:sz="8" w:space="0" w:color="auto"/>
              <w:right w:val="single" w:sz="8" w:space="0" w:color="auto"/>
            </w:tcBorders>
            <w:shd w:val="clear" w:color="auto" w:fill="FFFFFF"/>
            <w:vAlign w:val="bottom"/>
          </w:tcPr>
          <w:p w:rsidR="00B550AD" w:rsidRPr="00B550AD" w:rsidRDefault="00B550AD" w:rsidP="00B550AD">
            <w:pPr>
              <w:jc w:val="center"/>
              <w:rPr>
                <w:sz w:val="24"/>
                <w:szCs w:val="24"/>
              </w:rPr>
            </w:pPr>
            <w:r w:rsidRPr="00B550AD">
              <w:rPr>
                <w:sz w:val="24"/>
                <w:szCs w:val="24"/>
              </w:rPr>
              <w:t>0.60</w:t>
            </w: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г/ Трета зона</w:t>
            </w:r>
          </w:p>
        </w:tc>
        <w:tc>
          <w:tcPr>
            <w:tcW w:w="1701" w:type="dxa"/>
            <w:tcBorders>
              <w:top w:val="nil"/>
              <w:left w:val="nil"/>
              <w:bottom w:val="single" w:sz="8" w:space="0" w:color="auto"/>
              <w:right w:val="single" w:sz="8" w:space="0" w:color="auto"/>
            </w:tcBorders>
            <w:shd w:val="clear" w:color="auto" w:fill="FFFFFF"/>
            <w:vAlign w:val="bottom"/>
          </w:tcPr>
          <w:p w:rsidR="00B550AD" w:rsidRPr="00B550AD" w:rsidRDefault="00B550AD" w:rsidP="00B550AD">
            <w:pPr>
              <w:jc w:val="center"/>
              <w:rPr>
                <w:sz w:val="24"/>
                <w:szCs w:val="24"/>
              </w:rPr>
            </w:pPr>
            <w:r w:rsidRPr="00B550AD">
              <w:rPr>
                <w:sz w:val="24"/>
                <w:szCs w:val="24"/>
              </w:rPr>
              <w:t>0.30</w:t>
            </w:r>
          </w:p>
        </w:tc>
      </w:tr>
      <w:tr w:rsidR="00B550AD" w:rsidRPr="00B550AD" w:rsidTr="00B550AD">
        <w:trPr>
          <w:trHeight w:val="181"/>
        </w:trPr>
        <w:tc>
          <w:tcPr>
            <w:tcW w:w="814" w:type="dxa"/>
            <w:tcBorders>
              <w:top w:val="nil"/>
              <w:left w:val="single" w:sz="8" w:space="0" w:color="auto"/>
              <w:bottom w:val="single" w:sz="8" w:space="0" w:color="auto"/>
              <w:right w:val="nil"/>
            </w:tcBorders>
            <w:shd w:val="clear" w:color="auto" w:fill="FFFFFF"/>
            <w:noWrap/>
            <w:tcMar>
              <w:top w:w="0" w:type="dxa"/>
              <w:left w:w="70" w:type="dxa"/>
              <w:bottom w:w="0" w:type="dxa"/>
              <w:right w:w="70" w:type="dxa"/>
            </w:tcMar>
            <w:vAlign w:val="center"/>
            <w:hideMark/>
          </w:tcPr>
          <w:p w:rsidR="00B550AD" w:rsidRPr="00B550AD" w:rsidRDefault="00B550AD" w:rsidP="00E9152E">
            <w:pPr>
              <w:rPr>
                <w:sz w:val="24"/>
                <w:szCs w:val="24"/>
              </w:rPr>
            </w:pPr>
            <w:r w:rsidRPr="00B550AD">
              <w:rPr>
                <w:sz w:val="24"/>
                <w:szCs w:val="24"/>
              </w:rPr>
              <w:t> </w:t>
            </w:r>
          </w:p>
        </w:tc>
        <w:tc>
          <w:tcPr>
            <w:tcW w:w="519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B550AD" w:rsidRPr="00B550AD" w:rsidRDefault="00B550AD" w:rsidP="00E9152E">
            <w:pPr>
              <w:rPr>
                <w:sz w:val="24"/>
                <w:szCs w:val="24"/>
              </w:rPr>
            </w:pPr>
            <w:r w:rsidRPr="00B550AD">
              <w:rPr>
                <w:sz w:val="24"/>
                <w:szCs w:val="24"/>
              </w:rPr>
              <w:t>д/ Четвърта зона</w:t>
            </w:r>
          </w:p>
        </w:tc>
        <w:tc>
          <w:tcPr>
            <w:tcW w:w="1701" w:type="dxa"/>
            <w:tcBorders>
              <w:top w:val="nil"/>
              <w:left w:val="nil"/>
              <w:bottom w:val="single" w:sz="8" w:space="0" w:color="auto"/>
              <w:right w:val="single" w:sz="8" w:space="0" w:color="auto"/>
            </w:tcBorders>
            <w:shd w:val="clear" w:color="auto" w:fill="FFFFFF"/>
            <w:vAlign w:val="bottom"/>
          </w:tcPr>
          <w:p w:rsidR="00B550AD" w:rsidRPr="00B550AD" w:rsidRDefault="00B550AD" w:rsidP="00B550AD">
            <w:pPr>
              <w:jc w:val="center"/>
              <w:rPr>
                <w:sz w:val="24"/>
                <w:szCs w:val="24"/>
              </w:rPr>
            </w:pPr>
            <w:r w:rsidRPr="00B550AD">
              <w:rPr>
                <w:sz w:val="24"/>
                <w:szCs w:val="24"/>
              </w:rPr>
              <w:t>0.20</w:t>
            </w:r>
          </w:p>
        </w:tc>
      </w:tr>
      <w:tr w:rsidR="00B550AD" w:rsidRPr="00B550AD" w:rsidTr="00B550AD">
        <w:trPr>
          <w:trHeight w:val="181"/>
        </w:trPr>
        <w:tc>
          <w:tcPr>
            <w:tcW w:w="814" w:type="dxa"/>
            <w:tcBorders>
              <w:top w:val="single" w:sz="4" w:space="0" w:color="auto"/>
              <w:left w:val="single" w:sz="8" w:space="0" w:color="auto"/>
              <w:bottom w:val="single" w:sz="8" w:space="0" w:color="auto"/>
              <w:right w:val="nil"/>
            </w:tcBorders>
            <w:shd w:val="clear" w:color="auto" w:fill="FFFFFF"/>
            <w:noWrap/>
            <w:tcMar>
              <w:top w:w="0" w:type="dxa"/>
              <w:left w:w="70" w:type="dxa"/>
              <w:bottom w:w="0" w:type="dxa"/>
              <w:right w:w="70" w:type="dxa"/>
            </w:tcMar>
            <w:hideMark/>
          </w:tcPr>
          <w:p w:rsidR="00B550AD" w:rsidRPr="00B550AD" w:rsidRDefault="00B550AD" w:rsidP="00E9152E">
            <w:pPr>
              <w:rPr>
                <w:sz w:val="24"/>
                <w:szCs w:val="24"/>
              </w:rPr>
            </w:pPr>
            <w:r w:rsidRPr="00B550AD">
              <w:rPr>
                <w:sz w:val="24"/>
                <w:szCs w:val="24"/>
                <w:lang w:val="en-US"/>
              </w:rPr>
              <w:t>6</w:t>
            </w:r>
          </w:p>
        </w:tc>
        <w:tc>
          <w:tcPr>
            <w:tcW w:w="5192" w:type="dxa"/>
            <w:tcBorders>
              <w:top w:val="single" w:sz="4"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B550AD" w:rsidRPr="00B550AD" w:rsidRDefault="00B550AD" w:rsidP="00D44238">
            <w:pPr>
              <w:jc w:val="both"/>
              <w:rPr>
                <w:sz w:val="24"/>
                <w:szCs w:val="24"/>
              </w:rPr>
            </w:pPr>
            <w:r w:rsidRPr="00B550AD">
              <w:rPr>
                <w:sz w:val="24"/>
                <w:szCs w:val="24"/>
              </w:rPr>
              <w:t>(Нова – Р. № 168, </w:t>
            </w:r>
            <w:r w:rsidRPr="00B550AD">
              <w:rPr>
                <w:sz w:val="24"/>
                <w:szCs w:val="24"/>
                <w:lang w:val="en-US"/>
              </w:rPr>
              <w:t>Пр. № 10 от 9.07.2020 г., в сила от 1.08.2020 г.</w:t>
            </w:r>
            <w:r w:rsidRPr="00B550AD">
              <w:rPr>
                <w:sz w:val="24"/>
                <w:szCs w:val="24"/>
              </w:rPr>
              <w:t>)</w:t>
            </w:r>
          </w:p>
          <w:p w:rsidR="00B550AD" w:rsidRPr="00B550AD" w:rsidRDefault="00B550AD" w:rsidP="00E53E89">
            <w:pPr>
              <w:jc w:val="both"/>
              <w:rPr>
                <w:sz w:val="24"/>
                <w:szCs w:val="24"/>
              </w:rPr>
            </w:pPr>
            <w:r w:rsidRPr="00B550AD">
              <w:rPr>
                <w:sz w:val="24"/>
                <w:szCs w:val="24"/>
              </w:rPr>
              <w:t>За ползване на общински имоти – спортни площадки, допустими за ситуиране и изграждане на територията на община Пловдив в ур</w:t>
            </w:r>
            <w:r w:rsidR="00E53E89">
              <w:rPr>
                <w:sz w:val="24"/>
                <w:szCs w:val="24"/>
              </w:rPr>
              <w:t>е</w:t>
            </w:r>
            <w:r w:rsidRPr="00B550AD">
              <w:rPr>
                <w:sz w:val="24"/>
                <w:szCs w:val="24"/>
              </w:rPr>
              <w:t>гулирани поземлени имоти за жилищни нужди, за спорт и атракция, за рекреация, за озеленени площи, за обществено обслужване, за образование, за здравеопазване, за социални дейности, за култура и други, съгласно разпоредбите на Закона за устройство на територията и наредбите към него</w:t>
            </w:r>
          </w:p>
        </w:tc>
        <w:tc>
          <w:tcPr>
            <w:tcW w:w="1701" w:type="dxa"/>
            <w:tcBorders>
              <w:top w:val="single" w:sz="4" w:space="0" w:color="auto"/>
              <w:left w:val="nil"/>
              <w:bottom w:val="single" w:sz="8" w:space="0" w:color="auto"/>
              <w:right w:val="single" w:sz="8" w:space="0" w:color="auto"/>
            </w:tcBorders>
            <w:shd w:val="clear" w:color="auto" w:fill="FFFFFF"/>
          </w:tcPr>
          <w:p w:rsidR="00B550AD" w:rsidRPr="00B550AD" w:rsidRDefault="00B550AD" w:rsidP="00B550AD">
            <w:pPr>
              <w:jc w:val="center"/>
              <w:rPr>
                <w:sz w:val="24"/>
                <w:szCs w:val="24"/>
              </w:rPr>
            </w:pPr>
            <w:r w:rsidRPr="00B550AD">
              <w:rPr>
                <w:sz w:val="24"/>
                <w:szCs w:val="24"/>
              </w:rPr>
              <w:t>0,30 лв./кв</w:t>
            </w:r>
            <w:r w:rsidR="00E53E89">
              <w:rPr>
                <w:sz w:val="24"/>
                <w:szCs w:val="24"/>
              </w:rPr>
              <w:t>.м.</w:t>
            </w:r>
          </w:p>
        </w:tc>
      </w:tr>
    </w:tbl>
    <w:p w:rsidR="00E649C0" w:rsidRDefault="00E649C0" w:rsidP="00E649C0">
      <w:pPr>
        <w:pStyle w:val="Default"/>
        <w:ind w:left="720" w:right="-340"/>
        <w:jc w:val="both"/>
        <w:rPr>
          <w:color w:val="FF0000"/>
          <w:lang w:val="bg-BG"/>
        </w:rPr>
      </w:pPr>
    </w:p>
    <w:p w:rsidR="000F74E8" w:rsidRPr="005E5D3F" w:rsidRDefault="000F74E8" w:rsidP="00E649C0">
      <w:pPr>
        <w:pStyle w:val="Default"/>
        <w:ind w:left="720" w:right="-340"/>
        <w:jc w:val="both"/>
        <w:rPr>
          <w:color w:val="auto"/>
          <w:lang w:val="bg-BG"/>
        </w:rPr>
      </w:pPr>
    </w:p>
    <w:p w:rsidR="008769D4" w:rsidRPr="005E5D3F" w:rsidRDefault="000F74E8" w:rsidP="003411CE">
      <w:pPr>
        <w:pStyle w:val="Default"/>
        <w:ind w:right="-340" w:firstLine="142"/>
        <w:jc w:val="both"/>
        <w:rPr>
          <w:b/>
          <w:color w:val="auto"/>
          <w:u w:val="single"/>
          <w:lang w:val="bg-BG"/>
        </w:rPr>
      </w:pPr>
      <w:r w:rsidRPr="005E5D3F">
        <w:rPr>
          <w:b/>
          <w:color w:val="auto"/>
        </w:rPr>
        <w:t>§ 1</w:t>
      </w:r>
      <w:r w:rsidR="006E747C" w:rsidRPr="005E5D3F">
        <w:rPr>
          <w:b/>
          <w:color w:val="auto"/>
          <w:lang w:val="bg-BG"/>
        </w:rPr>
        <w:t>4</w:t>
      </w:r>
      <w:r w:rsidRPr="005E5D3F">
        <w:rPr>
          <w:color w:val="auto"/>
        </w:rPr>
        <w:t xml:space="preserve">. </w:t>
      </w:r>
      <w:r w:rsidR="00F6171E" w:rsidRPr="005E5D3F">
        <w:rPr>
          <w:color w:val="auto"/>
          <w:szCs w:val="22"/>
          <w:lang w:val="bg-BG"/>
        </w:rPr>
        <w:t xml:space="preserve">Наредба за изменение и допълнение на </w:t>
      </w:r>
      <w:r w:rsidR="000D5D34" w:rsidRPr="005E5D3F">
        <w:rPr>
          <w:color w:val="auto"/>
        </w:rPr>
        <w:t xml:space="preserve">Наредба за определянето и администрирането на местните такси и цени на услуги на територията на община Пловдив, приета с решение № </w:t>
      </w:r>
      <w:r w:rsidR="00E658E7" w:rsidRPr="005E5D3F">
        <w:rPr>
          <w:color w:val="auto"/>
          <w:lang w:val="bg-BG"/>
        </w:rPr>
        <w:t>……….</w:t>
      </w:r>
      <w:r w:rsidR="00E658E7" w:rsidRPr="005E5D3F">
        <w:rPr>
          <w:color w:val="auto"/>
        </w:rPr>
        <w:t xml:space="preserve">, взето с </w:t>
      </w:r>
      <w:r w:rsidR="00E658E7" w:rsidRPr="005E5D3F">
        <w:rPr>
          <w:color w:val="auto"/>
          <w:lang w:val="bg-BG"/>
        </w:rPr>
        <w:t>П</w:t>
      </w:r>
      <w:r w:rsidR="000D5D34" w:rsidRPr="005E5D3F">
        <w:rPr>
          <w:color w:val="auto"/>
        </w:rPr>
        <w:t xml:space="preserve">ротокол № </w:t>
      </w:r>
      <w:r w:rsidR="00E658E7" w:rsidRPr="005E5D3F">
        <w:rPr>
          <w:color w:val="auto"/>
          <w:lang w:val="bg-BG"/>
        </w:rPr>
        <w:t>…..</w:t>
      </w:r>
      <w:r w:rsidR="000D5D34" w:rsidRPr="005E5D3F">
        <w:rPr>
          <w:color w:val="auto"/>
        </w:rPr>
        <w:t xml:space="preserve"> от </w:t>
      </w:r>
      <w:r w:rsidR="00E658E7" w:rsidRPr="005E5D3F">
        <w:rPr>
          <w:color w:val="auto"/>
          <w:lang w:val="bg-BG"/>
        </w:rPr>
        <w:t>…………….</w:t>
      </w:r>
      <w:r w:rsidR="00E658E7" w:rsidRPr="005E5D3F">
        <w:rPr>
          <w:color w:val="auto"/>
        </w:rPr>
        <w:t>.</w:t>
      </w:r>
      <w:r w:rsidR="00F6171E" w:rsidRPr="005E5D3F">
        <w:rPr>
          <w:color w:val="auto"/>
          <w:lang w:val="bg-BG"/>
        </w:rPr>
        <w:t xml:space="preserve">, </w:t>
      </w:r>
      <w:r w:rsidR="00F6171E" w:rsidRPr="005E5D3F">
        <w:rPr>
          <w:color w:val="auto"/>
          <w:u w:val="single"/>
          <w:lang w:val="bg-BG"/>
        </w:rPr>
        <w:t xml:space="preserve">влиза в сила от </w:t>
      </w:r>
      <w:r w:rsidR="00697E84" w:rsidRPr="005E5D3F">
        <w:rPr>
          <w:b/>
          <w:color w:val="auto"/>
          <w:u w:val="single"/>
          <w:lang w:val="bg-BG"/>
        </w:rPr>
        <w:t>01.04.</w:t>
      </w:r>
      <w:r w:rsidR="00806A25" w:rsidRPr="005E5D3F">
        <w:rPr>
          <w:b/>
          <w:color w:val="auto"/>
          <w:u w:val="single"/>
          <w:lang w:val="bg-BG"/>
        </w:rPr>
        <w:t>202</w:t>
      </w:r>
      <w:r w:rsidR="00697E84" w:rsidRPr="005E5D3F">
        <w:rPr>
          <w:b/>
          <w:color w:val="auto"/>
          <w:u w:val="single"/>
          <w:lang w:val="bg-BG"/>
        </w:rPr>
        <w:t>2</w:t>
      </w:r>
      <w:r w:rsidR="00806A25" w:rsidRPr="005E5D3F">
        <w:rPr>
          <w:b/>
          <w:color w:val="auto"/>
          <w:u w:val="single"/>
          <w:lang w:val="bg-BG"/>
        </w:rPr>
        <w:t xml:space="preserve"> г.</w:t>
      </w:r>
      <w:r w:rsidR="00E658E7" w:rsidRPr="005E5D3F">
        <w:rPr>
          <w:color w:val="auto"/>
          <w:u w:val="single"/>
          <w:lang w:val="bg-BG"/>
        </w:rPr>
        <w:t xml:space="preserve">, </w:t>
      </w:r>
      <w:r w:rsidR="00E658E7" w:rsidRPr="005E5D3F">
        <w:rPr>
          <w:color w:val="auto"/>
          <w:lang w:val="bg-BG"/>
        </w:rPr>
        <w:t xml:space="preserve">с </w:t>
      </w:r>
      <w:r w:rsidR="00E658E7" w:rsidRPr="005E5D3F">
        <w:rPr>
          <w:b/>
          <w:color w:val="auto"/>
          <w:u w:val="single"/>
          <w:lang w:val="bg-BG"/>
        </w:rPr>
        <w:t xml:space="preserve">изключение на </w:t>
      </w:r>
      <w:r w:rsidR="00E658E7" w:rsidRPr="003411CE">
        <w:rPr>
          <w:b/>
          <w:color w:val="auto"/>
          <w:u w:val="single"/>
          <w:lang w:val="bg-BG"/>
        </w:rPr>
        <w:t xml:space="preserve">§ </w:t>
      </w:r>
      <w:r w:rsidR="00123BCA" w:rsidRPr="003411CE">
        <w:rPr>
          <w:b/>
          <w:color w:val="auto"/>
          <w:u w:val="single"/>
        </w:rPr>
        <w:t>7</w:t>
      </w:r>
      <w:r w:rsidR="00E658E7" w:rsidRPr="005E5D3F">
        <w:rPr>
          <w:b/>
          <w:color w:val="auto"/>
          <w:u w:val="single"/>
          <w:lang w:val="bg-BG"/>
        </w:rPr>
        <w:t>,</w:t>
      </w:r>
      <w:r w:rsidR="00B84F41" w:rsidRPr="005E5D3F">
        <w:rPr>
          <w:b/>
          <w:color w:val="auto"/>
          <w:u w:val="single"/>
        </w:rPr>
        <w:t xml:space="preserve"> </w:t>
      </w:r>
      <w:r w:rsidR="00B84F41" w:rsidRPr="005E5D3F">
        <w:rPr>
          <w:b/>
          <w:color w:val="auto"/>
          <w:u w:val="single"/>
          <w:lang w:val="bg-BG"/>
        </w:rPr>
        <w:t>Приложение № 7,</w:t>
      </w:r>
      <w:r w:rsidR="00972524" w:rsidRPr="005E5D3F">
        <w:rPr>
          <w:b/>
          <w:color w:val="auto"/>
          <w:u w:val="single"/>
          <w:lang w:val="bg-BG"/>
        </w:rPr>
        <w:t xml:space="preserve"> </w:t>
      </w:r>
      <w:r w:rsidR="00A228CD" w:rsidRPr="005E5D3F">
        <w:rPr>
          <w:b/>
          <w:color w:val="auto"/>
          <w:u w:val="single"/>
          <w:lang w:val="bg-BG"/>
        </w:rPr>
        <w:t xml:space="preserve">т. 1, </w:t>
      </w:r>
      <w:r w:rsidR="00E658E7" w:rsidRPr="005E5D3F">
        <w:rPr>
          <w:b/>
          <w:color w:val="auto"/>
          <w:u w:val="single"/>
          <w:lang w:val="bg-BG"/>
        </w:rPr>
        <w:t>ко</w:t>
      </w:r>
      <w:r w:rsidR="00B84F41" w:rsidRPr="005E5D3F">
        <w:rPr>
          <w:b/>
          <w:color w:val="auto"/>
          <w:u w:val="single"/>
          <w:lang w:val="bg-BG"/>
        </w:rPr>
        <w:t>я</w:t>
      </w:r>
      <w:r w:rsidR="00E658E7" w:rsidRPr="005E5D3F">
        <w:rPr>
          <w:b/>
          <w:color w:val="auto"/>
          <w:u w:val="single"/>
          <w:lang w:val="bg-BG"/>
        </w:rPr>
        <w:t>то влиза</w:t>
      </w:r>
      <w:r w:rsidR="00806A25" w:rsidRPr="005E5D3F">
        <w:rPr>
          <w:b/>
          <w:color w:val="auto"/>
          <w:u w:val="single"/>
          <w:lang w:val="bg-BG"/>
        </w:rPr>
        <w:t xml:space="preserve"> </w:t>
      </w:r>
      <w:r w:rsidR="00E658E7" w:rsidRPr="005E5D3F">
        <w:rPr>
          <w:b/>
          <w:color w:val="auto"/>
          <w:u w:val="single"/>
          <w:lang w:val="bg-BG"/>
        </w:rPr>
        <w:t xml:space="preserve">в сила </w:t>
      </w:r>
      <w:r w:rsidR="00B84F41" w:rsidRPr="005E5D3F">
        <w:rPr>
          <w:b/>
          <w:color w:val="auto"/>
          <w:u w:val="single"/>
          <w:lang w:val="bg-BG"/>
        </w:rPr>
        <w:t>от 01.01.2023 г.</w:t>
      </w:r>
      <w:r w:rsidR="00E658E7" w:rsidRPr="005E5D3F">
        <w:rPr>
          <w:b/>
          <w:color w:val="auto"/>
          <w:u w:val="single"/>
          <w:lang w:val="bg-BG"/>
        </w:rPr>
        <w:t xml:space="preserve"> </w:t>
      </w:r>
    </w:p>
    <w:p w:rsidR="00697E84" w:rsidRPr="005E5D3F" w:rsidRDefault="00697E84" w:rsidP="00F6171E">
      <w:pPr>
        <w:pStyle w:val="Default"/>
        <w:ind w:right="-340"/>
        <w:jc w:val="both"/>
        <w:rPr>
          <w:b/>
          <w:color w:val="auto"/>
          <w:lang w:val="bg-BG"/>
        </w:rPr>
      </w:pPr>
    </w:p>
    <w:p w:rsidR="00A304E6" w:rsidRPr="005E5D3F" w:rsidRDefault="00E658E7" w:rsidP="003411CE">
      <w:pPr>
        <w:shd w:val="clear" w:color="auto" w:fill="FFFFFF"/>
        <w:ind w:left="142" w:right="-340"/>
        <w:jc w:val="both"/>
        <w:rPr>
          <w:sz w:val="24"/>
          <w:szCs w:val="24"/>
        </w:rPr>
      </w:pPr>
      <w:r w:rsidRPr="005E5D3F">
        <w:rPr>
          <w:b/>
          <w:sz w:val="24"/>
          <w:szCs w:val="24"/>
        </w:rPr>
        <w:t xml:space="preserve">§ </w:t>
      </w:r>
      <w:r w:rsidR="001F3D85" w:rsidRPr="005E5D3F">
        <w:rPr>
          <w:b/>
          <w:sz w:val="24"/>
          <w:szCs w:val="24"/>
        </w:rPr>
        <w:t>1</w:t>
      </w:r>
      <w:r w:rsidR="006E747C" w:rsidRPr="005E5D3F">
        <w:rPr>
          <w:b/>
          <w:sz w:val="24"/>
          <w:szCs w:val="24"/>
        </w:rPr>
        <w:t>5</w:t>
      </w:r>
      <w:r w:rsidRPr="005E5D3F">
        <w:rPr>
          <w:b/>
          <w:sz w:val="24"/>
          <w:szCs w:val="24"/>
        </w:rPr>
        <w:t>.</w:t>
      </w:r>
      <w:r w:rsidRPr="005E5D3F">
        <w:rPr>
          <w:sz w:val="24"/>
          <w:szCs w:val="24"/>
        </w:rPr>
        <w:t xml:space="preserve"> </w:t>
      </w:r>
      <w:r w:rsidR="00F6171E" w:rsidRPr="005E5D3F">
        <w:rPr>
          <w:sz w:val="24"/>
          <w:szCs w:val="24"/>
        </w:rPr>
        <w:t>Изпълнението на На</w:t>
      </w:r>
      <w:r w:rsidR="00E707F1" w:rsidRPr="005E5D3F">
        <w:rPr>
          <w:sz w:val="24"/>
          <w:szCs w:val="24"/>
        </w:rPr>
        <w:t>редбата се възлага на кмета на о</w:t>
      </w:r>
      <w:r w:rsidR="00F6171E" w:rsidRPr="005E5D3F">
        <w:rPr>
          <w:sz w:val="24"/>
          <w:szCs w:val="24"/>
        </w:rPr>
        <w:t>бщина Пловдив</w:t>
      </w:r>
      <w:r w:rsidR="00FD7666" w:rsidRPr="005E5D3F">
        <w:rPr>
          <w:sz w:val="24"/>
          <w:szCs w:val="24"/>
        </w:rPr>
        <w:t>,</w:t>
      </w:r>
      <w:r w:rsidR="00F6171E" w:rsidRPr="005E5D3F">
        <w:rPr>
          <w:sz w:val="24"/>
          <w:szCs w:val="24"/>
        </w:rPr>
        <w:t xml:space="preserve"> кметовете на райони</w:t>
      </w:r>
      <w:r w:rsidR="00FD7666" w:rsidRPr="005E5D3F">
        <w:rPr>
          <w:sz w:val="24"/>
          <w:szCs w:val="24"/>
        </w:rPr>
        <w:t xml:space="preserve"> и на </w:t>
      </w:r>
      <w:r w:rsidR="00A304E6" w:rsidRPr="005E5D3F">
        <w:rPr>
          <w:sz w:val="24"/>
          <w:szCs w:val="24"/>
        </w:rPr>
        <w:t>остана</w:t>
      </w:r>
      <w:r w:rsidR="00B1540B" w:rsidRPr="005E5D3F">
        <w:rPr>
          <w:sz w:val="24"/>
          <w:szCs w:val="24"/>
        </w:rPr>
        <w:t>лите разпоредители с бюджет по б</w:t>
      </w:r>
      <w:r w:rsidR="00A304E6" w:rsidRPr="005E5D3F">
        <w:rPr>
          <w:sz w:val="24"/>
          <w:szCs w:val="24"/>
        </w:rPr>
        <w:t>юджет</w:t>
      </w:r>
      <w:r w:rsidR="00594FB2" w:rsidRPr="005E5D3F">
        <w:rPr>
          <w:sz w:val="24"/>
          <w:szCs w:val="24"/>
        </w:rPr>
        <w:t>а</w:t>
      </w:r>
      <w:r w:rsidR="00A304E6" w:rsidRPr="005E5D3F">
        <w:rPr>
          <w:sz w:val="24"/>
          <w:szCs w:val="24"/>
        </w:rPr>
        <w:t xml:space="preserve"> на община Пловдив</w:t>
      </w:r>
      <w:r w:rsidR="00594FB2" w:rsidRPr="005E5D3F">
        <w:rPr>
          <w:sz w:val="24"/>
          <w:szCs w:val="24"/>
        </w:rPr>
        <w:t>.</w:t>
      </w:r>
    </w:p>
    <w:sectPr w:rsidR="00A304E6" w:rsidRPr="005E5D3F" w:rsidSect="00BB2B22">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2B" w:rsidRDefault="00C14D2B" w:rsidP="005B3AB1">
      <w:r>
        <w:separator/>
      </w:r>
    </w:p>
  </w:endnote>
  <w:endnote w:type="continuationSeparator" w:id="0">
    <w:p w:rsidR="00C14D2B" w:rsidRDefault="00C14D2B" w:rsidP="005B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2B" w:rsidRDefault="00C14D2B" w:rsidP="005B3AB1">
      <w:r>
        <w:separator/>
      </w:r>
    </w:p>
  </w:footnote>
  <w:footnote w:type="continuationSeparator" w:id="0">
    <w:p w:rsidR="00C14D2B" w:rsidRDefault="00C14D2B" w:rsidP="005B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1">
    <w:nsid w:val="108F01F8"/>
    <w:multiLevelType w:val="hybridMultilevel"/>
    <w:tmpl w:val="E4F06F1A"/>
    <w:lvl w:ilvl="0" w:tplc="9FBA0BD0">
      <w:start w:val="1"/>
      <w:numFmt w:val="decimal"/>
      <w:lvlText w:val="%1."/>
      <w:lvlJc w:val="left"/>
      <w:pPr>
        <w:ind w:left="480" w:hanging="360"/>
      </w:pPr>
      <w:rPr>
        <w:rFonts w:eastAsia="Calibri" w:hint="default"/>
        <w:b w:val="0"/>
        <w:color w:val="auto"/>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2">
    <w:nsid w:val="10900B03"/>
    <w:multiLevelType w:val="hybridMultilevel"/>
    <w:tmpl w:val="2ABA7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E46F0"/>
    <w:multiLevelType w:val="hybridMultilevel"/>
    <w:tmpl w:val="C8482196"/>
    <w:lvl w:ilvl="0" w:tplc="FA5E9F02">
      <w:start w:val="1"/>
      <w:numFmt w:val="decimal"/>
      <w:lvlText w:val="%1)"/>
      <w:lvlJc w:val="left"/>
      <w:pPr>
        <w:ind w:left="720" w:hanging="360"/>
      </w:pPr>
      <w:rPr>
        <w:rFonts w:hint="default"/>
        <w:b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266FA8"/>
    <w:multiLevelType w:val="multilevel"/>
    <w:tmpl w:val="442826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99F1926"/>
    <w:multiLevelType w:val="hybridMultilevel"/>
    <w:tmpl w:val="D1E6EE98"/>
    <w:lvl w:ilvl="0" w:tplc="6CF42ABC">
      <w:start w:val="4"/>
      <w:numFmt w:val="decimal"/>
      <w:lvlText w:val="%1."/>
      <w:lvlJc w:val="left"/>
      <w:pPr>
        <w:ind w:left="927" w:hanging="360"/>
      </w:pPr>
      <w:rPr>
        <w:rFonts w:hint="default"/>
        <w:sz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1F2C05DD"/>
    <w:multiLevelType w:val="hybridMultilevel"/>
    <w:tmpl w:val="9AA658CA"/>
    <w:lvl w:ilvl="0" w:tplc="AC66436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010B5A"/>
    <w:multiLevelType w:val="hybridMultilevel"/>
    <w:tmpl w:val="968AC7C8"/>
    <w:lvl w:ilvl="0" w:tplc="88CED9D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29056C6C"/>
    <w:multiLevelType w:val="hybridMultilevel"/>
    <w:tmpl w:val="AE580F76"/>
    <w:lvl w:ilvl="0" w:tplc="3C8A0D46">
      <w:start w:val="1"/>
      <w:numFmt w:val="decimal"/>
      <w:lvlText w:val="%1."/>
      <w:lvlJc w:val="left"/>
      <w:pPr>
        <w:ind w:left="480" w:hanging="360"/>
      </w:pPr>
      <w:rPr>
        <w:rFonts w:hint="default"/>
        <w:color w:val="000000"/>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9">
    <w:nsid w:val="2C4A4BBC"/>
    <w:multiLevelType w:val="multilevel"/>
    <w:tmpl w:val="9BF0EEE4"/>
    <w:lvl w:ilvl="0">
      <w:start w:val="1"/>
      <w:numFmt w:val="decimal"/>
      <w:lvlText w:val="%1."/>
      <w:lvlJc w:val="left"/>
      <w:pPr>
        <w:ind w:left="480" w:hanging="360"/>
      </w:pPr>
      <w:rPr>
        <w:rFonts w:hint="default"/>
        <w:color w:val="000000"/>
      </w:rPr>
    </w:lvl>
    <w:lvl w:ilvl="1">
      <w:start w:val="1"/>
      <w:numFmt w:val="decimal"/>
      <w:isLgl/>
      <w:lvlText w:val="%1.%2."/>
      <w:lvlJc w:val="left"/>
      <w:pPr>
        <w:ind w:left="54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nsid w:val="40262AD7"/>
    <w:multiLevelType w:val="hybridMultilevel"/>
    <w:tmpl w:val="B24EF8A8"/>
    <w:lvl w:ilvl="0" w:tplc="1AACBA9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nsid w:val="43C46CDC"/>
    <w:multiLevelType w:val="hybridMultilevel"/>
    <w:tmpl w:val="F81A87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44287EAD"/>
    <w:multiLevelType w:val="hybridMultilevel"/>
    <w:tmpl w:val="0D442A1A"/>
    <w:lvl w:ilvl="0" w:tplc="ACE413D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5075476"/>
    <w:multiLevelType w:val="hybridMultilevel"/>
    <w:tmpl w:val="0BDA2B2C"/>
    <w:lvl w:ilvl="0" w:tplc="82E4E4B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6074787"/>
    <w:multiLevelType w:val="hybridMultilevel"/>
    <w:tmpl w:val="587E4A54"/>
    <w:lvl w:ilvl="0" w:tplc="50FC6612">
      <w:start w:val="43"/>
      <w:numFmt w:val="decimal"/>
      <w:lvlText w:val="%1"/>
      <w:lvlJc w:val="left"/>
      <w:pPr>
        <w:ind w:left="927" w:hanging="360"/>
      </w:pPr>
      <w:rPr>
        <w:rFonts w:hint="default"/>
        <w:sz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nsid w:val="463C2EB9"/>
    <w:multiLevelType w:val="hybridMultilevel"/>
    <w:tmpl w:val="773CC99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865123B"/>
    <w:multiLevelType w:val="hybridMultilevel"/>
    <w:tmpl w:val="0518BEC0"/>
    <w:lvl w:ilvl="0" w:tplc="6C44E632">
      <w:start w:val="1"/>
      <w:numFmt w:val="decimal"/>
      <w:lvlText w:val="%1."/>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62F3F2">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9AD06A">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BAC1F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60AE50">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CE5994">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08D2D8">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0642E8">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AA9230">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8E240CC"/>
    <w:multiLevelType w:val="hybridMultilevel"/>
    <w:tmpl w:val="223847B2"/>
    <w:lvl w:ilvl="0" w:tplc="F8A8EC0E">
      <w:start w:val="1"/>
      <w:numFmt w:val="decimal"/>
      <w:lvlText w:val="%1."/>
      <w:lvlJc w:val="left"/>
      <w:pPr>
        <w:ind w:left="2404" w:hanging="1300"/>
      </w:pPr>
      <w:rPr>
        <w:rFonts w:hint="default"/>
        <w:b w:val="0"/>
      </w:rPr>
    </w:lvl>
    <w:lvl w:ilvl="1" w:tplc="04020019" w:tentative="1">
      <w:start w:val="1"/>
      <w:numFmt w:val="lowerLetter"/>
      <w:lvlText w:val="%2."/>
      <w:lvlJc w:val="left"/>
      <w:pPr>
        <w:ind w:left="2184" w:hanging="360"/>
      </w:pPr>
    </w:lvl>
    <w:lvl w:ilvl="2" w:tplc="0402001B" w:tentative="1">
      <w:start w:val="1"/>
      <w:numFmt w:val="lowerRoman"/>
      <w:lvlText w:val="%3."/>
      <w:lvlJc w:val="right"/>
      <w:pPr>
        <w:ind w:left="2904" w:hanging="180"/>
      </w:pPr>
    </w:lvl>
    <w:lvl w:ilvl="3" w:tplc="0402000F" w:tentative="1">
      <w:start w:val="1"/>
      <w:numFmt w:val="decimal"/>
      <w:lvlText w:val="%4."/>
      <w:lvlJc w:val="left"/>
      <w:pPr>
        <w:ind w:left="3624" w:hanging="360"/>
      </w:pPr>
    </w:lvl>
    <w:lvl w:ilvl="4" w:tplc="04020019" w:tentative="1">
      <w:start w:val="1"/>
      <w:numFmt w:val="lowerLetter"/>
      <w:lvlText w:val="%5."/>
      <w:lvlJc w:val="left"/>
      <w:pPr>
        <w:ind w:left="4344" w:hanging="360"/>
      </w:pPr>
    </w:lvl>
    <w:lvl w:ilvl="5" w:tplc="0402001B" w:tentative="1">
      <w:start w:val="1"/>
      <w:numFmt w:val="lowerRoman"/>
      <w:lvlText w:val="%6."/>
      <w:lvlJc w:val="right"/>
      <w:pPr>
        <w:ind w:left="5064" w:hanging="180"/>
      </w:pPr>
    </w:lvl>
    <w:lvl w:ilvl="6" w:tplc="0402000F" w:tentative="1">
      <w:start w:val="1"/>
      <w:numFmt w:val="decimal"/>
      <w:lvlText w:val="%7."/>
      <w:lvlJc w:val="left"/>
      <w:pPr>
        <w:ind w:left="5784" w:hanging="360"/>
      </w:pPr>
    </w:lvl>
    <w:lvl w:ilvl="7" w:tplc="04020019" w:tentative="1">
      <w:start w:val="1"/>
      <w:numFmt w:val="lowerLetter"/>
      <w:lvlText w:val="%8."/>
      <w:lvlJc w:val="left"/>
      <w:pPr>
        <w:ind w:left="6504" w:hanging="360"/>
      </w:pPr>
    </w:lvl>
    <w:lvl w:ilvl="8" w:tplc="0402001B" w:tentative="1">
      <w:start w:val="1"/>
      <w:numFmt w:val="lowerRoman"/>
      <w:lvlText w:val="%9."/>
      <w:lvlJc w:val="right"/>
      <w:pPr>
        <w:ind w:left="7224" w:hanging="180"/>
      </w:pPr>
    </w:lvl>
  </w:abstractNum>
  <w:abstractNum w:abstractNumId="18">
    <w:nsid w:val="4B845D6C"/>
    <w:multiLevelType w:val="hybridMultilevel"/>
    <w:tmpl w:val="ED4284CC"/>
    <w:lvl w:ilvl="0" w:tplc="E8884590">
      <w:start w:val="2"/>
      <w:numFmt w:val="decimal"/>
      <w:lvlText w:val="%1."/>
      <w:lvlJc w:val="left"/>
      <w:pPr>
        <w:ind w:left="1287" w:hanging="360"/>
      </w:pPr>
      <w:rPr>
        <w:rFonts w:hint="default"/>
        <w:b/>
        <w:i/>
        <w:u w:val="single"/>
      </w:rPr>
    </w:lvl>
    <w:lvl w:ilvl="1" w:tplc="04020019">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nsid w:val="4FED05BC"/>
    <w:multiLevelType w:val="hybridMultilevel"/>
    <w:tmpl w:val="5D0861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83066DC"/>
    <w:multiLevelType w:val="hybridMultilevel"/>
    <w:tmpl w:val="AC92C7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B2722AA"/>
    <w:multiLevelType w:val="hybridMultilevel"/>
    <w:tmpl w:val="1048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B0C19"/>
    <w:multiLevelType w:val="hybridMultilevel"/>
    <w:tmpl w:val="8266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CE05E9"/>
    <w:multiLevelType w:val="hybridMultilevel"/>
    <w:tmpl w:val="D1A2C232"/>
    <w:lvl w:ilvl="0" w:tplc="B202726A">
      <w:start w:val="1"/>
      <w:numFmt w:val="decimal"/>
      <w:lvlText w:val="%1."/>
      <w:lvlJc w:val="left"/>
      <w:pPr>
        <w:ind w:left="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92E560">
      <w:start w:val="1"/>
      <w:numFmt w:val="lowerLetter"/>
      <w:lvlText w:val="%2"/>
      <w:lvlJc w:val="left"/>
      <w:pPr>
        <w:ind w:left="1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628564">
      <w:start w:val="1"/>
      <w:numFmt w:val="lowerRoman"/>
      <w:lvlText w:val="%3"/>
      <w:lvlJc w:val="left"/>
      <w:pPr>
        <w:ind w:left="1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D46236">
      <w:start w:val="1"/>
      <w:numFmt w:val="decimal"/>
      <w:lvlText w:val="%4"/>
      <w:lvlJc w:val="left"/>
      <w:pPr>
        <w:ind w:left="2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466490">
      <w:start w:val="1"/>
      <w:numFmt w:val="lowerLetter"/>
      <w:lvlText w:val="%5"/>
      <w:lvlJc w:val="left"/>
      <w:pPr>
        <w:ind w:left="3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78667A">
      <w:start w:val="1"/>
      <w:numFmt w:val="lowerRoman"/>
      <w:lvlText w:val="%6"/>
      <w:lvlJc w:val="left"/>
      <w:pPr>
        <w:ind w:left="4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0A4B2E">
      <w:start w:val="1"/>
      <w:numFmt w:val="decimal"/>
      <w:lvlText w:val="%7"/>
      <w:lvlJc w:val="left"/>
      <w:pPr>
        <w:ind w:left="4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3A8F2A">
      <w:start w:val="1"/>
      <w:numFmt w:val="lowerLetter"/>
      <w:lvlText w:val="%8"/>
      <w:lvlJc w:val="left"/>
      <w:pPr>
        <w:ind w:left="5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72C31C">
      <w:start w:val="1"/>
      <w:numFmt w:val="lowerRoman"/>
      <w:lvlText w:val="%9"/>
      <w:lvlJc w:val="left"/>
      <w:pPr>
        <w:ind w:left="6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B1374E4"/>
    <w:multiLevelType w:val="multilevel"/>
    <w:tmpl w:val="442826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6E742F4C"/>
    <w:multiLevelType w:val="hybridMultilevel"/>
    <w:tmpl w:val="5FA4A96E"/>
    <w:lvl w:ilvl="0" w:tplc="82B866A6">
      <w:start w:val="1"/>
      <w:numFmt w:val="upperRoman"/>
      <w:lvlText w:val="%1."/>
      <w:lvlJc w:val="left"/>
      <w:pPr>
        <w:ind w:left="1571"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6F322F73"/>
    <w:multiLevelType w:val="hybridMultilevel"/>
    <w:tmpl w:val="C6F8C22C"/>
    <w:lvl w:ilvl="0" w:tplc="236EC016">
      <w:start w:val="2"/>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7">
    <w:nsid w:val="794F2D6A"/>
    <w:multiLevelType w:val="hybridMultilevel"/>
    <w:tmpl w:val="DFC87C0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21"/>
  </w:num>
  <w:num w:numId="5">
    <w:abstractNumId w:val="19"/>
  </w:num>
  <w:num w:numId="6">
    <w:abstractNumId w:val="11"/>
  </w:num>
  <w:num w:numId="7">
    <w:abstractNumId w:val="20"/>
  </w:num>
  <w:num w:numId="8">
    <w:abstractNumId w:val="22"/>
  </w:num>
  <w:num w:numId="9">
    <w:abstractNumId w:val="15"/>
  </w:num>
  <w:num w:numId="10">
    <w:abstractNumId w:val="2"/>
  </w:num>
  <w:num w:numId="11">
    <w:abstractNumId w:val="6"/>
  </w:num>
  <w:num w:numId="12">
    <w:abstractNumId w:val="16"/>
  </w:num>
  <w:num w:numId="13">
    <w:abstractNumId w:val="23"/>
  </w:num>
  <w:num w:numId="14">
    <w:abstractNumId w:val="14"/>
  </w:num>
  <w:num w:numId="15">
    <w:abstractNumId w:val="5"/>
  </w:num>
  <w:num w:numId="16">
    <w:abstractNumId w:val="26"/>
  </w:num>
  <w:num w:numId="17">
    <w:abstractNumId w:val="18"/>
  </w:num>
  <w:num w:numId="18">
    <w:abstractNumId w:val="1"/>
  </w:num>
  <w:num w:numId="19">
    <w:abstractNumId w:val="24"/>
  </w:num>
  <w:num w:numId="20">
    <w:abstractNumId w:val="4"/>
  </w:num>
  <w:num w:numId="21">
    <w:abstractNumId w:val="17"/>
  </w:num>
  <w:num w:numId="22">
    <w:abstractNumId w:val="9"/>
  </w:num>
  <w:num w:numId="23">
    <w:abstractNumId w:val="8"/>
  </w:num>
  <w:num w:numId="24">
    <w:abstractNumId w:val="7"/>
  </w:num>
  <w:num w:numId="25">
    <w:abstractNumId w:val="25"/>
  </w:num>
  <w:num w:numId="26">
    <w:abstractNumId w:val="0"/>
  </w:num>
  <w:num w:numId="27">
    <w:abstractNumId w:val="13"/>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80"/>
    <w:rsid w:val="0000157B"/>
    <w:rsid w:val="000048E9"/>
    <w:rsid w:val="00007279"/>
    <w:rsid w:val="00010B25"/>
    <w:rsid w:val="00013621"/>
    <w:rsid w:val="00016F96"/>
    <w:rsid w:val="000203BE"/>
    <w:rsid w:val="0002487E"/>
    <w:rsid w:val="00027893"/>
    <w:rsid w:val="00030D8A"/>
    <w:rsid w:val="00030F7B"/>
    <w:rsid w:val="00031206"/>
    <w:rsid w:val="00040F46"/>
    <w:rsid w:val="000427F3"/>
    <w:rsid w:val="000428AE"/>
    <w:rsid w:val="00053B6B"/>
    <w:rsid w:val="00054020"/>
    <w:rsid w:val="00056792"/>
    <w:rsid w:val="00056AEB"/>
    <w:rsid w:val="00056BA3"/>
    <w:rsid w:val="000635D0"/>
    <w:rsid w:val="0006484A"/>
    <w:rsid w:val="000710AD"/>
    <w:rsid w:val="00076949"/>
    <w:rsid w:val="0008085A"/>
    <w:rsid w:val="00081D81"/>
    <w:rsid w:val="0008322C"/>
    <w:rsid w:val="000842E3"/>
    <w:rsid w:val="00092D2F"/>
    <w:rsid w:val="000A2CAD"/>
    <w:rsid w:val="000A437B"/>
    <w:rsid w:val="000A5B0D"/>
    <w:rsid w:val="000A704E"/>
    <w:rsid w:val="000B061D"/>
    <w:rsid w:val="000B096B"/>
    <w:rsid w:val="000B293C"/>
    <w:rsid w:val="000B2F56"/>
    <w:rsid w:val="000C01A4"/>
    <w:rsid w:val="000C1F0F"/>
    <w:rsid w:val="000C44F7"/>
    <w:rsid w:val="000C48F4"/>
    <w:rsid w:val="000D1253"/>
    <w:rsid w:val="000D1EF7"/>
    <w:rsid w:val="000D2091"/>
    <w:rsid w:val="000D2D94"/>
    <w:rsid w:val="000D4E03"/>
    <w:rsid w:val="000D5D34"/>
    <w:rsid w:val="000D7766"/>
    <w:rsid w:val="000E0579"/>
    <w:rsid w:val="000E1216"/>
    <w:rsid w:val="000E1DB9"/>
    <w:rsid w:val="000E6935"/>
    <w:rsid w:val="000F2D5E"/>
    <w:rsid w:val="000F361D"/>
    <w:rsid w:val="000F57AE"/>
    <w:rsid w:val="000F5975"/>
    <w:rsid w:val="000F6210"/>
    <w:rsid w:val="000F74E8"/>
    <w:rsid w:val="00103B7B"/>
    <w:rsid w:val="00105D9D"/>
    <w:rsid w:val="00110327"/>
    <w:rsid w:val="001107FB"/>
    <w:rsid w:val="0011231D"/>
    <w:rsid w:val="00117FE0"/>
    <w:rsid w:val="00121D93"/>
    <w:rsid w:val="00123BCA"/>
    <w:rsid w:val="001376CA"/>
    <w:rsid w:val="00141F7B"/>
    <w:rsid w:val="00142341"/>
    <w:rsid w:val="00144F90"/>
    <w:rsid w:val="00155C44"/>
    <w:rsid w:val="001567AD"/>
    <w:rsid w:val="001576D1"/>
    <w:rsid w:val="00161B03"/>
    <w:rsid w:val="00162D55"/>
    <w:rsid w:val="00166A4B"/>
    <w:rsid w:val="00170542"/>
    <w:rsid w:val="00177EC2"/>
    <w:rsid w:val="00181C09"/>
    <w:rsid w:val="0018390B"/>
    <w:rsid w:val="001856E4"/>
    <w:rsid w:val="00186EC0"/>
    <w:rsid w:val="0019650C"/>
    <w:rsid w:val="00196B03"/>
    <w:rsid w:val="001A547E"/>
    <w:rsid w:val="001A642D"/>
    <w:rsid w:val="001A6863"/>
    <w:rsid w:val="001B121F"/>
    <w:rsid w:val="001B3609"/>
    <w:rsid w:val="001B7C8C"/>
    <w:rsid w:val="001C779D"/>
    <w:rsid w:val="001D24D2"/>
    <w:rsid w:val="001D3496"/>
    <w:rsid w:val="001E3405"/>
    <w:rsid w:val="001E622E"/>
    <w:rsid w:val="001E6FFF"/>
    <w:rsid w:val="001F0ACD"/>
    <w:rsid w:val="001F3D85"/>
    <w:rsid w:val="001F6388"/>
    <w:rsid w:val="00201149"/>
    <w:rsid w:val="00205C5E"/>
    <w:rsid w:val="002102A3"/>
    <w:rsid w:val="00212776"/>
    <w:rsid w:val="00213504"/>
    <w:rsid w:val="00214283"/>
    <w:rsid w:val="00216AFA"/>
    <w:rsid w:val="00216B9D"/>
    <w:rsid w:val="0022536F"/>
    <w:rsid w:val="00234358"/>
    <w:rsid w:val="0024203D"/>
    <w:rsid w:val="00243183"/>
    <w:rsid w:val="002433B4"/>
    <w:rsid w:val="002505E0"/>
    <w:rsid w:val="00251839"/>
    <w:rsid w:val="00253545"/>
    <w:rsid w:val="00253B6F"/>
    <w:rsid w:val="00254298"/>
    <w:rsid w:val="00255580"/>
    <w:rsid w:val="00256B2E"/>
    <w:rsid w:val="00260BF5"/>
    <w:rsid w:val="00260C60"/>
    <w:rsid w:val="00264657"/>
    <w:rsid w:val="00272C76"/>
    <w:rsid w:val="00274821"/>
    <w:rsid w:val="002761AB"/>
    <w:rsid w:val="00276CD0"/>
    <w:rsid w:val="00280527"/>
    <w:rsid w:val="00281E5B"/>
    <w:rsid w:val="0028665D"/>
    <w:rsid w:val="002868F6"/>
    <w:rsid w:val="00291BC9"/>
    <w:rsid w:val="002954FB"/>
    <w:rsid w:val="002974E0"/>
    <w:rsid w:val="002A11FF"/>
    <w:rsid w:val="002A23F4"/>
    <w:rsid w:val="002A37D8"/>
    <w:rsid w:val="002A71E2"/>
    <w:rsid w:val="002A790F"/>
    <w:rsid w:val="002B09ED"/>
    <w:rsid w:val="002B1047"/>
    <w:rsid w:val="002B17F7"/>
    <w:rsid w:val="002B314D"/>
    <w:rsid w:val="002B4C1B"/>
    <w:rsid w:val="002C298F"/>
    <w:rsid w:val="002C34CC"/>
    <w:rsid w:val="002C4463"/>
    <w:rsid w:val="002C477B"/>
    <w:rsid w:val="002C4C86"/>
    <w:rsid w:val="002D51A5"/>
    <w:rsid w:val="002D69DF"/>
    <w:rsid w:val="002E4852"/>
    <w:rsid w:val="002E6F29"/>
    <w:rsid w:val="002F0BFE"/>
    <w:rsid w:val="002F1559"/>
    <w:rsid w:val="002F275C"/>
    <w:rsid w:val="00300B1D"/>
    <w:rsid w:val="00300E5A"/>
    <w:rsid w:val="003045D9"/>
    <w:rsid w:val="00306581"/>
    <w:rsid w:val="003104D4"/>
    <w:rsid w:val="00311EBD"/>
    <w:rsid w:val="003176E1"/>
    <w:rsid w:val="0031799C"/>
    <w:rsid w:val="003209DB"/>
    <w:rsid w:val="003219D0"/>
    <w:rsid w:val="00322D10"/>
    <w:rsid w:val="0032563B"/>
    <w:rsid w:val="00326E4C"/>
    <w:rsid w:val="00330DB2"/>
    <w:rsid w:val="0033109A"/>
    <w:rsid w:val="0033162B"/>
    <w:rsid w:val="00337315"/>
    <w:rsid w:val="00340858"/>
    <w:rsid w:val="003411CE"/>
    <w:rsid w:val="003454BA"/>
    <w:rsid w:val="00347601"/>
    <w:rsid w:val="00347C69"/>
    <w:rsid w:val="003500F6"/>
    <w:rsid w:val="003513B6"/>
    <w:rsid w:val="00356702"/>
    <w:rsid w:val="00357692"/>
    <w:rsid w:val="00357FC6"/>
    <w:rsid w:val="0036010A"/>
    <w:rsid w:val="00360267"/>
    <w:rsid w:val="00363B05"/>
    <w:rsid w:val="0036476D"/>
    <w:rsid w:val="00364DE3"/>
    <w:rsid w:val="00366666"/>
    <w:rsid w:val="00366A92"/>
    <w:rsid w:val="00375B1A"/>
    <w:rsid w:val="00380012"/>
    <w:rsid w:val="003833A9"/>
    <w:rsid w:val="0038700D"/>
    <w:rsid w:val="00393345"/>
    <w:rsid w:val="00393CD0"/>
    <w:rsid w:val="00395319"/>
    <w:rsid w:val="00395A30"/>
    <w:rsid w:val="003975D0"/>
    <w:rsid w:val="003A0365"/>
    <w:rsid w:val="003A0AF4"/>
    <w:rsid w:val="003A4549"/>
    <w:rsid w:val="003A6FD7"/>
    <w:rsid w:val="003C0A96"/>
    <w:rsid w:val="003C4F02"/>
    <w:rsid w:val="003C6359"/>
    <w:rsid w:val="003C635A"/>
    <w:rsid w:val="003C73C2"/>
    <w:rsid w:val="003C7688"/>
    <w:rsid w:val="003D0D38"/>
    <w:rsid w:val="003D73D3"/>
    <w:rsid w:val="003E5232"/>
    <w:rsid w:val="003E72B0"/>
    <w:rsid w:val="003F7BD5"/>
    <w:rsid w:val="00400FA7"/>
    <w:rsid w:val="0040632D"/>
    <w:rsid w:val="004110A8"/>
    <w:rsid w:val="004141E4"/>
    <w:rsid w:val="00414F8C"/>
    <w:rsid w:val="00415ACE"/>
    <w:rsid w:val="004162CE"/>
    <w:rsid w:val="00416D90"/>
    <w:rsid w:val="00420F69"/>
    <w:rsid w:val="00422603"/>
    <w:rsid w:val="0043677B"/>
    <w:rsid w:val="004402FA"/>
    <w:rsid w:val="00446699"/>
    <w:rsid w:val="00450601"/>
    <w:rsid w:val="00453788"/>
    <w:rsid w:val="00453E79"/>
    <w:rsid w:val="0045488F"/>
    <w:rsid w:val="00455034"/>
    <w:rsid w:val="00455CD8"/>
    <w:rsid w:val="00455F04"/>
    <w:rsid w:val="00456CF6"/>
    <w:rsid w:val="00456E1F"/>
    <w:rsid w:val="00463276"/>
    <w:rsid w:val="00470577"/>
    <w:rsid w:val="004710C9"/>
    <w:rsid w:val="0047194C"/>
    <w:rsid w:val="00472C80"/>
    <w:rsid w:val="00475074"/>
    <w:rsid w:val="0047718C"/>
    <w:rsid w:val="004821D0"/>
    <w:rsid w:val="00484679"/>
    <w:rsid w:val="00491B5B"/>
    <w:rsid w:val="00492EFF"/>
    <w:rsid w:val="00492F62"/>
    <w:rsid w:val="004958B7"/>
    <w:rsid w:val="004975DC"/>
    <w:rsid w:val="00497F3C"/>
    <w:rsid w:val="004A0AD9"/>
    <w:rsid w:val="004A16AE"/>
    <w:rsid w:val="004A2F0B"/>
    <w:rsid w:val="004A57A7"/>
    <w:rsid w:val="004A7032"/>
    <w:rsid w:val="004A7B38"/>
    <w:rsid w:val="004B2B59"/>
    <w:rsid w:val="004B664B"/>
    <w:rsid w:val="004C1F7F"/>
    <w:rsid w:val="004C33D1"/>
    <w:rsid w:val="004C5DD4"/>
    <w:rsid w:val="004E1598"/>
    <w:rsid w:val="004E29A9"/>
    <w:rsid w:val="004E54A7"/>
    <w:rsid w:val="004E67E5"/>
    <w:rsid w:val="004E793B"/>
    <w:rsid w:val="004F3742"/>
    <w:rsid w:val="0050373A"/>
    <w:rsid w:val="00506A8E"/>
    <w:rsid w:val="0051043D"/>
    <w:rsid w:val="00517142"/>
    <w:rsid w:val="0051798F"/>
    <w:rsid w:val="00521FD1"/>
    <w:rsid w:val="00526150"/>
    <w:rsid w:val="005267FB"/>
    <w:rsid w:val="00530422"/>
    <w:rsid w:val="00533D0E"/>
    <w:rsid w:val="005354C4"/>
    <w:rsid w:val="0054009B"/>
    <w:rsid w:val="005410D4"/>
    <w:rsid w:val="00543AEE"/>
    <w:rsid w:val="005443AC"/>
    <w:rsid w:val="0055281D"/>
    <w:rsid w:val="00552C75"/>
    <w:rsid w:val="00560AF9"/>
    <w:rsid w:val="005659E6"/>
    <w:rsid w:val="00567FB2"/>
    <w:rsid w:val="00570FAA"/>
    <w:rsid w:val="005714B5"/>
    <w:rsid w:val="00572073"/>
    <w:rsid w:val="00572AA9"/>
    <w:rsid w:val="0057687F"/>
    <w:rsid w:val="00580779"/>
    <w:rsid w:val="00581444"/>
    <w:rsid w:val="00585D5F"/>
    <w:rsid w:val="00585E2E"/>
    <w:rsid w:val="005878BD"/>
    <w:rsid w:val="00592F03"/>
    <w:rsid w:val="00594FB2"/>
    <w:rsid w:val="00596708"/>
    <w:rsid w:val="00597EB8"/>
    <w:rsid w:val="005A0571"/>
    <w:rsid w:val="005A081B"/>
    <w:rsid w:val="005A174F"/>
    <w:rsid w:val="005A4D40"/>
    <w:rsid w:val="005B3AB1"/>
    <w:rsid w:val="005B551F"/>
    <w:rsid w:val="005B63D4"/>
    <w:rsid w:val="005B73F9"/>
    <w:rsid w:val="005D0592"/>
    <w:rsid w:val="005D099B"/>
    <w:rsid w:val="005D11DD"/>
    <w:rsid w:val="005D3626"/>
    <w:rsid w:val="005D5662"/>
    <w:rsid w:val="005E12C9"/>
    <w:rsid w:val="005E224F"/>
    <w:rsid w:val="005E429B"/>
    <w:rsid w:val="005E43C4"/>
    <w:rsid w:val="005E5D3F"/>
    <w:rsid w:val="005E6898"/>
    <w:rsid w:val="005E7B85"/>
    <w:rsid w:val="005F0120"/>
    <w:rsid w:val="005F1C47"/>
    <w:rsid w:val="005F1D9A"/>
    <w:rsid w:val="005F48E9"/>
    <w:rsid w:val="00600D89"/>
    <w:rsid w:val="00601448"/>
    <w:rsid w:val="00602795"/>
    <w:rsid w:val="0060408B"/>
    <w:rsid w:val="00605F29"/>
    <w:rsid w:val="006100E5"/>
    <w:rsid w:val="00611C92"/>
    <w:rsid w:val="00613337"/>
    <w:rsid w:val="00613DD1"/>
    <w:rsid w:val="00621208"/>
    <w:rsid w:val="006217B1"/>
    <w:rsid w:val="00622B80"/>
    <w:rsid w:val="0062365C"/>
    <w:rsid w:val="006274F5"/>
    <w:rsid w:val="00631217"/>
    <w:rsid w:val="00633493"/>
    <w:rsid w:val="0063483B"/>
    <w:rsid w:val="00635E83"/>
    <w:rsid w:val="00640B63"/>
    <w:rsid w:val="00640E37"/>
    <w:rsid w:val="00640FB6"/>
    <w:rsid w:val="006461E9"/>
    <w:rsid w:val="00647356"/>
    <w:rsid w:val="00650695"/>
    <w:rsid w:val="00651EAA"/>
    <w:rsid w:val="00652DEC"/>
    <w:rsid w:val="006554EF"/>
    <w:rsid w:val="00657CDC"/>
    <w:rsid w:val="006615CE"/>
    <w:rsid w:val="00663522"/>
    <w:rsid w:val="00663C95"/>
    <w:rsid w:val="0066697C"/>
    <w:rsid w:val="00666F3D"/>
    <w:rsid w:val="006700DF"/>
    <w:rsid w:val="00676BC5"/>
    <w:rsid w:val="00680A18"/>
    <w:rsid w:val="006818A4"/>
    <w:rsid w:val="00691CCE"/>
    <w:rsid w:val="006943CD"/>
    <w:rsid w:val="00697E84"/>
    <w:rsid w:val="006A5B89"/>
    <w:rsid w:val="006A7C3F"/>
    <w:rsid w:val="006A7F2B"/>
    <w:rsid w:val="006B0F15"/>
    <w:rsid w:val="006B1157"/>
    <w:rsid w:val="006B273B"/>
    <w:rsid w:val="006B28CF"/>
    <w:rsid w:val="006B2CDF"/>
    <w:rsid w:val="006C08E7"/>
    <w:rsid w:val="006C43D7"/>
    <w:rsid w:val="006C5A19"/>
    <w:rsid w:val="006C7FC7"/>
    <w:rsid w:val="006D08F5"/>
    <w:rsid w:val="006D4779"/>
    <w:rsid w:val="006D4E10"/>
    <w:rsid w:val="006D6795"/>
    <w:rsid w:val="006D7E2A"/>
    <w:rsid w:val="006E1D4F"/>
    <w:rsid w:val="006E5975"/>
    <w:rsid w:val="006E747C"/>
    <w:rsid w:val="006F4AC7"/>
    <w:rsid w:val="006F756D"/>
    <w:rsid w:val="0070647A"/>
    <w:rsid w:val="00707E4A"/>
    <w:rsid w:val="00711A16"/>
    <w:rsid w:val="00714CC0"/>
    <w:rsid w:val="007178F7"/>
    <w:rsid w:val="007206CE"/>
    <w:rsid w:val="007213ED"/>
    <w:rsid w:val="00721A54"/>
    <w:rsid w:val="00733404"/>
    <w:rsid w:val="007346FF"/>
    <w:rsid w:val="0074215F"/>
    <w:rsid w:val="00743B06"/>
    <w:rsid w:val="00743FE0"/>
    <w:rsid w:val="00752245"/>
    <w:rsid w:val="007603AB"/>
    <w:rsid w:val="007617C4"/>
    <w:rsid w:val="007621DF"/>
    <w:rsid w:val="00765B61"/>
    <w:rsid w:val="00767F13"/>
    <w:rsid w:val="0077261B"/>
    <w:rsid w:val="00772F3E"/>
    <w:rsid w:val="00772F9D"/>
    <w:rsid w:val="007748EB"/>
    <w:rsid w:val="00776A64"/>
    <w:rsid w:val="00776EB0"/>
    <w:rsid w:val="00782618"/>
    <w:rsid w:val="007901B4"/>
    <w:rsid w:val="007911AD"/>
    <w:rsid w:val="0079263F"/>
    <w:rsid w:val="007974E5"/>
    <w:rsid w:val="007A1A17"/>
    <w:rsid w:val="007A32BC"/>
    <w:rsid w:val="007A45D7"/>
    <w:rsid w:val="007A5652"/>
    <w:rsid w:val="007B06BD"/>
    <w:rsid w:val="007B2CE5"/>
    <w:rsid w:val="007B7286"/>
    <w:rsid w:val="007B73E7"/>
    <w:rsid w:val="007C2A51"/>
    <w:rsid w:val="007D2FBF"/>
    <w:rsid w:val="007D4245"/>
    <w:rsid w:val="007D51ED"/>
    <w:rsid w:val="007E1C08"/>
    <w:rsid w:val="007E1EB7"/>
    <w:rsid w:val="007E3577"/>
    <w:rsid w:val="007E7F78"/>
    <w:rsid w:val="007F4F5F"/>
    <w:rsid w:val="008001FB"/>
    <w:rsid w:val="00800CD8"/>
    <w:rsid w:val="0080266A"/>
    <w:rsid w:val="00806A25"/>
    <w:rsid w:val="00806E61"/>
    <w:rsid w:val="0081037B"/>
    <w:rsid w:val="008114E0"/>
    <w:rsid w:val="00821CF8"/>
    <w:rsid w:val="008264C1"/>
    <w:rsid w:val="00827914"/>
    <w:rsid w:val="008377F2"/>
    <w:rsid w:val="00842247"/>
    <w:rsid w:val="008431D9"/>
    <w:rsid w:val="00851BB1"/>
    <w:rsid w:val="00851DCB"/>
    <w:rsid w:val="00854052"/>
    <w:rsid w:val="00857025"/>
    <w:rsid w:val="008570FB"/>
    <w:rsid w:val="00861436"/>
    <w:rsid w:val="0086762E"/>
    <w:rsid w:val="00875663"/>
    <w:rsid w:val="008756A6"/>
    <w:rsid w:val="00875B05"/>
    <w:rsid w:val="008769D4"/>
    <w:rsid w:val="00881332"/>
    <w:rsid w:val="00882A1B"/>
    <w:rsid w:val="00884858"/>
    <w:rsid w:val="00884D06"/>
    <w:rsid w:val="008858D1"/>
    <w:rsid w:val="008931EF"/>
    <w:rsid w:val="0089611D"/>
    <w:rsid w:val="0089788D"/>
    <w:rsid w:val="008A3CAD"/>
    <w:rsid w:val="008A79EB"/>
    <w:rsid w:val="008B1032"/>
    <w:rsid w:val="008B4622"/>
    <w:rsid w:val="008C08A2"/>
    <w:rsid w:val="008C09F3"/>
    <w:rsid w:val="008C16AE"/>
    <w:rsid w:val="008C2BE1"/>
    <w:rsid w:val="008C493E"/>
    <w:rsid w:val="008C775D"/>
    <w:rsid w:val="008C7C9E"/>
    <w:rsid w:val="008C7FE2"/>
    <w:rsid w:val="008D0EEB"/>
    <w:rsid w:val="008E134A"/>
    <w:rsid w:val="008E2E22"/>
    <w:rsid w:val="008E6407"/>
    <w:rsid w:val="008F1DE5"/>
    <w:rsid w:val="00900155"/>
    <w:rsid w:val="009005FB"/>
    <w:rsid w:val="009021DA"/>
    <w:rsid w:val="00902518"/>
    <w:rsid w:val="009028E6"/>
    <w:rsid w:val="00902E64"/>
    <w:rsid w:val="00903FDD"/>
    <w:rsid w:val="00904FF7"/>
    <w:rsid w:val="00907090"/>
    <w:rsid w:val="00911188"/>
    <w:rsid w:val="0091620B"/>
    <w:rsid w:val="00920E17"/>
    <w:rsid w:val="009225E1"/>
    <w:rsid w:val="00924535"/>
    <w:rsid w:val="00932EA6"/>
    <w:rsid w:val="00933AEB"/>
    <w:rsid w:val="00936DFD"/>
    <w:rsid w:val="00936F94"/>
    <w:rsid w:val="00937B2B"/>
    <w:rsid w:val="00943FF6"/>
    <w:rsid w:val="009476DD"/>
    <w:rsid w:val="00951332"/>
    <w:rsid w:val="00952053"/>
    <w:rsid w:val="00952D12"/>
    <w:rsid w:val="0095375F"/>
    <w:rsid w:val="00953C1E"/>
    <w:rsid w:val="009542B1"/>
    <w:rsid w:val="0095534D"/>
    <w:rsid w:val="00955EE6"/>
    <w:rsid w:val="00957372"/>
    <w:rsid w:val="009573C1"/>
    <w:rsid w:val="00957959"/>
    <w:rsid w:val="0096177F"/>
    <w:rsid w:val="00961DCB"/>
    <w:rsid w:val="0096336F"/>
    <w:rsid w:val="00972524"/>
    <w:rsid w:val="0097432D"/>
    <w:rsid w:val="00974D99"/>
    <w:rsid w:val="00974DF6"/>
    <w:rsid w:val="0097623A"/>
    <w:rsid w:val="00977738"/>
    <w:rsid w:val="0097776E"/>
    <w:rsid w:val="009800FF"/>
    <w:rsid w:val="00982BC5"/>
    <w:rsid w:val="00983EF8"/>
    <w:rsid w:val="00994617"/>
    <w:rsid w:val="00994B17"/>
    <w:rsid w:val="00995008"/>
    <w:rsid w:val="009967D6"/>
    <w:rsid w:val="00997B7D"/>
    <w:rsid w:val="009A3441"/>
    <w:rsid w:val="009A5728"/>
    <w:rsid w:val="009A6741"/>
    <w:rsid w:val="009B1A57"/>
    <w:rsid w:val="009B3FA6"/>
    <w:rsid w:val="009B701D"/>
    <w:rsid w:val="009C04D6"/>
    <w:rsid w:val="009C5465"/>
    <w:rsid w:val="009C649A"/>
    <w:rsid w:val="009D0E1C"/>
    <w:rsid w:val="009D4BD0"/>
    <w:rsid w:val="009E211C"/>
    <w:rsid w:val="009E5482"/>
    <w:rsid w:val="009E63AA"/>
    <w:rsid w:val="009E7198"/>
    <w:rsid w:val="009F5326"/>
    <w:rsid w:val="009F6102"/>
    <w:rsid w:val="00A03665"/>
    <w:rsid w:val="00A05F26"/>
    <w:rsid w:val="00A06963"/>
    <w:rsid w:val="00A122F1"/>
    <w:rsid w:val="00A13488"/>
    <w:rsid w:val="00A13D1A"/>
    <w:rsid w:val="00A204DF"/>
    <w:rsid w:val="00A205B3"/>
    <w:rsid w:val="00A21263"/>
    <w:rsid w:val="00A228CD"/>
    <w:rsid w:val="00A304E6"/>
    <w:rsid w:val="00A330B7"/>
    <w:rsid w:val="00A33728"/>
    <w:rsid w:val="00A36EE1"/>
    <w:rsid w:val="00A4178D"/>
    <w:rsid w:val="00A45C1C"/>
    <w:rsid w:val="00A4637D"/>
    <w:rsid w:val="00A5076F"/>
    <w:rsid w:val="00A5206E"/>
    <w:rsid w:val="00A56990"/>
    <w:rsid w:val="00A6095E"/>
    <w:rsid w:val="00A61298"/>
    <w:rsid w:val="00A6204D"/>
    <w:rsid w:val="00A650B9"/>
    <w:rsid w:val="00A65D12"/>
    <w:rsid w:val="00A66E30"/>
    <w:rsid w:val="00A73A9F"/>
    <w:rsid w:val="00A80901"/>
    <w:rsid w:val="00A83FF6"/>
    <w:rsid w:val="00A84AE0"/>
    <w:rsid w:val="00A85F39"/>
    <w:rsid w:val="00A866E2"/>
    <w:rsid w:val="00A86733"/>
    <w:rsid w:val="00A94D74"/>
    <w:rsid w:val="00A95B9F"/>
    <w:rsid w:val="00A96212"/>
    <w:rsid w:val="00AA1588"/>
    <w:rsid w:val="00AC4AE7"/>
    <w:rsid w:val="00AC71F7"/>
    <w:rsid w:val="00AD0E3E"/>
    <w:rsid w:val="00AD2166"/>
    <w:rsid w:val="00AD3CCD"/>
    <w:rsid w:val="00AE6A33"/>
    <w:rsid w:val="00AF1149"/>
    <w:rsid w:val="00AF1288"/>
    <w:rsid w:val="00AF29EF"/>
    <w:rsid w:val="00AF744F"/>
    <w:rsid w:val="00B0162B"/>
    <w:rsid w:val="00B036D7"/>
    <w:rsid w:val="00B03E02"/>
    <w:rsid w:val="00B0794F"/>
    <w:rsid w:val="00B1203D"/>
    <w:rsid w:val="00B12A93"/>
    <w:rsid w:val="00B13879"/>
    <w:rsid w:val="00B1540B"/>
    <w:rsid w:val="00B169A3"/>
    <w:rsid w:val="00B24A6C"/>
    <w:rsid w:val="00B27F12"/>
    <w:rsid w:val="00B313D1"/>
    <w:rsid w:val="00B31BA0"/>
    <w:rsid w:val="00B409A1"/>
    <w:rsid w:val="00B40EC4"/>
    <w:rsid w:val="00B4407F"/>
    <w:rsid w:val="00B500C9"/>
    <w:rsid w:val="00B53BF6"/>
    <w:rsid w:val="00B544AC"/>
    <w:rsid w:val="00B550AD"/>
    <w:rsid w:val="00B6713D"/>
    <w:rsid w:val="00B709C3"/>
    <w:rsid w:val="00B77236"/>
    <w:rsid w:val="00B812CB"/>
    <w:rsid w:val="00B82C8E"/>
    <w:rsid w:val="00B84F41"/>
    <w:rsid w:val="00B86318"/>
    <w:rsid w:val="00B87243"/>
    <w:rsid w:val="00B879B6"/>
    <w:rsid w:val="00B92CE4"/>
    <w:rsid w:val="00B9413B"/>
    <w:rsid w:val="00B97A80"/>
    <w:rsid w:val="00BA178A"/>
    <w:rsid w:val="00BA7453"/>
    <w:rsid w:val="00BB2B22"/>
    <w:rsid w:val="00BB3029"/>
    <w:rsid w:val="00BC6F95"/>
    <w:rsid w:val="00BD4B5F"/>
    <w:rsid w:val="00BD5E16"/>
    <w:rsid w:val="00BE0FB8"/>
    <w:rsid w:val="00BE27FC"/>
    <w:rsid w:val="00BE6B2B"/>
    <w:rsid w:val="00BE7E83"/>
    <w:rsid w:val="00BF371B"/>
    <w:rsid w:val="00C0118D"/>
    <w:rsid w:val="00C0352F"/>
    <w:rsid w:val="00C03DB8"/>
    <w:rsid w:val="00C10B54"/>
    <w:rsid w:val="00C14D2B"/>
    <w:rsid w:val="00C23539"/>
    <w:rsid w:val="00C2518C"/>
    <w:rsid w:val="00C26D87"/>
    <w:rsid w:val="00C27561"/>
    <w:rsid w:val="00C30650"/>
    <w:rsid w:val="00C3085F"/>
    <w:rsid w:val="00C31EC6"/>
    <w:rsid w:val="00C34F0A"/>
    <w:rsid w:val="00C40718"/>
    <w:rsid w:val="00C40B07"/>
    <w:rsid w:val="00C4388A"/>
    <w:rsid w:val="00C47193"/>
    <w:rsid w:val="00C510BB"/>
    <w:rsid w:val="00C54205"/>
    <w:rsid w:val="00C5671D"/>
    <w:rsid w:val="00C57554"/>
    <w:rsid w:val="00C60824"/>
    <w:rsid w:val="00C66A1E"/>
    <w:rsid w:val="00C7223B"/>
    <w:rsid w:val="00C73143"/>
    <w:rsid w:val="00C74783"/>
    <w:rsid w:val="00C76020"/>
    <w:rsid w:val="00C76A5C"/>
    <w:rsid w:val="00C81710"/>
    <w:rsid w:val="00C8317A"/>
    <w:rsid w:val="00C843C2"/>
    <w:rsid w:val="00C867B6"/>
    <w:rsid w:val="00C87181"/>
    <w:rsid w:val="00C94767"/>
    <w:rsid w:val="00CA20F6"/>
    <w:rsid w:val="00CA4CDD"/>
    <w:rsid w:val="00CA7518"/>
    <w:rsid w:val="00CB6624"/>
    <w:rsid w:val="00CC193D"/>
    <w:rsid w:val="00CC38E2"/>
    <w:rsid w:val="00CC397C"/>
    <w:rsid w:val="00CC70B8"/>
    <w:rsid w:val="00CD13FC"/>
    <w:rsid w:val="00CD3075"/>
    <w:rsid w:val="00CD6CEC"/>
    <w:rsid w:val="00CE06B0"/>
    <w:rsid w:val="00CE3446"/>
    <w:rsid w:val="00CE34F4"/>
    <w:rsid w:val="00CE3B9C"/>
    <w:rsid w:val="00CE3DAF"/>
    <w:rsid w:val="00CE6F1B"/>
    <w:rsid w:val="00CF068D"/>
    <w:rsid w:val="00CF2F36"/>
    <w:rsid w:val="00CF32B6"/>
    <w:rsid w:val="00CF352F"/>
    <w:rsid w:val="00CF776D"/>
    <w:rsid w:val="00D00320"/>
    <w:rsid w:val="00D129FC"/>
    <w:rsid w:val="00D1407A"/>
    <w:rsid w:val="00D17CD7"/>
    <w:rsid w:val="00D239FA"/>
    <w:rsid w:val="00D23BB6"/>
    <w:rsid w:val="00D25A35"/>
    <w:rsid w:val="00D2792D"/>
    <w:rsid w:val="00D31CD6"/>
    <w:rsid w:val="00D325F4"/>
    <w:rsid w:val="00D427D2"/>
    <w:rsid w:val="00D431CD"/>
    <w:rsid w:val="00D44238"/>
    <w:rsid w:val="00D44DA7"/>
    <w:rsid w:val="00D44DB2"/>
    <w:rsid w:val="00D51F10"/>
    <w:rsid w:val="00D52C7A"/>
    <w:rsid w:val="00D54B5D"/>
    <w:rsid w:val="00D55870"/>
    <w:rsid w:val="00D62178"/>
    <w:rsid w:val="00D62478"/>
    <w:rsid w:val="00D64EFB"/>
    <w:rsid w:val="00D656B6"/>
    <w:rsid w:val="00D67611"/>
    <w:rsid w:val="00D67FD2"/>
    <w:rsid w:val="00D70F69"/>
    <w:rsid w:val="00D73D61"/>
    <w:rsid w:val="00D77A0C"/>
    <w:rsid w:val="00D8092B"/>
    <w:rsid w:val="00D80992"/>
    <w:rsid w:val="00D81321"/>
    <w:rsid w:val="00D84392"/>
    <w:rsid w:val="00D8462F"/>
    <w:rsid w:val="00D85362"/>
    <w:rsid w:val="00D9217E"/>
    <w:rsid w:val="00D92EDA"/>
    <w:rsid w:val="00D9336A"/>
    <w:rsid w:val="00D96B25"/>
    <w:rsid w:val="00D96DFF"/>
    <w:rsid w:val="00D97C77"/>
    <w:rsid w:val="00D97E59"/>
    <w:rsid w:val="00DA0126"/>
    <w:rsid w:val="00DB22DD"/>
    <w:rsid w:val="00DB4D96"/>
    <w:rsid w:val="00DB6D18"/>
    <w:rsid w:val="00DC2729"/>
    <w:rsid w:val="00DC2E3B"/>
    <w:rsid w:val="00DC35EA"/>
    <w:rsid w:val="00DC38A3"/>
    <w:rsid w:val="00DC6867"/>
    <w:rsid w:val="00DD28EE"/>
    <w:rsid w:val="00DE3E84"/>
    <w:rsid w:val="00DE5B19"/>
    <w:rsid w:val="00DE63CF"/>
    <w:rsid w:val="00DE647E"/>
    <w:rsid w:val="00DE7997"/>
    <w:rsid w:val="00DF439D"/>
    <w:rsid w:val="00DF5650"/>
    <w:rsid w:val="00DF58A3"/>
    <w:rsid w:val="00DF5D2E"/>
    <w:rsid w:val="00DF777F"/>
    <w:rsid w:val="00DF7A6C"/>
    <w:rsid w:val="00E001EB"/>
    <w:rsid w:val="00E0177A"/>
    <w:rsid w:val="00E03086"/>
    <w:rsid w:val="00E0597A"/>
    <w:rsid w:val="00E12E69"/>
    <w:rsid w:val="00E132A9"/>
    <w:rsid w:val="00E13311"/>
    <w:rsid w:val="00E16F39"/>
    <w:rsid w:val="00E174D7"/>
    <w:rsid w:val="00E17797"/>
    <w:rsid w:val="00E205EC"/>
    <w:rsid w:val="00E21E65"/>
    <w:rsid w:val="00E22942"/>
    <w:rsid w:val="00E261DD"/>
    <w:rsid w:val="00E27D47"/>
    <w:rsid w:val="00E30551"/>
    <w:rsid w:val="00E346E5"/>
    <w:rsid w:val="00E451EB"/>
    <w:rsid w:val="00E467A6"/>
    <w:rsid w:val="00E504AF"/>
    <w:rsid w:val="00E520DB"/>
    <w:rsid w:val="00E53E89"/>
    <w:rsid w:val="00E548D7"/>
    <w:rsid w:val="00E54D81"/>
    <w:rsid w:val="00E55C99"/>
    <w:rsid w:val="00E57EC2"/>
    <w:rsid w:val="00E607B0"/>
    <w:rsid w:val="00E649C0"/>
    <w:rsid w:val="00E658E7"/>
    <w:rsid w:val="00E66723"/>
    <w:rsid w:val="00E707F1"/>
    <w:rsid w:val="00E7570A"/>
    <w:rsid w:val="00E759F7"/>
    <w:rsid w:val="00E76902"/>
    <w:rsid w:val="00E779BF"/>
    <w:rsid w:val="00E81864"/>
    <w:rsid w:val="00E84815"/>
    <w:rsid w:val="00E84E74"/>
    <w:rsid w:val="00E9003D"/>
    <w:rsid w:val="00E90920"/>
    <w:rsid w:val="00E9152E"/>
    <w:rsid w:val="00E91B4F"/>
    <w:rsid w:val="00EA1594"/>
    <w:rsid w:val="00EA1A91"/>
    <w:rsid w:val="00EA239F"/>
    <w:rsid w:val="00EA24D5"/>
    <w:rsid w:val="00EA43F0"/>
    <w:rsid w:val="00EA495C"/>
    <w:rsid w:val="00EA5A77"/>
    <w:rsid w:val="00EA64E1"/>
    <w:rsid w:val="00EA7C75"/>
    <w:rsid w:val="00EB0EFF"/>
    <w:rsid w:val="00EB529E"/>
    <w:rsid w:val="00EB5B0A"/>
    <w:rsid w:val="00EC28C1"/>
    <w:rsid w:val="00EC2B54"/>
    <w:rsid w:val="00EC650D"/>
    <w:rsid w:val="00EC72DF"/>
    <w:rsid w:val="00EC7822"/>
    <w:rsid w:val="00ED1611"/>
    <w:rsid w:val="00ED1E75"/>
    <w:rsid w:val="00ED2793"/>
    <w:rsid w:val="00ED31FB"/>
    <w:rsid w:val="00ED6156"/>
    <w:rsid w:val="00EE0FB9"/>
    <w:rsid w:val="00EE1BEA"/>
    <w:rsid w:val="00EE3DE0"/>
    <w:rsid w:val="00EE73A3"/>
    <w:rsid w:val="00EE7754"/>
    <w:rsid w:val="00EF3D63"/>
    <w:rsid w:val="00EF6BF6"/>
    <w:rsid w:val="00EF6FC2"/>
    <w:rsid w:val="00F02015"/>
    <w:rsid w:val="00F04F18"/>
    <w:rsid w:val="00F11A25"/>
    <w:rsid w:val="00F13DA2"/>
    <w:rsid w:val="00F14040"/>
    <w:rsid w:val="00F21DDD"/>
    <w:rsid w:val="00F32085"/>
    <w:rsid w:val="00F34D3E"/>
    <w:rsid w:val="00F439C3"/>
    <w:rsid w:val="00F44EC6"/>
    <w:rsid w:val="00F51C61"/>
    <w:rsid w:val="00F53168"/>
    <w:rsid w:val="00F53917"/>
    <w:rsid w:val="00F6171E"/>
    <w:rsid w:val="00F72A24"/>
    <w:rsid w:val="00F772BD"/>
    <w:rsid w:val="00F80C8B"/>
    <w:rsid w:val="00F830C5"/>
    <w:rsid w:val="00F93629"/>
    <w:rsid w:val="00F9547B"/>
    <w:rsid w:val="00FA0FE7"/>
    <w:rsid w:val="00FA249D"/>
    <w:rsid w:val="00FA651E"/>
    <w:rsid w:val="00FA7253"/>
    <w:rsid w:val="00FA78E6"/>
    <w:rsid w:val="00FB0790"/>
    <w:rsid w:val="00FB3D03"/>
    <w:rsid w:val="00FB7353"/>
    <w:rsid w:val="00FC2E8E"/>
    <w:rsid w:val="00FC405E"/>
    <w:rsid w:val="00FC50DB"/>
    <w:rsid w:val="00FC5F37"/>
    <w:rsid w:val="00FC72B6"/>
    <w:rsid w:val="00FC7599"/>
    <w:rsid w:val="00FC7D63"/>
    <w:rsid w:val="00FD083F"/>
    <w:rsid w:val="00FD1BD5"/>
    <w:rsid w:val="00FD401E"/>
    <w:rsid w:val="00FD64B5"/>
    <w:rsid w:val="00FD7666"/>
    <w:rsid w:val="00FD7B13"/>
    <w:rsid w:val="00FE07ED"/>
    <w:rsid w:val="00FE2244"/>
    <w:rsid w:val="00FE3A63"/>
    <w:rsid w:val="00FE54FF"/>
    <w:rsid w:val="00FF030E"/>
    <w:rsid w:val="00FF13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80"/>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link w:val="10"/>
    <w:uiPriority w:val="9"/>
    <w:qFormat/>
    <w:rsid w:val="00C8317A"/>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083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50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5580"/>
    <w:rPr>
      <w:color w:val="0000FF"/>
      <w:u w:val="single"/>
    </w:rPr>
  </w:style>
  <w:style w:type="paragraph" w:styleId="a4">
    <w:name w:val="Balloon Text"/>
    <w:basedOn w:val="a"/>
    <w:link w:val="a5"/>
    <w:uiPriority w:val="99"/>
    <w:unhideWhenUsed/>
    <w:rsid w:val="00255580"/>
    <w:rPr>
      <w:rFonts w:ascii="Tahoma" w:hAnsi="Tahoma" w:cs="Tahoma"/>
      <w:sz w:val="16"/>
      <w:szCs w:val="16"/>
    </w:rPr>
  </w:style>
  <w:style w:type="character" w:customStyle="1" w:styleId="a5">
    <w:name w:val="Изнесен текст Знак"/>
    <w:basedOn w:val="a0"/>
    <w:link w:val="a4"/>
    <w:uiPriority w:val="99"/>
    <w:rsid w:val="00255580"/>
    <w:rPr>
      <w:rFonts w:ascii="Tahoma" w:eastAsia="Times New Roman" w:hAnsi="Tahoma" w:cs="Tahoma"/>
      <w:sz w:val="16"/>
      <w:szCs w:val="16"/>
      <w:lang w:eastAsia="bg-BG"/>
    </w:rPr>
  </w:style>
  <w:style w:type="paragraph" w:customStyle="1" w:styleId="Default">
    <w:name w:val="Default"/>
    <w:rsid w:val="00F6171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la">
    <w:name w:val="al_a"/>
    <w:basedOn w:val="a0"/>
    <w:rsid w:val="00FD083F"/>
  </w:style>
  <w:style w:type="paragraph" w:styleId="a6">
    <w:name w:val="No Spacing"/>
    <w:uiPriority w:val="1"/>
    <w:qFormat/>
    <w:rsid w:val="00FD083F"/>
    <w:pPr>
      <w:spacing w:after="0" w:line="240" w:lineRule="auto"/>
    </w:pPr>
    <w:rPr>
      <w:rFonts w:ascii="Calibri" w:eastAsia="Calibri" w:hAnsi="Calibri" w:cs="Times New Roman"/>
    </w:rPr>
  </w:style>
  <w:style w:type="paragraph" w:styleId="a7">
    <w:name w:val="Normal (Web)"/>
    <w:basedOn w:val="a"/>
    <w:uiPriority w:val="99"/>
    <w:rsid w:val="00FD083F"/>
    <w:pPr>
      <w:widowControl/>
      <w:autoSpaceDE/>
      <w:autoSpaceDN/>
      <w:adjustRightInd/>
      <w:spacing w:line="270" w:lineRule="atLeast"/>
    </w:pPr>
    <w:rPr>
      <w:color w:val="898888"/>
      <w:sz w:val="18"/>
      <w:szCs w:val="18"/>
    </w:rPr>
  </w:style>
  <w:style w:type="paragraph" w:styleId="a8">
    <w:name w:val="List Paragraph"/>
    <w:basedOn w:val="a"/>
    <w:uiPriority w:val="34"/>
    <w:qFormat/>
    <w:rsid w:val="00782618"/>
    <w:pPr>
      <w:ind w:left="720"/>
      <w:contextualSpacing/>
    </w:pPr>
  </w:style>
  <w:style w:type="table" w:styleId="a9">
    <w:name w:val="Table Grid"/>
    <w:basedOn w:val="a1"/>
    <w:uiPriority w:val="59"/>
    <w:rsid w:val="00C2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10"/>
    <w:uiPriority w:val="99"/>
    <w:rsid w:val="00ED1E75"/>
    <w:rPr>
      <w:b/>
      <w:bCs/>
      <w:sz w:val="23"/>
      <w:szCs w:val="23"/>
      <w:shd w:val="clear" w:color="auto" w:fill="FFFFFF"/>
    </w:rPr>
  </w:style>
  <w:style w:type="paragraph" w:customStyle="1" w:styleId="310">
    <w:name w:val="Основен текст (3)1"/>
    <w:basedOn w:val="a"/>
    <w:link w:val="31"/>
    <w:uiPriority w:val="99"/>
    <w:rsid w:val="00ED1E75"/>
    <w:pPr>
      <w:widowControl/>
      <w:shd w:val="clear" w:color="auto" w:fill="FFFFFF"/>
      <w:autoSpaceDE/>
      <w:autoSpaceDN/>
      <w:adjustRightInd/>
      <w:spacing w:after="420" w:line="240" w:lineRule="atLeast"/>
      <w:ind w:hanging="320"/>
      <w:jc w:val="both"/>
    </w:pPr>
    <w:rPr>
      <w:rFonts w:asciiTheme="minorHAnsi" w:eastAsiaTheme="minorHAnsi" w:hAnsiTheme="minorHAnsi" w:cstheme="minorBidi"/>
      <w:b/>
      <w:bCs/>
      <w:sz w:val="23"/>
      <w:szCs w:val="23"/>
      <w:lang w:eastAsia="en-US"/>
    </w:rPr>
  </w:style>
  <w:style w:type="paragraph" w:styleId="aa">
    <w:name w:val="Body Text"/>
    <w:basedOn w:val="a"/>
    <w:link w:val="ab"/>
    <w:uiPriority w:val="99"/>
    <w:rsid w:val="00ED1E75"/>
    <w:pPr>
      <w:widowControl/>
      <w:autoSpaceDE/>
      <w:autoSpaceDN/>
      <w:adjustRightInd/>
      <w:spacing w:after="120"/>
    </w:pPr>
    <w:rPr>
      <w:sz w:val="24"/>
      <w:szCs w:val="24"/>
      <w:lang w:val="en-GB" w:eastAsia="en-US"/>
    </w:rPr>
  </w:style>
  <w:style w:type="character" w:customStyle="1" w:styleId="ab">
    <w:name w:val="Основен текст Знак"/>
    <w:basedOn w:val="a0"/>
    <w:link w:val="aa"/>
    <w:uiPriority w:val="99"/>
    <w:rsid w:val="00ED1E75"/>
    <w:rPr>
      <w:rFonts w:ascii="Times New Roman" w:eastAsia="Times New Roman" w:hAnsi="Times New Roman" w:cs="Times New Roman"/>
      <w:sz w:val="24"/>
      <w:szCs w:val="24"/>
      <w:lang w:val="en-GB"/>
    </w:rPr>
  </w:style>
  <w:style w:type="paragraph" w:styleId="HTML">
    <w:name w:val="HTML Preformatted"/>
    <w:basedOn w:val="a"/>
    <w:link w:val="HTML0"/>
    <w:rsid w:val="00056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7"/>
      <w:szCs w:val="27"/>
    </w:rPr>
  </w:style>
  <w:style w:type="character" w:customStyle="1" w:styleId="HTML0">
    <w:name w:val="HTML стандартен Знак"/>
    <w:basedOn w:val="a0"/>
    <w:link w:val="HTML"/>
    <w:rsid w:val="00056BA3"/>
    <w:rPr>
      <w:rFonts w:ascii="Courier New" w:eastAsia="Times New Roman" w:hAnsi="Courier New" w:cs="Courier New"/>
      <w:sz w:val="27"/>
      <w:szCs w:val="27"/>
      <w:lang w:eastAsia="bg-BG"/>
    </w:rPr>
  </w:style>
  <w:style w:type="paragraph" w:styleId="ac">
    <w:name w:val="header"/>
    <w:basedOn w:val="a"/>
    <w:link w:val="ad"/>
    <w:uiPriority w:val="99"/>
    <w:unhideWhenUsed/>
    <w:rsid w:val="005B3AB1"/>
    <w:pPr>
      <w:tabs>
        <w:tab w:val="center" w:pos="4536"/>
        <w:tab w:val="right" w:pos="9072"/>
      </w:tabs>
    </w:pPr>
  </w:style>
  <w:style w:type="character" w:customStyle="1" w:styleId="ad">
    <w:name w:val="Горен колонтитул Знак"/>
    <w:basedOn w:val="a0"/>
    <w:link w:val="ac"/>
    <w:uiPriority w:val="99"/>
    <w:rsid w:val="005B3AB1"/>
    <w:rPr>
      <w:rFonts w:ascii="Times New Roman" w:eastAsia="Times New Roman" w:hAnsi="Times New Roman" w:cs="Times New Roman"/>
      <w:sz w:val="20"/>
      <w:szCs w:val="20"/>
      <w:lang w:eastAsia="bg-BG"/>
    </w:rPr>
  </w:style>
  <w:style w:type="paragraph" w:styleId="ae">
    <w:name w:val="footer"/>
    <w:basedOn w:val="a"/>
    <w:link w:val="af"/>
    <w:uiPriority w:val="99"/>
    <w:unhideWhenUsed/>
    <w:rsid w:val="005B3AB1"/>
    <w:pPr>
      <w:tabs>
        <w:tab w:val="center" w:pos="4536"/>
        <w:tab w:val="right" w:pos="9072"/>
      </w:tabs>
    </w:pPr>
  </w:style>
  <w:style w:type="character" w:customStyle="1" w:styleId="af">
    <w:name w:val="Долен колонтитул Знак"/>
    <w:basedOn w:val="a0"/>
    <w:link w:val="ae"/>
    <w:uiPriority w:val="99"/>
    <w:rsid w:val="005B3AB1"/>
    <w:rPr>
      <w:rFonts w:ascii="Times New Roman" w:eastAsia="Times New Roman" w:hAnsi="Times New Roman" w:cs="Times New Roman"/>
      <w:sz w:val="20"/>
      <w:szCs w:val="20"/>
      <w:lang w:eastAsia="bg-BG"/>
    </w:rPr>
  </w:style>
  <w:style w:type="character" w:customStyle="1" w:styleId="ala2">
    <w:name w:val="al_a2"/>
    <w:basedOn w:val="a0"/>
    <w:rsid w:val="0022536F"/>
    <w:rPr>
      <w:vanish w:val="0"/>
      <w:webHidden w:val="0"/>
      <w:specVanish w:val="0"/>
    </w:rPr>
  </w:style>
  <w:style w:type="character" w:customStyle="1" w:styleId="cnglog">
    <w:name w:val="cnglog"/>
    <w:basedOn w:val="a0"/>
    <w:rsid w:val="0022536F"/>
  </w:style>
  <w:style w:type="character" w:customStyle="1" w:styleId="articlehistory1">
    <w:name w:val="article_history1"/>
    <w:basedOn w:val="a0"/>
    <w:rsid w:val="0022536F"/>
  </w:style>
  <w:style w:type="character" w:customStyle="1" w:styleId="10">
    <w:name w:val="Заглавие 1 Знак"/>
    <w:basedOn w:val="a0"/>
    <w:link w:val="1"/>
    <w:uiPriority w:val="9"/>
    <w:rsid w:val="00C8317A"/>
    <w:rPr>
      <w:rFonts w:ascii="Times New Roman" w:eastAsia="Times New Roman" w:hAnsi="Times New Roman" w:cs="Times New Roman"/>
      <w:b/>
      <w:bCs/>
      <w:kern w:val="36"/>
      <w:sz w:val="48"/>
      <w:szCs w:val="48"/>
      <w:lang w:eastAsia="bg-BG"/>
    </w:rPr>
  </w:style>
  <w:style w:type="paragraph" w:customStyle="1" w:styleId="TableContents">
    <w:name w:val="Table Contents"/>
    <w:basedOn w:val="a"/>
    <w:rsid w:val="00C8317A"/>
    <w:pPr>
      <w:suppressLineNumbers/>
      <w:suppressAutoHyphens/>
      <w:autoSpaceDE/>
      <w:autoSpaceDN/>
      <w:adjustRightInd/>
    </w:pPr>
    <w:rPr>
      <w:rFonts w:eastAsia="Lucida Sans Unicode" w:cs="Mangal"/>
      <w:kern w:val="1"/>
      <w:sz w:val="24"/>
      <w:szCs w:val="24"/>
      <w:lang w:eastAsia="zh-CN" w:bidi="hi-IN"/>
    </w:rPr>
  </w:style>
  <w:style w:type="numbering" w:customStyle="1" w:styleId="11">
    <w:name w:val="Без списък1"/>
    <w:next w:val="a2"/>
    <w:semiHidden/>
    <w:rsid w:val="00C8317A"/>
  </w:style>
  <w:style w:type="character" w:customStyle="1" w:styleId="apple-converted-space">
    <w:name w:val="apple-converted-space"/>
    <w:basedOn w:val="a0"/>
    <w:rsid w:val="00C8317A"/>
  </w:style>
  <w:style w:type="character" w:styleId="af0">
    <w:name w:val="Strong"/>
    <w:uiPriority w:val="99"/>
    <w:qFormat/>
    <w:rsid w:val="00C8317A"/>
    <w:rPr>
      <w:b/>
      <w:bCs/>
    </w:rPr>
  </w:style>
  <w:style w:type="character" w:customStyle="1" w:styleId="hps">
    <w:name w:val="hps"/>
    <w:basedOn w:val="a0"/>
    <w:rsid w:val="00C8317A"/>
  </w:style>
  <w:style w:type="numbering" w:customStyle="1" w:styleId="110">
    <w:name w:val="Без списък11"/>
    <w:next w:val="a2"/>
    <w:uiPriority w:val="99"/>
    <w:semiHidden/>
    <w:unhideWhenUsed/>
    <w:rsid w:val="00C8317A"/>
  </w:style>
  <w:style w:type="character" w:customStyle="1" w:styleId="12">
    <w:name w:val="Основен текст1"/>
    <w:rsid w:val="0034760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0">
    <w:name w:val="Заглавие 2 Знак"/>
    <w:basedOn w:val="a0"/>
    <w:link w:val="2"/>
    <w:uiPriority w:val="9"/>
    <w:rsid w:val="0008322C"/>
    <w:rPr>
      <w:rFonts w:asciiTheme="majorHAnsi" w:eastAsiaTheme="majorEastAsia" w:hAnsiTheme="majorHAnsi" w:cstheme="majorBidi"/>
      <w:b/>
      <w:bCs/>
      <w:color w:val="4F81BD" w:themeColor="accent1"/>
      <w:sz w:val="26"/>
      <w:szCs w:val="26"/>
      <w:lang w:eastAsia="bg-BG"/>
    </w:rPr>
  </w:style>
  <w:style w:type="paragraph" w:customStyle="1" w:styleId="Style2">
    <w:name w:val="Style2"/>
    <w:basedOn w:val="a"/>
    <w:uiPriority w:val="99"/>
    <w:rsid w:val="0008322C"/>
    <w:rPr>
      <w:rFonts w:eastAsiaTheme="minorEastAsia"/>
      <w:sz w:val="24"/>
      <w:szCs w:val="24"/>
    </w:rPr>
  </w:style>
  <w:style w:type="character" w:customStyle="1" w:styleId="af1">
    <w:name w:val="Основен текст_"/>
    <w:link w:val="32"/>
    <w:rsid w:val="0008322C"/>
    <w:rPr>
      <w:shd w:val="clear" w:color="auto" w:fill="FFFFFF"/>
    </w:rPr>
  </w:style>
  <w:style w:type="paragraph" w:customStyle="1" w:styleId="32">
    <w:name w:val="Основен текст3"/>
    <w:basedOn w:val="a"/>
    <w:link w:val="af1"/>
    <w:rsid w:val="0008322C"/>
    <w:pPr>
      <w:widowControl/>
      <w:shd w:val="clear" w:color="auto" w:fill="FFFFFF"/>
      <w:autoSpaceDE/>
      <w:autoSpaceDN/>
      <w:adjustRightInd/>
      <w:spacing w:line="0" w:lineRule="atLeast"/>
      <w:ind w:hanging="280"/>
    </w:pPr>
    <w:rPr>
      <w:rFonts w:asciiTheme="minorHAnsi" w:eastAsiaTheme="minorHAnsi" w:hAnsiTheme="minorHAnsi" w:cstheme="minorBidi"/>
      <w:sz w:val="22"/>
      <w:szCs w:val="22"/>
      <w:lang w:eastAsia="en-US"/>
    </w:rPr>
  </w:style>
  <w:style w:type="character" w:customStyle="1" w:styleId="4">
    <w:name w:val="Основен текст (4)_"/>
    <w:link w:val="40"/>
    <w:rsid w:val="0008322C"/>
    <w:rPr>
      <w:shd w:val="clear" w:color="auto" w:fill="FFFFFF"/>
    </w:rPr>
  </w:style>
  <w:style w:type="paragraph" w:customStyle="1" w:styleId="40">
    <w:name w:val="Основен текст (4)"/>
    <w:basedOn w:val="a"/>
    <w:link w:val="4"/>
    <w:rsid w:val="0008322C"/>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numbering" w:customStyle="1" w:styleId="21">
    <w:name w:val="Без списък2"/>
    <w:next w:val="a2"/>
    <w:uiPriority w:val="99"/>
    <w:semiHidden/>
    <w:unhideWhenUsed/>
    <w:rsid w:val="00B500C9"/>
  </w:style>
  <w:style w:type="table" w:customStyle="1" w:styleId="13">
    <w:name w:val="Мрежа в таблица1"/>
    <w:basedOn w:val="a1"/>
    <w:next w:val="a9"/>
    <w:uiPriority w:val="39"/>
    <w:rsid w:val="00B500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
    <w:basedOn w:val="a1"/>
    <w:next w:val="a9"/>
    <w:uiPriority w:val="39"/>
    <w:rsid w:val="00B5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
    <w:basedOn w:val="a1"/>
    <w:next w:val="a9"/>
    <w:uiPriority w:val="39"/>
    <w:rsid w:val="00B5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
    <w:name w:val="samedocreference"/>
    <w:basedOn w:val="a0"/>
    <w:rsid w:val="00A80901"/>
  </w:style>
  <w:style w:type="paragraph" w:customStyle="1" w:styleId="m">
    <w:name w:val="m"/>
    <w:basedOn w:val="a"/>
    <w:rsid w:val="00E649C0"/>
    <w:pPr>
      <w:widowControl/>
      <w:autoSpaceDE/>
      <w:autoSpaceDN/>
      <w:adjustRightInd/>
      <w:spacing w:before="100" w:beforeAutospacing="1" w:after="100" w:afterAutospacing="1"/>
    </w:pPr>
    <w:rPr>
      <w:sz w:val="24"/>
      <w:szCs w:val="24"/>
    </w:rPr>
  </w:style>
  <w:style w:type="character" w:customStyle="1" w:styleId="30">
    <w:name w:val="Заглавие 3 Знак"/>
    <w:basedOn w:val="a0"/>
    <w:link w:val="3"/>
    <w:uiPriority w:val="9"/>
    <w:semiHidden/>
    <w:rsid w:val="00B550AD"/>
    <w:rPr>
      <w:rFonts w:asciiTheme="majorHAnsi" w:eastAsiaTheme="majorEastAsia" w:hAnsiTheme="majorHAnsi" w:cstheme="majorBidi"/>
      <w:b/>
      <w:bCs/>
      <w:color w:val="4F81BD" w:themeColor="accent1"/>
      <w:sz w:val="20"/>
      <w:szCs w:val="20"/>
      <w:lang w:eastAsia="bg-BG"/>
    </w:rPr>
  </w:style>
  <w:style w:type="character" w:customStyle="1" w:styleId="spelle">
    <w:name w:val="spelle"/>
    <w:basedOn w:val="a0"/>
    <w:rsid w:val="00E9152E"/>
  </w:style>
  <w:style w:type="paragraph" w:customStyle="1" w:styleId="msormal">
    <w:name w:val="msormal"/>
    <w:basedOn w:val="a"/>
    <w:rsid w:val="00E9152E"/>
    <w:pPr>
      <w:widowControl/>
      <w:autoSpaceDE/>
      <w:autoSpaceDN/>
      <w:adjustRightInd/>
      <w:spacing w:before="100" w:beforeAutospacing="1" w:after="100" w:afterAutospacing="1"/>
    </w:pPr>
    <w:rPr>
      <w:sz w:val="24"/>
      <w:szCs w:val="24"/>
    </w:rPr>
  </w:style>
  <w:style w:type="paragraph" w:customStyle="1" w:styleId="msospacing">
    <w:name w:val="msospacing"/>
    <w:basedOn w:val="a"/>
    <w:rsid w:val="00E9152E"/>
    <w:pPr>
      <w:widowControl/>
      <w:autoSpaceDE/>
      <w:autoSpaceDN/>
      <w:adjustRightInd/>
      <w:spacing w:before="100" w:beforeAutospacing="1" w:after="100" w:afterAutospacing="1"/>
    </w:pPr>
    <w:rPr>
      <w:sz w:val="24"/>
      <w:szCs w:val="24"/>
    </w:rPr>
  </w:style>
  <w:style w:type="paragraph" w:styleId="af2">
    <w:name w:val="Body Text Indent"/>
    <w:basedOn w:val="a"/>
    <w:link w:val="af3"/>
    <w:uiPriority w:val="99"/>
    <w:semiHidden/>
    <w:unhideWhenUsed/>
    <w:rsid w:val="00BB2B22"/>
    <w:pPr>
      <w:widowControl/>
      <w:autoSpaceDE/>
      <w:autoSpaceDN/>
      <w:adjustRightInd/>
      <w:spacing w:after="120"/>
      <w:ind w:left="283"/>
    </w:pPr>
    <w:rPr>
      <w:sz w:val="24"/>
      <w:szCs w:val="24"/>
    </w:rPr>
  </w:style>
  <w:style w:type="character" w:customStyle="1" w:styleId="af3">
    <w:name w:val="Основен текст с отстъп Знак"/>
    <w:basedOn w:val="a0"/>
    <w:link w:val="af2"/>
    <w:uiPriority w:val="99"/>
    <w:semiHidden/>
    <w:rsid w:val="00BB2B22"/>
    <w:rPr>
      <w:rFonts w:ascii="Times New Roman" w:eastAsia="Times New Roman" w:hAnsi="Times New Roman" w:cs="Times New Roman"/>
      <w:sz w:val="24"/>
      <w:szCs w:val="24"/>
      <w:lang w:eastAsia="bg-BG"/>
    </w:rPr>
  </w:style>
  <w:style w:type="table" w:customStyle="1" w:styleId="33">
    <w:name w:val="Мрежа в таблица3"/>
    <w:basedOn w:val="a1"/>
    <w:next w:val="a9"/>
    <w:uiPriority w:val="39"/>
    <w:rsid w:val="006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9"/>
    <w:uiPriority w:val="59"/>
    <w:rsid w:val="006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9"/>
    <w:uiPriority w:val="39"/>
    <w:rsid w:val="000C4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80"/>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link w:val="10"/>
    <w:uiPriority w:val="9"/>
    <w:qFormat/>
    <w:rsid w:val="00C8317A"/>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083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50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5580"/>
    <w:rPr>
      <w:color w:val="0000FF"/>
      <w:u w:val="single"/>
    </w:rPr>
  </w:style>
  <w:style w:type="paragraph" w:styleId="a4">
    <w:name w:val="Balloon Text"/>
    <w:basedOn w:val="a"/>
    <w:link w:val="a5"/>
    <w:uiPriority w:val="99"/>
    <w:unhideWhenUsed/>
    <w:rsid w:val="00255580"/>
    <w:rPr>
      <w:rFonts w:ascii="Tahoma" w:hAnsi="Tahoma" w:cs="Tahoma"/>
      <w:sz w:val="16"/>
      <w:szCs w:val="16"/>
    </w:rPr>
  </w:style>
  <w:style w:type="character" w:customStyle="1" w:styleId="a5">
    <w:name w:val="Изнесен текст Знак"/>
    <w:basedOn w:val="a0"/>
    <w:link w:val="a4"/>
    <w:uiPriority w:val="99"/>
    <w:rsid w:val="00255580"/>
    <w:rPr>
      <w:rFonts w:ascii="Tahoma" w:eastAsia="Times New Roman" w:hAnsi="Tahoma" w:cs="Tahoma"/>
      <w:sz w:val="16"/>
      <w:szCs w:val="16"/>
      <w:lang w:eastAsia="bg-BG"/>
    </w:rPr>
  </w:style>
  <w:style w:type="paragraph" w:customStyle="1" w:styleId="Default">
    <w:name w:val="Default"/>
    <w:rsid w:val="00F6171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la">
    <w:name w:val="al_a"/>
    <w:basedOn w:val="a0"/>
    <w:rsid w:val="00FD083F"/>
  </w:style>
  <w:style w:type="paragraph" w:styleId="a6">
    <w:name w:val="No Spacing"/>
    <w:uiPriority w:val="1"/>
    <w:qFormat/>
    <w:rsid w:val="00FD083F"/>
    <w:pPr>
      <w:spacing w:after="0" w:line="240" w:lineRule="auto"/>
    </w:pPr>
    <w:rPr>
      <w:rFonts w:ascii="Calibri" w:eastAsia="Calibri" w:hAnsi="Calibri" w:cs="Times New Roman"/>
    </w:rPr>
  </w:style>
  <w:style w:type="paragraph" w:styleId="a7">
    <w:name w:val="Normal (Web)"/>
    <w:basedOn w:val="a"/>
    <w:uiPriority w:val="99"/>
    <w:rsid w:val="00FD083F"/>
    <w:pPr>
      <w:widowControl/>
      <w:autoSpaceDE/>
      <w:autoSpaceDN/>
      <w:adjustRightInd/>
      <w:spacing w:line="270" w:lineRule="atLeast"/>
    </w:pPr>
    <w:rPr>
      <w:color w:val="898888"/>
      <w:sz w:val="18"/>
      <w:szCs w:val="18"/>
    </w:rPr>
  </w:style>
  <w:style w:type="paragraph" w:styleId="a8">
    <w:name w:val="List Paragraph"/>
    <w:basedOn w:val="a"/>
    <w:uiPriority w:val="34"/>
    <w:qFormat/>
    <w:rsid w:val="00782618"/>
    <w:pPr>
      <w:ind w:left="720"/>
      <w:contextualSpacing/>
    </w:pPr>
  </w:style>
  <w:style w:type="table" w:styleId="a9">
    <w:name w:val="Table Grid"/>
    <w:basedOn w:val="a1"/>
    <w:uiPriority w:val="59"/>
    <w:rsid w:val="00C2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10"/>
    <w:uiPriority w:val="99"/>
    <w:rsid w:val="00ED1E75"/>
    <w:rPr>
      <w:b/>
      <w:bCs/>
      <w:sz w:val="23"/>
      <w:szCs w:val="23"/>
      <w:shd w:val="clear" w:color="auto" w:fill="FFFFFF"/>
    </w:rPr>
  </w:style>
  <w:style w:type="paragraph" w:customStyle="1" w:styleId="310">
    <w:name w:val="Основен текст (3)1"/>
    <w:basedOn w:val="a"/>
    <w:link w:val="31"/>
    <w:uiPriority w:val="99"/>
    <w:rsid w:val="00ED1E75"/>
    <w:pPr>
      <w:widowControl/>
      <w:shd w:val="clear" w:color="auto" w:fill="FFFFFF"/>
      <w:autoSpaceDE/>
      <w:autoSpaceDN/>
      <w:adjustRightInd/>
      <w:spacing w:after="420" w:line="240" w:lineRule="atLeast"/>
      <w:ind w:hanging="320"/>
      <w:jc w:val="both"/>
    </w:pPr>
    <w:rPr>
      <w:rFonts w:asciiTheme="minorHAnsi" w:eastAsiaTheme="minorHAnsi" w:hAnsiTheme="minorHAnsi" w:cstheme="minorBidi"/>
      <w:b/>
      <w:bCs/>
      <w:sz w:val="23"/>
      <w:szCs w:val="23"/>
      <w:lang w:eastAsia="en-US"/>
    </w:rPr>
  </w:style>
  <w:style w:type="paragraph" w:styleId="aa">
    <w:name w:val="Body Text"/>
    <w:basedOn w:val="a"/>
    <w:link w:val="ab"/>
    <w:uiPriority w:val="99"/>
    <w:rsid w:val="00ED1E75"/>
    <w:pPr>
      <w:widowControl/>
      <w:autoSpaceDE/>
      <w:autoSpaceDN/>
      <w:adjustRightInd/>
      <w:spacing w:after="120"/>
    </w:pPr>
    <w:rPr>
      <w:sz w:val="24"/>
      <w:szCs w:val="24"/>
      <w:lang w:val="en-GB" w:eastAsia="en-US"/>
    </w:rPr>
  </w:style>
  <w:style w:type="character" w:customStyle="1" w:styleId="ab">
    <w:name w:val="Основен текст Знак"/>
    <w:basedOn w:val="a0"/>
    <w:link w:val="aa"/>
    <w:uiPriority w:val="99"/>
    <w:rsid w:val="00ED1E75"/>
    <w:rPr>
      <w:rFonts w:ascii="Times New Roman" w:eastAsia="Times New Roman" w:hAnsi="Times New Roman" w:cs="Times New Roman"/>
      <w:sz w:val="24"/>
      <w:szCs w:val="24"/>
      <w:lang w:val="en-GB"/>
    </w:rPr>
  </w:style>
  <w:style w:type="paragraph" w:styleId="HTML">
    <w:name w:val="HTML Preformatted"/>
    <w:basedOn w:val="a"/>
    <w:link w:val="HTML0"/>
    <w:rsid w:val="00056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7"/>
      <w:szCs w:val="27"/>
    </w:rPr>
  </w:style>
  <w:style w:type="character" w:customStyle="1" w:styleId="HTML0">
    <w:name w:val="HTML стандартен Знак"/>
    <w:basedOn w:val="a0"/>
    <w:link w:val="HTML"/>
    <w:rsid w:val="00056BA3"/>
    <w:rPr>
      <w:rFonts w:ascii="Courier New" w:eastAsia="Times New Roman" w:hAnsi="Courier New" w:cs="Courier New"/>
      <w:sz w:val="27"/>
      <w:szCs w:val="27"/>
      <w:lang w:eastAsia="bg-BG"/>
    </w:rPr>
  </w:style>
  <w:style w:type="paragraph" w:styleId="ac">
    <w:name w:val="header"/>
    <w:basedOn w:val="a"/>
    <w:link w:val="ad"/>
    <w:uiPriority w:val="99"/>
    <w:unhideWhenUsed/>
    <w:rsid w:val="005B3AB1"/>
    <w:pPr>
      <w:tabs>
        <w:tab w:val="center" w:pos="4536"/>
        <w:tab w:val="right" w:pos="9072"/>
      </w:tabs>
    </w:pPr>
  </w:style>
  <w:style w:type="character" w:customStyle="1" w:styleId="ad">
    <w:name w:val="Горен колонтитул Знак"/>
    <w:basedOn w:val="a0"/>
    <w:link w:val="ac"/>
    <w:uiPriority w:val="99"/>
    <w:rsid w:val="005B3AB1"/>
    <w:rPr>
      <w:rFonts w:ascii="Times New Roman" w:eastAsia="Times New Roman" w:hAnsi="Times New Roman" w:cs="Times New Roman"/>
      <w:sz w:val="20"/>
      <w:szCs w:val="20"/>
      <w:lang w:eastAsia="bg-BG"/>
    </w:rPr>
  </w:style>
  <w:style w:type="paragraph" w:styleId="ae">
    <w:name w:val="footer"/>
    <w:basedOn w:val="a"/>
    <w:link w:val="af"/>
    <w:uiPriority w:val="99"/>
    <w:unhideWhenUsed/>
    <w:rsid w:val="005B3AB1"/>
    <w:pPr>
      <w:tabs>
        <w:tab w:val="center" w:pos="4536"/>
        <w:tab w:val="right" w:pos="9072"/>
      </w:tabs>
    </w:pPr>
  </w:style>
  <w:style w:type="character" w:customStyle="1" w:styleId="af">
    <w:name w:val="Долен колонтитул Знак"/>
    <w:basedOn w:val="a0"/>
    <w:link w:val="ae"/>
    <w:uiPriority w:val="99"/>
    <w:rsid w:val="005B3AB1"/>
    <w:rPr>
      <w:rFonts w:ascii="Times New Roman" w:eastAsia="Times New Roman" w:hAnsi="Times New Roman" w:cs="Times New Roman"/>
      <w:sz w:val="20"/>
      <w:szCs w:val="20"/>
      <w:lang w:eastAsia="bg-BG"/>
    </w:rPr>
  </w:style>
  <w:style w:type="character" w:customStyle="1" w:styleId="ala2">
    <w:name w:val="al_a2"/>
    <w:basedOn w:val="a0"/>
    <w:rsid w:val="0022536F"/>
    <w:rPr>
      <w:vanish w:val="0"/>
      <w:webHidden w:val="0"/>
      <w:specVanish w:val="0"/>
    </w:rPr>
  </w:style>
  <w:style w:type="character" w:customStyle="1" w:styleId="cnglog">
    <w:name w:val="cnglog"/>
    <w:basedOn w:val="a0"/>
    <w:rsid w:val="0022536F"/>
  </w:style>
  <w:style w:type="character" w:customStyle="1" w:styleId="articlehistory1">
    <w:name w:val="article_history1"/>
    <w:basedOn w:val="a0"/>
    <w:rsid w:val="0022536F"/>
  </w:style>
  <w:style w:type="character" w:customStyle="1" w:styleId="10">
    <w:name w:val="Заглавие 1 Знак"/>
    <w:basedOn w:val="a0"/>
    <w:link w:val="1"/>
    <w:uiPriority w:val="9"/>
    <w:rsid w:val="00C8317A"/>
    <w:rPr>
      <w:rFonts w:ascii="Times New Roman" w:eastAsia="Times New Roman" w:hAnsi="Times New Roman" w:cs="Times New Roman"/>
      <w:b/>
      <w:bCs/>
      <w:kern w:val="36"/>
      <w:sz w:val="48"/>
      <w:szCs w:val="48"/>
      <w:lang w:eastAsia="bg-BG"/>
    </w:rPr>
  </w:style>
  <w:style w:type="paragraph" w:customStyle="1" w:styleId="TableContents">
    <w:name w:val="Table Contents"/>
    <w:basedOn w:val="a"/>
    <w:rsid w:val="00C8317A"/>
    <w:pPr>
      <w:suppressLineNumbers/>
      <w:suppressAutoHyphens/>
      <w:autoSpaceDE/>
      <w:autoSpaceDN/>
      <w:adjustRightInd/>
    </w:pPr>
    <w:rPr>
      <w:rFonts w:eastAsia="Lucida Sans Unicode" w:cs="Mangal"/>
      <w:kern w:val="1"/>
      <w:sz w:val="24"/>
      <w:szCs w:val="24"/>
      <w:lang w:eastAsia="zh-CN" w:bidi="hi-IN"/>
    </w:rPr>
  </w:style>
  <w:style w:type="numbering" w:customStyle="1" w:styleId="11">
    <w:name w:val="Без списък1"/>
    <w:next w:val="a2"/>
    <w:semiHidden/>
    <w:rsid w:val="00C8317A"/>
  </w:style>
  <w:style w:type="character" w:customStyle="1" w:styleId="apple-converted-space">
    <w:name w:val="apple-converted-space"/>
    <w:basedOn w:val="a0"/>
    <w:rsid w:val="00C8317A"/>
  </w:style>
  <w:style w:type="character" w:styleId="af0">
    <w:name w:val="Strong"/>
    <w:uiPriority w:val="99"/>
    <w:qFormat/>
    <w:rsid w:val="00C8317A"/>
    <w:rPr>
      <w:b/>
      <w:bCs/>
    </w:rPr>
  </w:style>
  <w:style w:type="character" w:customStyle="1" w:styleId="hps">
    <w:name w:val="hps"/>
    <w:basedOn w:val="a0"/>
    <w:rsid w:val="00C8317A"/>
  </w:style>
  <w:style w:type="numbering" w:customStyle="1" w:styleId="110">
    <w:name w:val="Без списък11"/>
    <w:next w:val="a2"/>
    <w:uiPriority w:val="99"/>
    <w:semiHidden/>
    <w:unhideWhenUsed/>
    <w:rsid w:val="00C8317A"/>
  </w:style>
  <w:style w:type="character" w:customStyle="1" w:styleId="12">
    <w:name w:val="Основен текст1"/>
    <w:rsid w:val="0034760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0">
    <w:name w:val="Заглавие 2 Знак"/>
    <w:basedOn w:val="a0"/>
    <w:link w:val="2"/>
    <w:uiPriority w:val="9"/>
    <w:rsid w:val="0008322C"/>
    <w:rPr>
      <w:rFonts w:asciiTheme="majorHAnsi" w:eastAsiaTheme="majorEastAsia" w:hAnsiTheme="majorHAnsi" w:cstheme="majorBidi"/>
      <w:b/>
      <w:bCs/>
      <w:color w:val="4F81BD" w:themeColor="accent1"/>
      <w:sz w:val="26"/>
      <w:szCs w:val="26"/>
      <w:lang w:eastAsia="bg-BG"/>
    </w:rPr>
  </w:style>
  <w:style w:type="paragraph" w:customStyle="1" w:styleId="Style2">
    <w:name w:val="Style2"/>
    <w:basedOn w:val="a"/>
    <w:uiPriority w:val="99"/>
    <w:rsid w:val="0008322C"/>
    <w:rPr>
      <w:rFonts w:eastAsiaTheme="minorEastAsia"/>
      <w:sz w:val="24"/>
      <w:szCs w:val="24"/>
    </w:rPr>
  </w:style>
  <w:style w:type="character" w:customStyle="1" w:styleId="af1">
    <w:name w:val="Основен текст_"/>
    <w:link w:val="32"/>
    <w:rsid w:val="0008322C"/>
    <w:rPr>
      <w:shd w:val="clear" w:color="auto" w:fill="FFFFFF"/>
    </w:rPr>
  </w:style>
  <w:style w:type="paragraph" w:customStyle="1" w:styleId="32">
    <w:name w:val="Основен текст3"/>
    <w:basedOn w:val="a"/>
    <w:link w:val="af1"/>
    <w:rsid w:val="0008322C"/>
    <w:pPr>
      <w:widowControl/>
      <w:shd w:val="clear" w:color="auto" w:fill="FFFFFF"/>
      <w:autoSpaceDE/>
      <w:autoSpaceDN/>
      <w:adjustRightInd/>
      <w:spacing w:line="0" w:lineRule="atLeast"/>
      <w:ind w:hanging="280"/>
    </w:pPr>
    <w:rPr>
      <w:rFonts w:asciiTheme="minorHAnsi" w:eastAsiaTheme="minorHAnsi" w:hAnsiTheme="minorHAnsi" w:cstheme="minorBidi"/>
      <w:sz w:val="22"/>
      <w:szCs w:val="22"/>
      <w:lang w:eastAsia="en-US"/>
    </w:rPr>
  </w:style>
  <w:style w:type="character" w:customStyle="1" w:styleId="4">
    <w:name w:val="Основен текст (4)_"/>
    <w:link w:val="40"/>
    <w:rsid w:val="0008322C"/>
    <w:rPr>
      <w:shd w:val="clear" w:color="auto" w:fill="FFFFFF"/>
    </w:rPr>
  </w:style>
  <w:style w:type="paragraph" w:customStyle="1" w:styleId="40">
    <w:name w:val="Основен текст (4)"/>
    <w:basedOn w:val="a"/>
    <w:link w:val="4"/>
    <w:rsid w:val="0008322C"/>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numbering" w:customStyle="1" w:styleId="21">
    <w:name w:val="Без списък2"/>
    <w:next w:val="a2"/>
    <w:uiPriority w:val="99"/>
    <w:semiHidden/>
    <w:unhideWhenUsed/>
    <w:rsid w:val="00B500C9"/>
  </w:style>
  <w:style w:type="table" w:customStyle="1" w:styleId="13">
    <w:name w:val="Мрежа в таблица1"/>
    <w:basedOn w:val="a1"/>
    <w:next w:val="a9"/>
    <w:uiPriority w:val="39"/>
    <w:rsid w:val="00B500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
    <w:basedOn w:val="a1"/>
    <w:next w:val="a9"/>
    <w:uiPriority w:val="39"/>
    <w:rsid w:val="00B5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
    <w:basedOn w:val="a1"/>
    <w:next w:val="a9"/>
    <w:uiPriority w:val="39"/>
    <w:rsid w:val="00B5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
    <w:name w:val="samedocreference"/>
    <w:basedOn w:val="a0"/>
    <w:rsid w:val="00A80901"/>
  </w:style>
  <w:style w:type="paragraph" w:customStyle="1" w:styleId="m">
    <w:name w:val="m"/>
    <w:basedOn w:val="a"/>
    <w:rsid w:val="00E649C0"/>
    <w:pPr>
      <w:widowControl/>
      <w:autoSpaceDE/>
      <w:autoSpaceDN/>
      <w:adjustRightInd/>
      <w:spacing w:before="100" w:beforeAutospacing="1" w:after="100" w:afterAutospacing="1"/>
    </w:pPr>
    <w:rPr>
      <w:sz w:val="24"/>
      <w:szCs w:val="24"/>
    </w:rPr>
  </w:style>
  <w:style w:type="character" w:customStyle="1" w:styleId="30">
    <w:name w:val="Заглавие 3 Знак"/>
    <w:basedOn w:val="a0"/>
    <w:link w:val="3"/>
    <w:uiPriority w:val="9"/>
    <w:semiHidden/>
    <w:rsid w:val="00B550AD"/>
    <w:rPr>
      <w:rFonts w:asciiTheme="majorHAnsi" w:eastAsiaTheme="majorEastAsia" w:hAnsiTheme="majorHAnsi" w:cstheme="majorBidi"/>
      <w:b/>
      <w:bCs/>
      <w:color w:val="4F81BD" w:themeColor="accent1"/>
      <w:sz w:val="20"/>
      <w:szCs w:val="20"/>
      <w:lang w:eastAsia="bg-BG"/>
    </w:rPr>
  </w:style>
  <w:style w:type="character" w:customStyle="1" w:styleId="spelle">
    <w:name w:val="spelle"/>
    <w:basedOn w:val="a0"/>
    <w:rsid w:val="00E9152E"/>
  </w:style>
  <w:style w:type="paragraph" w:customStyle="1" w:styleId="msormal">
    <w:name w:val="msormal"/>
    <w:basedOn w:val="a"/>
    <w:rsid w:val="00E9152E"/>
    <w:pPr>
      <w:widowControl/>
      <w:autoSpaceDE/>
      <w:autoSpaceDN/>
      <w:adjustRightInd/>
      <w:spacing w:before="100" w:beforeAutospacing="1" w:after="100" w:afterAutospacing="1"/>
    </w:pPr>
    <w:rPr>
      <w:sz w:val="24"/>
      <w:szCs w:val="24"/>
    </w:rPr>
  </w:style>
  <w:style w:type="paragraph" w:customStyle="1" w:styleId="msospacing">
    <w:name w:val="msospacing"/>
    <w:basedOn w:val="a"/>
    <w:rsid w:val="00E9152E"/>
    <w:pPr>
      <w:widowControl/>
      <w:autoSpaceDE/>
      <w:autoSpaceDN/>
      <w:adjustRightInd/>
      <w:spacing w:before="100" w:beforeAutospacing="1" w:after="100" w:afterAutospacing="1"/>
    </w:pPr>
    <w:rPr>
      <w:sz w:val="24"/>
      <w:szCs w:val="24"/>
    </w:rPr>
  </w:style>
  <w:style w:type="paragraph" w:styleId="af2">
    <w:name w:val="Body Text Indent"/>
    <w:basedOn w:val="a"/>
    <w:link w:val="af3"/>
    <w:uiPriority w:val="99"/>
    <w:semiHidden/>
    <w:unhideWhenUsed/>
    <w:rsid w:val="00BB2B22"/>
    <w:pPr>
      <w:widowControl/>
      <w:autoSpaceDE/>
      <w:autoSpaceDN/>
      <w:adjustRightInd/>
      <w:spacing w:after="120"/>
      <w:ind w:left="283"/>
    </w:pPr>
    <w:rPr>
      <w:sz w:val="24"/>
      <w:szCs w:val="24"/>
    </w:rPr>
  </w:style>
  <w:style w:type="character" w:customStyle="1" w:styleId="af3">
    <w:name w:val="Основен текст с отстъп Знак"/>
    <w:basedOn w:val="a0"/>
    <w:link w:val="af2"/>
    <w:uiPriority w:val="99"/>
    <w:semiHidden/>
    <w:rsid w:val="00BB2B22"/>
    <w:rPr>
      <w:rFonts w:ascii="Times New Roman" w:eastAsia="Times New Roman" w:hAnsi="Times New Roman" w:cs="Times New Roman"/>
      <w:sz w:val="24"/>
      <w:szCs w:val="24"/>
      <w:lang w:eastAsia="bg-BG"/>
    </w:rPr>
  </w:style>
  <w:style w:type="table" w:customStyle="1" w:styleId="33">
    <w:name w:val="Мрежа в таблица3"/>
    <w:basedOn w:val="a1"/>
    <w:next w:val="a9"/>
    <w:uiPriority w:val="39"/>
    <w:rsid w:val="006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9"/>
    <w:uiPriority w:val="59"/>
    <w:rsid w:val="006C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9"/>
    <w:uiPriority w:val="39"/>
    <w:rsid w:val="000C4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7152">
      <w:bodyDiv w:val="1"/>
      <w:marLeft w:val="0"/>
      <w:marRight w:val="0"/>
      <w:marTop w:val="0"/>
      <w:marBottom w:val="0"/>
      <w:divBdr>
        <w:top w:val="none" w:sz="0" w:space="0" w:color="auto"/>
        <w:left w:val="none" w:sz="0" w:space="0" w:color="auto"/>
        <w:bottom w:val="none" w:sz="0" w:space="0" w:color="auto"/>
        <w:right w:val="none" w:sz="0" w:space="0" w:color="auto"/>
      </w:divBdr>
      <w:divsChild>
        <w:div w:id="956789422">
          <w:marLeft w:val="0"/>
          <w:marRight w:val="0"/>
          <w:marTop w:val="0"/>
          <w:marBottom w:val="0"/>
          <w:divBdr>
            <w:top w:val="none" w:sz="0" w:space="0" w:color="auto"/>
            <w:left w:val="none" w:sz="0" w:space="0" w:color="auto"/>
            <w:bottom w:val="none" w:sz="0" w:space="0" w:color="auto"/>
            <w:right w:val="none" w:sz="0" w:space="0" w:color="auto"/>
          </w:divBdr>
        </w:div>
      </w:divsChild>
    </w:div>
    <w:div w:id="456798899">
      <w:bodyDiv w:val="1"/>
      <w:marLeft w:val="0"/>
      <w:marRight w:val="0"/>
      <w:marTop w:val="0"/>
      <w:marBottom w:val="0"/>
      <w:divBdr>
        <w:top w:val="none" w:sz="0" w:space="0" w:color="auto"/>
        <w:left w:val="none" w:sz="0" w:space="0" w:color="auto"/>
        <w:bottom w:val="none" w:sz="0" w:space="0" w:color="auto"/>
        <w:right w:val="none" w:sz="0" w:space="0" w:color="auto"/>
      </w:divBdr>
      <w:divsChild>
        <w:div w:id="2053310355">
          <w:marLeft w:val="0"/>
          <w:marRight w:val="0"/>
          <w:marTop w:val="0"/>
          <w:marBottom w:val="0"/>
          <w:divBdr>
            <w:top w:val="none" w:sz="0" w:space="0" w:color="auto"/>
            <w:left w:val="none" w:sz="0" w:space="0" w:color="auto"/>
            <w:bottom w:val="none" w:sz="0" w:space="0" w:color="auto"/>
            <w:right w:val="none" w:sz="0" w:space="0" w:color="auto"/>
          </w:divBdr>
        </w:div>
      </w:divsChild>
    </w:div>
    <w:div w:id="482544261">
      <w:bodyDiv w:val="1"/>
      <w:marLeft w:val="0"/>
      <w:marRight w:val="0"/>
      <w:marTop w:val="0"/>
      <w:marBottom w:val="0"/>
      <w:divBdr>
        <w:top w:val="none" w:sz="0" w:space="0" w:color="auto"/>
        <w:left w:val="none" w:sz="0" w:space="0" w:color="auto"/>
        <w:bottom w:val="none" w:sz="0" w:space="0" w:color="auto"/>
        <w:right w:val="none" w:sz="0" w:space="0" w:color="auto"/>
      </w:divBdr>
    </w:div>
    <w:div w:id="570433217">
      <w:bodyDiv w:val="1"/>
      <w:marLeft w:val="0"/>
      <w:marRight w:val="0"/>
      <w:marTop w:val="0"/>
      <w:marBottom w:val="0"/>
      <w:divBdr>
        <w:top w:val="none" w:sz="0" w:space="0" w:color="auto"/>
        <w:left w:val="none" w:sz="0" w:space="0" w:color="auto"/>
        <w:bottom w:val="none" w:sz="0" w:space="0" w:color="auto"/>
        <w:right w:val="none" w:sz="0" w:space="0" w:color="auto"/>
      </w:divBdr>
    </w:div>
    <w:div w:id="841899041">
      <w:bodyDiv w:val="1"/>
      <w:marLeft w:val="0"/>
      <w:marRight w:val="0"/>
      <w:marTop w:val="0"/>
      <w:marBottom w:val="0"/>
      <w:divBdr>
        <w:top w:val="none" w:sz="0" w:space="0" w:color="auto"/>
        <w:left w:val="none" w:sz="0" w:space="0" w:color="auto"/>
        <w:bottom w:val="none" w:sz="0" w:space="0" w:color="auto"/>
        <w:right w:val="none" w:sz="0" w:space="0" w:color="auto"/>
      </w:divBdr>
      <w:divsChild>
        <w:div w:id="2124154500">
          <w:marLeft w:val="0"/>
          <w:marRight w:val="0"/>
          <w:marTop w:val="0"/>
          <w:marBottom w:val="0"/>
          <w:divBdr>
            <w:top w:val="none" w:sz="0" w:space="0" w:color="auto"/>
            <w:left w:val="none" w:sz="0" w:space="0" w:color="auto"/>
            <w:bottom w:val="none" w:sz="0" w:space="0" w:color="auto"/>
            <w:right w:val="none" w:sz="0" w:space="0" w:color="auto"/>
          </w:divBdr>
          <w:divsChild>
            <w:div w:id="441651925">
              <w:marLeft w:val="0"/>
              <w:marRight w:val="0"/>
              <w:marTop w:val="0"/>
              <w:marBottom w:val="0"/>
              <w:divBdr>
                <w:top w:val="none" w:sz="0" w:space="0" w:color="auto"/>
                <w:left w:val="none" w:sz="0" w:space="0" w:color="auto"/>
                <w:bottom w:val="none" w:sz="0" w:space="0" w:color="auto"/>
                <w:right w:val="none" w:sz="0" w:space="0" w:color="auto"/>
              </w:divBdr>
            </w:div>
          </w:divsChild>
        </w:div>
        <w:div w:id="1429229922">
          <w:marLeft w:val="0"/>
          <w:marRight w:val="0"/>
          <w:marTop w:val="0"/>
          <w:marBottom w:val="0"/>
          <w:divBdr>
            <w:top w:val="none" w:sz="0" w:space="0" w:color="auto"/>
            <w:left w:val="none" w:sz="0" w:space="0" w:color="auto"/>
            <w:bottom w:val="none" w:sz="0" w:space="0" w:color="auto"/>
            <w:right w:val="none" w:sz="0" w:space="0" w:color="auto"/>
          </w:divBdr>
          <w:divsChild>
            <w:div w:id="20359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sChild>
        <w:div w:id="1544753911">
          <w:marLeft w:val="-120"/>
          <w:marRight w:val="-120"/>
          <w:marTop w:val="0"/>
          <w:marBottom w:val="0"/>
          <w:divBdr>
            <w:top w:val="none" w:sz="0" w:space="0" w:color="auto"/>
            <w:left w:val="none" w:sz="0" w:space="0" w:color="auto"/>
            <w:bottom w:val="none" w:sz="0" w:space="0" w:color="auto"/>
            <w:right w:val="none" w:sz="0" w:space="0" w:color="auto"/>
          </w:divBdr>
          <w:divsChild>
            <w:div w:id="2025865413">
              <w:marLeft w:val="0"/>
              <w:marRight w:val="0"/>
              <w:marTop w:val="0"/>
              <w:marBottom w:val="0"/>
              <w:divBdr>
                <w:top w:val="none" w:sz="0" w:space="0" w:color="auto"/>
                <w:left w:val="none" w:sz="0" w:space="0" w:color="auto"/>
                <w:bottom w:val="none" w:sz="0" w:space="0" w:color="auto"/>
                <w:right w:val="none" w:sz="0" w:space="0" w:color="auto"/>
              </w:divBdr>
            </w:div>
          </w:divsChild>
        </w:div>
        <w:div w:id="554656326">
          <w:marLeft w:val="-120"/>
          <w:marRight w:val="-120"/>
          <w:marTop w:val="0"/>
          <w:marBottom w:val="0"/>
          <w:divBdr>
            <w:top w:val="none" w:sz="0" w:space="0" w:color="auto"/>
            <w:left w:val="none" w:sz="0" w:space="0" w:color="auto"/>
            <w:bottom w:val="none" w:sz="0" w:space="0" w:color="auto"/>
            <w:right w:val="none" w:sz="0" w:space="0" w:color="auto"/>
          </w:divBdr>
          <w:divsChild>
            <w:div w:id="298338890">
              <w:marLeft w:val="0"/>
              <w:marRight w:val="0"/>
              <w:marTop w:val="0"/>
              <w:marBottom w:val="0"/>
              <w:divBdr>
                <w:top w:val="none" w:sz="0" w:space="0" w:color="auto"/>
                <w:left w:val="none" w:sz="0" w:space="0" w:color="auto"/>
                <w:bottom w:val="none" w:sz="0" w:space="0" w:color="auto"/>
                <w:right w:val="none" w:sz="0" w:space="0" w:color="auto"/>
              </w:divBdr>
            </w:div>
          </w:divsChild>
        </w:div>
        <w:div w:id="1331639207">
          <w:marLeft w:val="-120"/>
          <w:marRight w:val="-120"/>
          <w:marTop w:val="0"/>
          <w:marBottom w:val="0"/>
          <w:divBdr>
            <w:top w:val="none" w:sz="0" w:space="0" w:color="auto"/>
            <w:left w:val="none" w:sz="0" w:space="0" w:color="auto"/>
            <w:bottom w:val="none" w:sz="0" w:space="0" w:color="auto"/>
            <w:right w:val="none" w:sz="0" w:space="0" w:color="auto"/>
          </w:divBdr>
          <w:divsChild>
            <w:div w:id="2087410796">
              <w:marLeft w:val="0"/>
              <w:marRight w:val="0"/>
              <w:marTop w:val="0"/>
              <w:marBottom w:val="0"/>
              <w:divBdr>
                <w:top w:val="none" w:sz="0" w:space="0" w:color="auto"/>
                <w:left w:val="none" w:sz="0" w:space="0" w:color="auto"/>
                <w:bottom w:val="none" w:sz="0" w:space="0" w:color="auto"/>
                <w:right w:val="none" w:sz="0" w:space="0" w:color="auto"/>
              </w:divBdr>
              <w:divsChild>
                <w:div w:id="20242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1558">
          <w:marLeft w:val="-120"/>
          <w:marRight w:val="-120"/>
          <w:marTop w:val="0"/>
          <w:marBottom w:val="0"/>
          <w:divBdr>
            <w:top w:val="none" w:sz="0" w:space="0" w:color="auto"/>
            <w:left w:val="none" w:sz="0" w:space="0" w:color="auto"/>
            <w:bottom w:val="none" w:sz="0" w:space="0" w:color="auto"/>
            <w:right w:val="none" w:sz="0" w:space="0" w:color="auto"/>
          </w:divBdr>
          <w:divsChild>
            <w:div w:id="3113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3835">
      <w:bodyDiv w:val="1"/>
      <w:marLeft w:val="0"/>
      <w:marRight w:val="0"/>
      <w:marTop w:val="0"/>
      <w:marBottom w:val="0"/>
      <w:divBdr>
        <w:top w:val="none" w:sz="0" w:space="0" w:color="auto"/>
        <w:left w:val="none" w:sz="0" w:space="0" w:color="auto"/>
        <w:bottom w:val="none" w:sz="0" w:space="0" w:color="auto"/>
        <w:right w:val="none" w:sz="0" w:space="0" w:color="auto"/>
      </w:divBdr>
      <w:divsChild>
        <w:div w:id="1349526796">
          <w:marLeft w:val="-120"/>
          <w:marRight w:val="-120"/>
          <w:marTop w:val="0"/>
          <w:marBottom w:val="0"/>
          <w:divBdr>
            <w:top w:val="none" w:sz="0" w:space="0" w:color="auto"/>
            <w:left w:val="none" w:sz="0" w:space="0" w:color="auto"/>
            <w:bottom w:val="none" w:sz="0" w:space="0" w:color="auto"/>
            <w:right w:val="none" w:sz="0" w:space="0" w:color="auto"/>
          </w:divBdr>
          <w:divsChild>
            <w:div w:id="1720398393">
              <w:marLeft w:val="0"/>
              <w:marRight w:val="0"/>
              <w:marTop w:val="0"/>
              <w:marBottom w:val="0"/>
              <w:divBdr>
                <w:top w:val="none" w:sz="0" w:space="0" w:color="auto"/>
                <w:left w:val="none" w:sz="0" w:space="0" w:color="auto"/>
                <w:bottom w:val="none" w:sz="0" w:space="0" w:color="auto"/>
                <w:right w:val="none" w:sz="0" w:space="0" w:color="auto"/>
              </w:divBdr>
            </w:div>
          </w:divsChild>
        </w:div>
        <w:div w:id="1864707727">
          <w:marLeft w:val="-120"/>
          <w:marRight w:val="-120"/>
          <w:marTop w:val="0"/>
          <w:marBottom w:val="0"/>
          <w:divBdr>
            <w:top w:val="none" w:sz="0" w:space="0" w:color="auto"/>
            <w:left w:val="none" w:sz="0" w:space="0" w:color="auto"/>
            <w:bottom w:val="none" w:sz="0" w:space="0" w:color="auto"/>
            <w:right w:val="none" w:sz="0" w:space="0" w:color="auto"/>
          </w:divBdr>
          <w:divsChild>
            <w:div w:id="1149052393">
              <w:marLeft w:val="0"/>
              <w:marRight w:val="0"/>
              <w:marTop w:val="0"/>
              <w:marBottom w:val="0"/>
              <w:divBdr>
                <w:top w:val="none" w:sz="0" w:space="0" w:color="auto"/>
                <w:left w:val="none" w:sz="0" w:space="0" w:color="auto"/>
                <w:bottom w:val="none" w:sz="0" w:space="0" w:color="auto"/>
                <w:right w:val="none" w:sz="0" w:space="0" w:color="auto"/>
              </w:divBdr>
              <w:divsChild>
                <w:div w:id="11268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5866">
      <w:bodyDiv w:val="1"/>
      <w:marLeft w:val="0"/>
      <w:marRight w:val="0"/>
      <w:marTop w:val="0"/>
      <w:marBottom w:val="0"/>
      <w:divBdr>
        <w:top w:val="none" w:sz="0" w:space="0" w:color="auto"/>
        <w:left w:val="none" w:sz="0" w:space="0" w:color="auto"/>
        <w:bottom w:val="none" w:sz="0" w:space="0" w:color="auto"/>
        <w:right w:val="none" w:sz="0" w:space="0" w:color="auto"/>
      </w:divBdr>
      <w:divsChild>
        <w:div w:id="1348874739">
          <w:marLeft w:val="0"/>
          <w:marRight w:val="0"/>
          <w:marTop w:val="0"/>
          <w:marBottom w:val="0"/>
          <w:divBdr>
            <w:top w:val="none" w:sz="0" w:space="0" w:color="auto"/>
            <w:left w:val="none" w:sz="0" w:space="0" w:color="auto"/>
            <w:bottom w:val="none" w:sz="0" w:space="0" w:color="auto"/>
            <w:right w:val="none" w:sz="0" w:space="0" w:color="auto"/>
          </w:divBdr>
        </w:div>
      </w:divsChild>
    </w:div>
    <w:div w:id="1843350383">
      <w:bodyDiv w:val="1"/>
      <w:marLeft w:val="0"/>
      <w:marRight w:val="0"/>
      <w:marTop w:val="0"/>
      <w:marBottom w:val="0"/>
      <w:divBdr>
        <w:top w:val="none" w:sz="0" w:space="0" w:color="auto"/>
        <w:left w:val="none" w:sz="0" w:space="0" w:color="auto"/>
        <w:bottom w:val="none" w:sz="0" w:space="0" w:color="auto"/>
        <w:right w:val="none" w:sz="0" w:space="0" w:color="auto"/>
      </w:divBdr>
    </w:div>
    <w:div w:id="1997487255">
      <w:bodyDiv w:val="1"/>
      <w:marLeft w:val="0"/>
      <w:marRight w:val="0"/>
      <w:marTop w:val="0"/>
      <w:marBottom w:val="0"/>
      <w:divBdr>
        <w:top w:val="none" w:sz="0" w:space="0" w:color="auto"/>
        <w:left w:val="none" w:sz="0" w:space="0" w:color="auto"/>
        <w:bottom w:val="none" w:sz="0" w:space="0" w:color="auto"/>
        <w:right w:val="none" w:sz="0" w:space="0" w:color="auto"/>
      </w:divBdr>
    </w:div>
    <w:div w:id="2116485822">
      <w:bodyDiv w:val="1"/>
      <w:marLeft w:val="0"/>
      <w:marRight w:val="0"/>
      <w:marTop w:val="0"/>
      <w:marBottom w:val="0"/>
      <w:divBdr>
        <w:top w:val="none" w:sz="0" w:space="0" w:color="auto"/>
        <w:left w:val="none" w:sz="0" w:space="0" w:color="auto"/>
        <w:bottom w:val="none" w:sz="0" w:space="0" w:color="auto"/>
        <w:right w:val="none" w:sz="0" w:space="0" w:color="auto"/>
      </w:divBdr>
      <w:divsChild>
        <w:div w:id="2070496099">
          <w:marLeft w:val="-120"/>
          <w:marRight w:val="-120"/>
          <w:marTop w:val="0"/>
          <w:marBottom w:val="0"/>
          <w:divBdr>
            <w:top w:val="none" w:sz="0" w:space="0" w:color="auto"/>
            <w:left w:val="none" w:sz="0" w:space="0" w:color="auto"/>
            <w:bottom w:val="none" w:sz="0" w:space="0" w:color="auto"/>
            <w:right w:val="none" w:sz="0" w:space="0" w:color="auto"/>
          </w:divBdr>
          <w:divsChild>
            <w:div w:id="2029134787">
              <w:marLeft w:val="0"/>
              <w:marRight w:val="0"/>
              <w:marTop w:val="0"/>
              <w:marBottom w:val="0"/>
              <w:divBdr>
                <w:top w:val="none" w:sz="0" w:space="0" w:color="auto"/>
                <w:left w:val="none" w:sz="0" w:space="0" w:color="auto"/>
                <w:bottom w:val="none" w:sz="0" w:space="0" w:color="auto"/>
                <w:right w:val="none" w:sz="0" w:space="0" w:color="auto"/>
              </w:divBdr>
            </w:div>
          </w:divsChild>
        </w:div>
        <w:div w:id="1207061166">
          <w:marLeft w:val="-120"/>
          <w:marRight w:val="-120"/>
          <w:marTop w:val="0"/>
          <w:marBottom w:val="0"/>
          <w:divBdr>
            <w:top w:val="none" w:sz="0" w:space="0" w:color="auto"/>
            <w:left w:val="none" w:sz="0" w:space="0" w:color="auto"/>
            <w:bottom w:val="none" w:sz="0" w:space="0" w:color="auto"/>
            <w:right w:val="none" w:sz="0" w:space="0" w:color="auto"/>
          </w:divBdr>
          <w:divsChild>
            <w:div w:id="1516576148">
              <w:marLeft w:val="0"/>
              <w:marRight w:val="0"/>
              <w:marTop w:val="0"/>
              <w:marBottom w:val="0"/>
              <w:divBdr>
                <w:top w:val="none" w:sz="0" w:space="0" w:color="auto"/>
                <w:left w:val="none" w:sz="0" w:space="0" w:color="auto"/>
                <w:bottom w:val="none" w:sz="0" w:space="0" w:color="auto"/>
                <w:right w:val="none" w:sz="0" w:space="0" w:color="auto"/>
              </w:divBdr>
            </w:div>
          </w:divsChild>
        </w:div>
        <w:div w:id="1025713058">
          <w:marLeft w:val="-120"/>
          <w:marRight w:val="-120"/>
          <w:marTop w:val="0"/>
          <w:marBottom w:val="0"/>
          <w:divBdr>
            <w:top w:val="none" w:sz="0" w:space="0" w:color="auto"/>
            <w:left w:val="none" w:sz="0" w:space="0" w:color="auto"/>
            <w:bottom w:val="none" w:sz="0" w:space="0" w:color="auto"/>
            <w:right w:val="none" w:sz="0" w:space="0" w:color="auto"/>
          </w:divBdr>
          <w:divsChild>
            <w:div w:id="2142918463">
              <w:marLeft w:val="0"/>
              <w:marRight w:val="0"/>
              <w:marTop w:val="0"/>
              <w:marBottom w:val="0"/>
              <w:divBdr>
                <w:top w:val="none" w:sz="0" w:space="0" w:color="auto"/>
                <w:left w:val="none" w:sz="0" w:space="0" w:color="auto"/>
                <w:bottom w:val="none" w:sz="0" w:space="0" w:color="auto"/>
                <w:right w:val="none" w:sz="0" w:space="0" w:color="auto"/>
              </w:divBdr>
              <w:divsChild>
                <w:div w:id="20929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ovdiv.obshtini.bg/doc/412699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ovdiv.obshtini.bg/doc/441328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apis.bg/doc/198384/0/" TargetMode="External"/><Relationship Id="rId5" Type="http://schemas.openxmlformats.org/officeDocument/2006/relationships/settings" Target="settings.xml"/><Relationship Id="rId15" Type="http://schemas.openxmlformats.org/officeDocument/2006/relationships/hyperlink" Target="https://plovdiv.obshtini.bg/doc/4126997/0/" TargetMode="External"/><Relationship Id="rId10" Type="http://schemas.openxmlformats.org/officeDocument/2006/relationships/hyperlink" Target="https://plovdiv.obshtini.bg/doc/406013/0/" TargetMode="External"/><Relationship Id="rId4" Type="http://schemas.microsoft.com/office/2007/relationships/stylesWithEffects" Target="stylesWithEffects.xml"/><Relationship Id="rId9" Type="http://schemas.openxmlformats.org/officeDocument/2006/relationships/hyperlink" Target="https://plovdiv.obshtini.bg/doc/3036458/0/" TargetMode="External"/><Relationship Id="rId14" Type="http://schemas.openxmlformats.org/officeDocument/2006/relationships/hyperlink" Target="https://plovdiv.obshtini.bg/doc/4413287/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F84F-C956-4C11-B036-DB039F10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23470</Words>
  <Characters>133780</Characters>
  <Application>Microsoft Office Word</Application>
  <DocSecurity>0</DocSecurity>
  <Lines>1114</Lines>
  <Paragraphs>313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dc:creator>
  <cp:lastModifiedBy>Euro</cp:lastModifiedBy>
  <cp:revision>3</cp:revision>
  <cp:lastPrinted>2022-02-21T12:48:00Z</cp:lastPrinted>
  <dcterms:created xsi:type="dcterms:W3CDTF">2022-02-21T13:28:00Z</dcterms:created>
  <dcterms:modified xsi:type="dcterms:W3CDTF">2022-02-21T13:39:00Z</dcterms:modified>
</cp:coreProperties>
</file>